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012D0" w14:textId="6BDE4862" w:rsidR="00786AF2" w:rsidRPr="00391779" w:rsidRDefault="00B80479" w:rsidP="00B8047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D63BE8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 xml:space="preserve">ДОГОВОР </w:t>
      </w:r>
      <w:r w:rsidR="00786AF2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№</w:t>
      </w:r>
      <w:r w:rsidR="00131419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val="en-US" w:eastAsia="ar-SA"/>
        </w:rPr>
        <w:t>G</w:t>
      </w:r>
      <w:r w:rsidR="00F31706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val="en-US" w:eastAsia="ar-SA"/>
        </w:rPr>
        <w:t>D</w:t>
      </w:r>
      <w:r w:rsidR="00BE5BF3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 xml:space="preserve"> (</w:t>
      </w:r>
      <w:r w:rsidR="0003309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val="en-US" w:eastAsia="ar-SA"/>
        </w:rPr>
        <w:t>82040</w:t>
      </w:r>
      <w:r w:rsidR="00786AF2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)-</w:t>
      </w:r>
      <w:r w:rsidR="005224D2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1</w:t>
      </w:r>
      <w:r w:rsidR="00876101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5</w:t>
      </w:r>
      <w:r w:rsidR="00024BF1" w:rsidRPr="00024BF1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-</w:t>
      </w:r>
    </w:p>
    <w:p w14:paraId="3F908EB5" w14:textId="1F432B47" w:rsidR="00B80479" w:rsidRPr="00391779" w:rsidRDefault="00B80479" w:rsidP="00B8047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391779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14:paraId="27BF7B97" w14:textId="77777777" w:rsidR="00B80479" w:rsidRPr="00391779" w:rsidRDefault="00B80479" w:rsidP="00B8047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1"/>
        <w:gridCol w:w="5193"/>
      </w:tblGrid>
      <w:tr w:rsidR="00B80479" w:rsidRPr="00024BF1" w14:paraId="4ECA2394" w14:textId="77777777" w:rsidTr="00AF61A1">
        <w:tc>
          <w:tcPr>
            <w:tcW w:w="4926" w:type="dxa"/>
          </w:tcPr>
          <w:p w14:paraId="77F50E6B" w14:textId="02516B63" w:rsidR="00B80479" w:rsidRPr="00391779" w:rsidRDefault="00B47C50" w:rsidP="00B8047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kern w:val="1"/>
                <w:sz w:val="20"/>
                <w:szCs w:val="20"/>
                <w:lang w:eastAsia="ar-SA"/>
              </w:rPr>
            </w:pPr>
            <w:r w:rsidRPr="00391779">
              <w:rPr>
                <w:rFonts w:ascii="Times New Roman" w:eastAsia="Times New Roman" w:hAnsi="Times New Roman"/>
                <w:kern w:val="1"/>
                <w:sz w:val="20"/>
                <w:szCs w:val="20"/>
                <w:lang w:eastAsia="ar-SA"/>
              </w:rPr>
              <w:t xml:space="preserve">г. </w:t>
            </w:r>
            <w:r w:rsidR="00937505" w:rsidRPr="00391779">
              <w:rPr>
                <w:rFonts w:ascii="Times New Roman" w:eastAsia="Times New Roman" w:hAnsi="Times New Roman"/>
                <w:kern w:val="1"/>
                <w:sz w:val="20"/>
                <w:szCs w:val="20"/>
                <w:lang w:eastAsia="ar-SA"/>
              </w:rPr>
              <w:t>Краснодар</w:t>
            </w:r>
          </w:p>
        </w:tc>
        <w:tc>
          <w:tcPr>
            <w:tcW w:w="5247" w:type="dxa"/>
          </w:tcPr>
          <w:p w14:paraId="0F37126A" w14:textId="445F07AA" w:rsidR="00B80479" w:rsidRPr="00024BF1" w:rsidRDefault="00B47C50" w:rsidP="00B80479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kern w:val="1"/>
                <w:sz w:val="20"/>
                <w:szCs w:val="20"/>
                <w:highlight w:val="yellow"/>
                <w:lang w:eastAsia="ar-SA"/>
              </w:rPr>
            </w:pPr>
            <w:r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«</w:t>
            </w:r>
            <w:r w:rsidR="00024BF1"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___</w:t>
            </w:r>
            <w:r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»</w:t>
            </w:r>
            <w:r w:rsidR="00786AF2"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 xml:space="preserve"> </w:t>
            </w:r>
            <w:r w:rsidR="00024BF1"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_____________</w:t>
            </w:r>
            <w:r w:rsidR="005224D2"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 xml:space="preserve"> </w:t>
            </w:r>
            <w:r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202</w:t>
            </w:r>
            <w:r w:rsidR="00786AF2"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 xml:space="preserve">5 </w:t>
            </w:r>
            <w:r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года</w:t>
            </w:r>
          </w:p>
        </w:tc>
      </w:tr>
    </w:tbl>
    <w:p w14:paraId="3BC3D203" w14:textId="77777777" w:rsidR="00B80479" w:rsidRPr="00DD26A5" w:rsidRDefault="00B80479" w:rsidP="00B80479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/>
          <w:b/>
          <w:kern w:val="1"/>
          <w:sz w:val="20"/>
          <w:szCs w:val="20"/>
        </w:rPr>
      </w:pPr>
    </w:p>
    <w:p w14:paraId="5174CB1D" w14:textId="365EDE1B" w:rsidR="00786AF2" w:rsidRPr="0089318A" w:rsidRDefault="00B47C50" w:rsidP="00786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</w:rPr>
      </w:pPr>
      <w:bookmarkStart w:id="0" w:name="_Hlk193457414"/>
      <w:r w:rsidRPr="0089318A">
        <w:rPr>
          <w:rFonts w:ascii="Times New Roman" w:hAnsi="Times New Roman"/>
          <w:b/>
          <w:sz w:val="20"/>
          <w:szCs w:val="20"/>
          <w:lang w:eastAsia="ru-RU"/>
        </w:rPr>
        <w:t>Общество с ограниченной ответственностью  СПЕЦИАЛИЗИРОВАННЫЙ ЗАСТРОЙЩИК «</w:t>
      </w:r>
      <w:r w:rsidR="00FE011F">
        <w:rPr>
          <w:rFonts w:ascii="Times New Roman" w:hAnsi="Times New Roman"/>
          <w:b/>
          <w:sz w:val="20"/>
          <w:szCs w:val="20"/>
          <w:lang w:eastAsia="ru-RU"/>
        </w:rPr>
        <w:t>К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раснодарский девелопер 1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» (ООО  СЗ </w:t>
      </w:r>
      <w:r w:rsidR="00131419" w:rsidRPr="00131419">
        <w:rPr>
          <w:rFonts w:ascii="Times New Roman" w:hAnsi="Times New Roman"/>
          <w:b/>
          <w:sz w:val="20"/>
          <w:szCs w:val="20"/>
          <w:lang w:eastAsia="ru-RU"/>
        </w:rPr>
        <w:t>«Краснодарский девелопер 1»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>) (ИНН 23</w:t>
      </w:r>
      <w:r w:rsidR="00FE011F">
        <w:rPr>
          <w:rFonts w:ascii="Times New Roman" w:hAnsi="Times New Roman"/>
          <w:b/>
          <w:sz w:val="20"/>
          <w:szCs w:val="20"/>
          <w:lang w:eastAsia="ru-RU"/>
        </w:rPr>
        <w:t>08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290151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  КПП 23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0801001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 ОГРН 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1232300011184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), </w:t>
      </w:r>
      <w:bookmarkEnd w:id="0"/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в лице 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генеральн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ого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  директор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а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  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Смирнова Дмитрия Валентиновича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, действующ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его 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на основании </w:t>
      </w:r>
      <w:r w:rsidR="00F97BE8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Устава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, </w:t>
      </w:r>
      <w:r w:rsidRPr="0089318A">
        <w:rPr>
          <w:rFonts w:ascii="Times New Roman" w:hAnsi="Times New Roman"/>
          <w:sz w:val="20"/>
          <w:szCs w:val="20"/>
          <w:lang w:eastAsia="ru-RU"/>
        </w:rPr>
        <w:t>именуемое в дальнейшем «</w:t>
      </w:r>
      <w:r w:rsidRPr="0089318A">
        <w:rPr>
          <w:rFonts w:ascii="Times New Roman" w:hAnsi="Times New Roman"/>
          <w:b/>
          <w:sz w:val="20"/>
          <w:szCs w:val="20"/>
        </w:rPr>
        <w:t>Застройщик</w:t>
      </w:r>
      <w:r w:rsidRPr="0089318A">
        <w:rPr>
          <w:rFonts w:ascii="Times New Roman" w:hAnsi="Times New Roman"/>
          <w:sz w:val="20"/>
          <w:szCs w:val="20"/>
          <w:lang w:eastAsia="ru-RU"/>
        </w:rPr>
        <w:t xml:space="preserve">», с одной стороны, </w:t>
      </w:r>
      <w:r w:rsidRPr="0089318A">
        <w:rPr>
          <w:rFonts w:ascii="Times New Roman" w:eastAsia="Times New Roman" w:hAnsi="Times New Roman"/>
          <w:sz w:val="20"/>
          <w:szCs w:val="20"/>
        </w:rPr>
        <w:t>и</w:t>
      </w:r>
      <w:r w:rsidRPr="0089318A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14:paraId="21DF3125" w14:textId="3F7D0E64" w:rsidR="00B80479" w:rsidRPr="0089318A" w:rsidRDefault="00024BF1" w:rsidP="00786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1C06D9">
        <w:rPr>
          <w:rFonts w:ascii="Times New Roman" w:eastAsia="Times New Roman" w:hAnsi="Times New Roman"/>
          <w:b/>
          <w:bCs/>
          <w:sz w:val="20"/>
          <w:szCs w:val="20"/>
          <w:highlight w:val="yellow"/>
        </w:rPr>
        <w:t>гр. {CONTACTS_STRING}, {CONTACTS_NAMED}, в дальнейшем «Участник долевого строительства»</w:t>
      </w:r>
      <w:r w:rsidR="00786AF2" w:rsidRPr="001C06D9">
        <w:rPr>
          <w:rFonts w:ascii="Times New Roman" w:eastAsia="Times New Roman" w:hAnsi="Times New Roman"/>
          <w:b/>
          <w:bCs/>
          <w:sz w:val="20"/>
          <w:szCs w:val="20"/>
          <w:highlight w:val="yellow"/>
        </w:rPr>
        <w:t>,</w:t>
      </w:r>
      <w:r w:rsidR="00786AF2" w:rsidRPr="00CA757F">
        <w:rPr>
          <w:rFonts w:ascii="Times New Roman" w:eastAsia="Times New Roman" w:hAnsi="Times New Roman"/>
          <w:sz w:val="20"/>
          <w:szCs w:val="20"/>
        </w:rPr>
        <w:t xml:space="preserve"> с другой стороны, </w:t>
      </w:r>
      <w:r w:rsidR="00B47C50" w:rsidRPr="00CA757F">
        <w:rPr>
          <w:rFonts w:ascii="Times New Roman" w:eastAsia="Times New Roman" w:hAnsi="Times New Roman"/>
          <w:sz w:val="20"/>
          <w:szCs w:val="20"/>
        </w:rPr>
        <w:t>вместе именуемые в дальнейшем «Стороны», заключили настоящий Договор о нижеследующем:</w:t>
      </w:r>
      <w:r w:rsidR="00B80479" w:rsidRPr="0089318A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14:paraId="0A6D2CD0" w14:textId="77777777" w:rsidR="00B80479" w:rsidRPr="0089318A" w:rsidRDefault="00B80479" w:rsidP="00B8047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kern w:val="2"/>
          <w:sz w:val="20"/>
          <w:szCs w:val="20"/>
        </w:rPr>
      </w:pPr>
    </w:p>
    <w:p w14:paraId="195CEF46" w14:textId="77777777" w:rsidR="00B80479" w:rsidRPr="0089318A" w:rsidRDefault="00B80479" w:rsidP="00B804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1. Общие положения.</w:t>
      </w:r>
    </w:p>
    <w:p w14:paraId="1D53FD64" w14:textId="65996463" w:rsidR="00B80479" w:rsidRPr="0089318A" w:rsidRDefault="00B80479" w:rsidP="00B80479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1.1. </w:t>
      </w:r>
      <w:r w:rsidRPr="0089318A">
        <w:rPr>
          <w:rFonts w:ascii="Times New Roman" w:eastAsia="Times New Roman" w:hAnsi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– </w:t>
      </w:r>
      <w:r w:rsidR="00B47C50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ООО СПЕЦИАЛИЗИРОВАННЫЙ ЗАСТРОЙЩИК </w:t>
      </w:r>
      <w:r w:rsidR="00131419" w:rsidRPr="00131419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«Краснодарский девелопер 1»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- юридическое лицо, владеющее на праве </w:t>
      </w:r>
      <w:r w:rsidR="00A86734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аренды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14:paraId="508345AB" w14:textId="77777777" w:rsidR="00277D6C" w:rsidRPr="00391779" w:rsidRDefault="00277D6C" w:rsidP="00277D6C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1.2. Многоквартирный дом (Дом) – </w:t>
      </w:r>
      <w:r w:rsidRPr="0019175E">
        <w:rPr>
          <w:rFonts w:ascii="Times New Roman" w:eastAsia="Times New Roman" w:hAnsi="Times New Roman"/>
          <w:b/>
          <w:bCs/>
          <w:kern w:val="2"/>
          <w:sz w:val="20"/>
          <w:szCs w:val="20"/>
        </w:rPr>
        <w:t>Литер 15</w:t>
      </w:r>
      <w:r>
        <w:rPr>
          <w:rFonts w:ascii="Times New Roman" w:eastAsia="Times New Roman" w:hAnsi="Times New Roman"/>
          <w:b/>
          <w:bCs/>
          <w:kern w:val="2"/>
          <w:sz w:val="20"/>
          <w:szCs w:val="20"/>
        </w:rPr>
        <w:t>,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строительство которого осуществляет Застройщик на земельном участке площадью 9399 кв.м. с кадастровым номером: 23:43:0143021:82040</w:t>
      </w:r>
      <w:r>
        <w:rPr>
          <w:rFonts w:ascii="Times New Roman" w:eastAsia="Times New Roman" w:hAnsi="Times New Roman"/>
          <w:kern w:val="2"/>
          <w:sz w:val="20"/>
          <w:szCs w:val="20"/>
        </w:rPr>
        <w:t xml:space="preserve">, по адресу: </w:t>
      </w:r>
      <w:r w:rsidRPr="00061827">
        <w:rPr>
          <w:rFonts w:ascii="Times New Roman" w:eastAsia="Times New Roman" w:hAnsi="Times New Roman"/>
          <w:kern w:val="2"/>
          <w:sz w:val="20"/>
          <w:szCs w:val="20"/>
        </w:rPr>
        <w:t>Краснодарский край, г.о. город Краснодар, г Краснодар, ул 1-го Мая</w:t>
      </w:r>
      <w:r>
        <w:rPr>
          <w:rFonts w:ascii="Times New Roman" w:eastAsia="Times New Roman" w:hAnsi="Times New Roman"/>
          <w:kern w:val="2"/>
          <w:sz w:val="20"/>
          <w:szCs w:val="20"/>
        </w:rPr>
        <w:t xml:space="preserve">, 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>принадлежащим Застройщику на праве аренды  на основании Договора аренды земельного участка №81995-82042/2025 от 12</w:t>
      </w:r>
      <w:r w:rsidRPr="00391779">
        <w:rPr>
          <w:rFonts w:ascii="Times New Roman" w:eastAsia="Times New Roman" w:hAnsi="Times New Roman"/>
          <w:kern w:val="2"/>
          <w:sz w:val="20"/>
          <w:szCs w:val="20"/>
        </w:rPr>
        <w:t>.09.2025г.</w:t>
      </w:r>
      <w:r>
        <w:rPr>
          <w:rFonts w:ascii="Times New Roman" w:eastAsia="Times New Roman" w:hAnsi="Times New Roman"/>
          <w:kern w:val="2"/>
          <w:sz w:val="20"/>
          <w:szCs w:val="20"/>
        </w:rPr>
        <w:t xml:space="preserve">, 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>входящи</w:t>
      </w:r>
      <w:r>
        <w:rPr>
          <w:rFonts w:ascii="Times New Roman" w:eastAsia="Times New Roman" w:hAnsi="Times New Roman"/>
          <w:kern w:val="2"/>
          <w:sz w:val="20"/>
          <w:szCs w:val="20"/>
        </w:rPr>
        <w:t>м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в состав комплексной жилой застройки территории</w:t>
      </w:r>
      <w:r>
        <w:rPr>
          <w:rFonts w:ascii="Times New Roman" w:eastAsia="Times New Roman" w:hAnsi="Times New Roman"/>
          <w:kern w:val="2"/>
          <w:sz w:val="20"/>
          <w:szCs w:val="20"/>
        </w:rPr>
        <w:t xml:space="preserve"> общей площадью 56,83 Га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, </w:t>
      </w:r>
      <w:bookmarkStart w:id="1" w:name="_Hlk201594858"/>
      <w:r>
        <w:rPr>
          <w:rFonts w:ascii="Times New Roman" w:eastAsia="Times New Roman" w:hAnsi="Times New Roman"/>
          <w:kern w:val="2"/>
          <w:sz w:val="20"/>
          <w:szCs w:val="20"/>
        </w:rPr>
        <w:t>расположенной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по адресу:  </w:t>
      </w:r>
      <w:bookmarkStart w:id="2" w:name="_Hlk215493143"/>
      <w:bookmarkEnd w:id="1"/>
      <w:r w:rsidRPr="0019175E">
        <w:rPr>
          <w:rFonts w:ascii="Times New Roman" w:eastAsia="Times New Roman" w:hAnsi="Times New Roman"/>
          <w:kern w:val="2"/>
          <w:sz w:val="20"/>
          <w:szCs w:val="20"/>
        </w:rPr>
        <w:t>Краснодарский край, г</w:t>
      </w:r>
      <w:r>
        <w:rPr>
          <w:rFonts w:ascii="Times New Roman" w:eastAsia="Times New Roman" w:hAnsi="Times New Roman"/>
          <w:kern w:val="2"/>
          <w:sz w:val="20"/>
          <w:szCs w:val="20"/>
        </w:rPr>
        <w:t>.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Краснодар, Прикубанский внутригородской округ</w:t>
      </w:r>
      <w:r>
        <w:rPr>
          <w:rFonts w:ascii="Times New Roman" w:eastAsia="Times New Roman" w:hAnsi="Times New Roman"/>
          <w:kern w:val="2"/>
          <w:sz w:val="20"/>
          <w:szCs w:val="20"/>
        </w:rPr>
        <w:t>. К</w:t>
      </w:r>
      <w:r w:rsidRPr="0019175E">
        <w:rPr>
          <w:rFonts w:ascii="Times New Roman" w:eastAsia="Times New Roman" w:hAnsi="Times New Roman"/>
          <w:kern w:val="2"/>
          <w:sz w:val="20"/>
          <w:szCs w:val="20"/>
        </w:rPr>
        <w:t>вартал жилой застройки №6 ЗУ7</w:t>
      </w:r>
      <w:bookmarkEnd w:id="2"/>
      <w:r>
        <w:rPr>
          <w:rFonts w:ascii="Times New Roman" w:eastAsia="Times New Roman" w:hAnsi="Times New Roman"/>
          <w:kern w:val="2"/>
          <w:sz w:val="20"/>
          <w:szCs w:val="20"/>
        </w:rPr>
        <w:t>.</w:t>
      </w:r>
    </w:p>
    <w:p w14:paraId="497612D3" w14:textId="473598D3" w:rsidR="00786AF2" w:rsidRPr="00CA757F" w:rsidRDefault="00786AF2" w:rsidP="00786AF2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1.2.1. Характеристики дома: количество этажей: 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9/</w:t>
      </w:r>
      <w:r w:rsidR="00207099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="00942759" w:rsidRPr="00CA757F">
        <w:rPr>
          <w:rFonts w:ascii="Times New Roman" w:eastAsia="Times New Roman" w:hAnsi="Times New Roman"/>
          <w:kern w:val="2"/>
          <w:sz w:val="20"/>
          <w:szCs w:val="20"/>
        </w:rPr>
        <w:t>8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общая площадь: </w:t>
      </w:r>
      <w:r w:rsidR="00A86734">
        <w:rPr>
          <w:rFonts w:ascii="Times New Roman" w:eastAsia="Times New Roman" w:hAnsi="Times New Roman"/>
          <w:kern w:val="2"/>
          <w:sz w:val="20"/>
          <w:szCs w:val="20"/>
        </w:rPr>
        <w:t>2</w:t>
      </w:r>
      <w:r w:rsidR="00876101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="00A86734">
        <w:rPr>
          <w:rFonts w:ascii="Times New Roman" w:eastAsia="Times New Roman" w:hAnsi="Times New Roman"/>
          <w:kern w:val="2"/>
          <w:sz w:val="20"/>
          <w:szCs w:val="20"/>
        </w:rPr>
        <w:t xml:space="preserve"> </w:t>
      </w:r>
      <w:r w:rsidR="00876101">
        <w:rPr>
          <w:rFonts w:ascii="Times New Roman" w:eastAsia="Times New Roman" w:hAnsi="Times New Roman"/>
          <w:kern w:val="2"/>
          <w:sz w:val="20"/>
          <w:szCs w:val="20"/>
        </w:rPr>
        <w:t>282</w:t>
      </w:r>
      <w:r w:rsidR="003566BD" w:rsidRPr="00CA757F">
        <w:rPr>
          <w:rFonts w:ascii="Times New Roman" w:eastAsia="Times New Roman" w:hAnsi="Times New Roman"/>
          <w:kern w:val="2"/>
          <w:sz w:val="20"/>
          <w:szCs w:val="20"/>
        </w:rPr>
        <w:t>,</w:t>
      </w:r>
      <w:r w:rsidR="00876101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кв. м.</w:t>
      </w:r>
    </w:p>
    <w:p w14:paraId="51BD1333" w14:textId="6D00B931" w:rsidR="00786AF2" w:rsidRPr="00A86734" w:rsidRDefault="00786AF2" w:rsidP="00786AF2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A86734">
        <w:rPr>
          <w:rFonts w:ascii="Times New Roman" w:eastAsia="Times New Roman" w:hAnsi="Times New Roman"/>
          <w:kern w:val="2"/>
          <w:sz w:val="20"/>
          <w:szCs w:val="20"/>
        </w:rPr>
        <w:t xml:space="preserve">Материал наружных стен и каркаса объекта: с монолитным железобетонным каркасом и стенами из мелкоштучных каменных материалов (кирпич, керамические камни, блоки и др.) Материал перекрытий: Монолитные железобетонные Класс энергетической эффективности: B сейсмостойкость: </w:t>
      </w:r>
      <w:r w:rsidR="00942759" w:rsidRPr="00A86734">
        <w:rPr>
          <w:rFonts w:ascii="Times New Roman" w:eastAsia="Times New Roman" w:hAnsi="Times New Roman"/>
          <w:kern w:val="2"/>
          <w:sz w:val="20"/>
          <w:szCs w:val="20"/>
        </w:rPr>
        <w:t>7</w:t>
      </w:r>
      <w:r w:rsidRPr="00A86734">
        <w:rPr>
          <w:rFonts w:ascii="Times New Roman" w:eastAsia="Times New Roman" w:hAnsi="Times New Roman"/>
          <w:kern w:val="2"/>
          <w:sz w:val="20"/>
          <w:szCs w:val="20"/>
        </w:rPr>
        <w:t>.</w:t>
      </w:r>
    </w:p>
    <w:p w14:paraId="3C8CE85D" w14:textId="77777777" w:rsidR="0003309E" w:rsidRPr="0089318A" w:rsidRDefault="00786AF2" w:rsidP="0003309E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CA757F">
        <w:rPr>
          <w:rFonts w:ascii="Times New Roman" w:eastAsia="Times New Roman" w:hAnsi="Times New Roman"/>
          <w:kern w:val="2"/>
          <w:sz w:val="20"/>
          <w:szCs w:val="20"/>
        </w:rPr>
        <w:t>1.3. Разрешение на строительство № 23-4</w:t>
      </w:r>
      <w:r w:rsidR="00937505" w:rsidRPr="00CA757F">
        <w:rPr>
          <w:rFonts w:ascii="Times New Roman" w:eastAsia="Times New Roman" w:hAnsi="Times New Roman"/>
          <w:kern w:val="2"/>
          <w:sz w:val="20"/>
          <w:szCs w:val="20"/>
        </w:rPr>
        <w:t>3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-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143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-202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5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от 2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.</w:t>
      </w:r>
      <w:r w:rsidR="00937505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.202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5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г., выдано </w:t>
      </w:r>
      <w:r w:rsidR="0003309E">
        <w:rPr>
          <w:rFonts w:ascii="Times New Roman" w:eastAsia="Times New Roman" w:hAnsi="Times New Roman"/>
          <w:kern w:val="2"/>
          <w:sz w:val="20"/>
          <w:szCs w:val="20"/>
        </w:rPr>
        <w:t>Администрацией</w:t>
      </w:r>
      <w:r w:rsidR="0003309E"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муниципального образования г</w:t>
      </w:r>
      <w:r w:rsidR="0003309E">
        <w:rPr>
          <w:rFonts w:ascii="Times New Roman" w:eastAsia="Times New Roman" w:hAnsi="Times New Roman"/>
          <w:kern w:val="2"/>
          <w:sz w:val="20"/>
          <w:szCs w:val="20"/>
        </w:rPr>
        <w:t xml:space="preserve">ород </w:t>
      </w:r>
      <w:r w:rsidR="0003309E" w:rsidRPr="00CA757F">
        <w:rPr>
          <w:rFonts w:ascii="Times New Roman" w:eastAsia="Times New Roman" w:hAnsi="Times New Roman"/>
          <w:kern w:val="2"/>
          <w:sz w:val="20"/>
          <w:szCs w:val="20"/>
        </w:rPr>
        <w:t>Краснодар.</w:t>
      </w:r>
    </w:p>
    <w:p w14:paraId="6D3F9E40" w14:textId="04BB1EE4" w:rsidR="00024BF1" w:rsidRPr="00A86025" w:rsidRDefault="00024BF1" w:rsidP="0003309E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/>
          <w:b/>
          <w:bCs/>
          <w:kern w:val="1"/>
          <w:sz w:val="20"/>
          <w:szCs w:val="20"/>
          <w:highlight w:val="yellow"/>
        </w:rPr>
      </w:pPr>
      <w:r w:rsidRPr="00A86025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1.4. </w:t>
      </w:r>
      <w:r w:rsidRPr="00A86025">
        <w:rPr>
          <w:rFonts w:ascii="Times New Roman" w:hAnsi="Times New Roman"/>
          <w:b/>
          <w:bCs/>
          <w:kern w:val="1"/>
          <w:sz w:val="20"/>
          <w:szCs w:val="20"/>
          <w:highlight w:val="yellow"/>
        </w:rPr>
        <w:t xml:space="preserve">Объект долевого строительства - жилое помещение – квартира №{NUM}, количество комнат – {ROOM}, этаж – {FLOOR}, подъезд - {DOOR}. </w:t>
      </w:r>
    </w:p>
    <w:p w14:paraId="3CA6E9BF" w14:textId="77777777" w:rsidR="00024BF1" w:rsidRPr="00A86025" w:rsidRDefault="00024BF1" w:rsidP="00024BF1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kern w:val="1"/>
          <w:sz w:val="20"/>
          <w:szCs w:val="20"/>
          <w:highlight w:val="yellow"/>
        </w:rPr>
      </w:pPr>
      <w:bookmarkStart w:id="3" w:name="_Hlk171440698"/>
      <w:r w:rsidRPr="00A86025">
        <w:rPr>
          <w:rFonts w:ascii="Times New Roman" w:hAnsi="Times New Roman"/>
          <w:bCs/>
          <w:kern w:val="1"/>
          <w:sz w:val="20"/>
          <w:szCs w:val="20"/>
          <w:highlight w:val="yellow"/>
        </w:rPr>
        <w:t>Общая жилая площадь квартиры определяется согласно проектной документации и предварительно составляет____ кв.м. Проектная общая площадь квартиры   составляет {AREA} кв.м.</w:t>
      </w:r>
      <w:r w:rsidRPr="00A86025">
        <w:rPr>
          <w:rFonts w:ascii="Times New Roman" w:hAnsi="Times New Roman"/>
          <w:kern w:val="1"/>
          <w:sz w:val="20"/>
          <w:szCs w:val="20"/>
          <w:highlight w:val="yellow"/>
        </w:rPr>
        <w:t xml:space="preserve"> </w:t>
      </w:r>
    </w:p>
    <w:p w14:paraId="6A621ED3" w14:textId="77777777" w:rsidR="00024BF1" w:rsidRPr="00A86025" w:rsidRDefault="00024BF1" w:rsidP="00024BF1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bCs/>
          <w:kern w:val="1"/>
          <w:sz w:val="20"/>
          <w:szCs w:val="20"/>
          <w:highlight w:val="yellow"/>
          <w:lang w:eastAsia="ar-SA"/>
        </w:rPr>
      </w:pPr>
      <w:r w:rsidRPr="00A86025">
        <w:rPr>
          <w:rFonts w:ascii="Times New Roman" w:eastAsia="Times New Roman" w:hAnsi="Times New Roman"/>
          <w:bCs/>
          <w:kern w:val="1"/>
          <w:sz w:val="20"/>
          <w:szCs w:val="20"/>
          <w:highlight w:val="yellow"/>
          <w:lang w:eastAsia="ar-SA"/>
        </w:rPr>
        <w:t xml:space="preserve">ИЛИ ЕСТЬ ЛОДЖИЯ  </w:t>
      </w:r>
    </w:p>
    <w:p w14:paraId="514567B5" w14:textId="77777777" w:rsidR="00024BF1" w:rsidRPr="00A86025" w:rsidRDefault="00024BF1" w:rsidP="00024BF1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b/>
          <w:bCs/>
          <w:color w:val="FF0000"/>
          <w:kern w:val="1"/>
          <w:sz w:val="20"/>
          <w:szCs w:val="20"/>
          <w:lang w:eastAsia="ar-SA"/>
        </w:rPr>
      </w:pPr>
      <w:r w:rsidRPr="00A86025">
        <w:rPr>
          <w:rFonts w:ascii="Times New Roman" w:eastAsia="Times New Roman" w:hAnsi="Times New Roman"/>
          <w:bCs/>
          <w:color w:val="FF0000"/>
          <w:kern w:val="1"/>
          <w:sz w:val="20"/>
          <w:szCs w:val="20"/>
          <w:highlight w:val="yellow"/>
          <w:lang w:eastAsia="ar-SA"/>
        </w:rPr>
        <w:t>Общая площадь квартиры определяется согласно проектной документации без учета площади лоджий и предварительно составляет {HEATED_AREA} кв.м. Проектная общая площадь квартиры с холодными помещениями составляет {AREA} кв.м.</w:t>
      </w:r>
      <w:r w:rsidRPr="00A86025">
        <w:rPr>
          <w:rFonts w:ascii="Times New Roman" w:eastAsia="Times New Roman" w:hAnsi="Times New Roman"/>
          <w:bCs/>
          <w:color w:val="FF0000"/>
          <w:kern w:val="1"/>
          <w:sz w:val="20"/>
          <w:szCs w:val="20"/>
          <w:lang w:eastAsia="ar-SA"/>
        </w:rPr>
        <w:t xml:space="preserve"> </w:t>
      </w:r>
    </w:p>
    <w:bookmarkEnd w:id="3"/>
    <w:p w14:paraId="1B365779" w14:textId="6EA86989" w:rsidR="00262452" w:rsidRPr="0089318A" w:rsidRDefault="0036760E" w:rsidP="00B15674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Площадь Объекта долевого строительства, указанная в настоящем пункте, может быть изменена (уточнена) согласно данным технической инвентаризации</w:t>
      </w:r>
      <w:r w:rsidR="00A216EE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. </w:t>
      </w:r>
      <w:r w:rsidR="0026245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</w:t>
      </w:r>
      <w:r w:rsidR="0026245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дома, и входит в состав указанного Многоквартирного дома. </w:t>
      </w:r>
    </w:p>
    <w:p w14:paraId="0EC66B44" w14:textId="722F00D4" w:rsidR="00262452" w:rsidRPr="0089318A" w:rsidRDefault="00262452" w:rsidP="004A353E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Расположение и планировка Объект</w:t>
      </w:r>
      <w:r w:rsidR="00A13DB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долевого строительства указан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ы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в Приложении № 1 к настоящему </w:t>
      </w:r>
      <w:r w:rsidR="00E144D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Договору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.</w:t>
      </w:r>
      <w:r w:rsidRPr="0089318A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ar-SA"/>
        </w:rPr>
        <w:t xml:space="preserve">Объект долевого строительства подлежит передаче Участнику долевого строительства 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со следующими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элементами внутренней отделки и комплектации:</w:t>
      </w:r>
    </w:p>
    <w:p w14:paraId="00190C26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входная техническая (временная) дверь;</w:t>
      </w:r>
    </w:p>
    <w:p w14:paraId="5BF3CA45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межкомнатные двери устанавливаются собственником помещения / участником долевого строительства самостоятельно;</w:t>
      </w:r>
    </w:p>
    <w:p w14:paraId="32A3A950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окна и балконные двери из ПВХ;</w:t>
      </w:r>
    </w:p>
    <w:p w14:paraId="4BA326EC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гидроизоляция полов в санузлах и ванных комнатах;</w:t>
      </w:r>
    </w:p>
    <w:p w14:paraId="4D1902CD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выравнивание стен отделочной смесью (кроме балконов, санузлов и ванных комнат);</w:t>
      </w:r>
    </w:p>
    <w:p w14:paraId="538D4EDC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выравнивание пола цементно-песчаной смесью (кроме балконов);</w:t>
      </w:r>
    </w:p>
    <w:p w14:paraId="6F172656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потолки монолитные железобетонные;</w:t>
      </w:r>
    </w:p>
    <w:p w14:paraId="662697F8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межквартирные перегородки железобетонные и/или из легкобетонных блоков;</w:t>
      </w:r>
    </w:p>
    <w:p w14:paraId="71A0E021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межкомнатные перегородки железобетонные и/или из легкобетонных блоков;</w:t>
      </w:r>
    </w:p>
    <w:p w14:paraId="43C3466D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lastRenderedPageBreak/>
        <w:t>- монтаж системы отопления с установкой теплосчетчиков в этажном коллекторном шкафу: ввод в квартиру от этажного коллекторного шкафа, горизонтальная разводка труб в конструкции пола с установкой радиаторов в жилых комнатах и кухне;</w:t>
      </w:r>
    </w:p>
    <w:p w14:paraId="3571A7ED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устройство системы естественной вентиляции (без вентиляционных решеток);</w:t>
      </w:r>
    </w:p>
    <w:p w14:paraId="64441140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монтаж системы водоснабжения с установкой водомера в этажном коллекторном шкафу: ввод в квартиру от этажного коллекторного шкафа водоснабжения, горизонтальная разводка труб в конструкции пола с запорной арматурой в сан/узлах, без внутриквартирной разводки (шкаф первичного пожаротушения устанавливаются собственником помещения / участником долевого строительства самостоятельно);</w:t>
      </w:r>
    </w:p>
    <w:p w14:paraId="2256C282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монтаж системы канализации: стояки с точкой подключения (без внутриквартирной разводки);</w:t>
      </w:r>
    </w:p>
    <w:p w14:paraId="51358CAB" w14:textId="77777777" w:rsid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монтаж системы электроснабжения с установкой счетчика электроэнергии в этажном электрощите: прокладка электропроводов от этажного электрощита к квартирному электрощиту, с разводкой по квартире согласно проекту, без установки конечных приборов.</w:t>
      </w:r>
    </w:p>
    <w:p w14:paraId="381CAEB7" w14:textId="7E63AECB" w:rsidR="00262452" w:rsidRPr="0089318A" w:rsidRDefault="00262452" w:rsidP="007E514F">
      <w:pPr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представленная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: </w:t>
      </w:r>
      <w:hyperlink r:id="rId8" w:history="1">
        <w:r w:rsidR="00A216EE" w:rsidRPr="0089318A">
          <w:rPr>
            <w:rStyle w:val="af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https://наш.дом.рф</w:t>
        </w:r>
      </w:hyperlink>
      <w:r w:rsidR="00337970" w:rsidRPr="0089318A">
        <w:rPr>
          <w:rFonts w:ascii="Times New Roman" w:hAnsi="Times New Roman"/>
          <w:sz w:val="20"/>
          <w:szCs w:val="20"/>
          <w:u w:val="single"/>
          <w:lang w:eastAsia="ru-RU"/>
        </w:rPr>
        <w:t>,</w:t>
      </w:r>
      <w:r w:rsidR="00C46F69" w:rsidRPr="0089318A">
        <w:rPr>
          <w:rFonts w:ascii="Times New Roman" w:hAnsi="Times New Roman"/>
          <w:sz w:val="20"/>
          <w:szCs w:val="20"/>
          <w:u w:val="single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информацию о проекте строительства. 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Подписанием настоящего </w:t>
      </w:r>
      <w:r w:rsidR="00100B3F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</w:t>
      </w:r>
      <w:r w:rsidR="00100B3F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.</w:t>
      </w:r>
    </w:p>
    <w:p w14:paraId="3F6783AA" w14:textId="77777777" w:rsidR="00262452" w:rsidRPr="0089318A" w:rsidRDefault="00262452" w:rsidP="00A216E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1.6. При заключении настоящего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Застройщик гарантирует Участнику долевого строительства, что имущественные права на Объект долевого строительства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14:paraId="0132DACB" w14:textId="77777777" w:rsidR="00262452" w:rsidRPr="0089318A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1.7. Отношения Застройщика и Участника долевого строительства, не урегулированные настоящим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Договором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 регламентируются Гражданским кодексом, Федеральным законом от 30.12.2004 г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ода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17003C8B" w14:textId="77777777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1.7.1. Если в отношении уполномоченного банка, в котором открыт счет эскроу,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</w:t>
      </w:r>
      <w:r w:rsidR="00D56993" w:rsidRPr="0089318A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Договор 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</w:rPr>
        <w:t>счета эскроу с другим уполномоченным банком.</w:t>
      </w:r>
    </w:p>
    <w:p w14:paraId="4C4D1801" w14:textId="77777777" w:rsidR="00E16A57" w:rsidRPr="004C4839" w:rsidRDefault="00E16A57" w:rsidP="00E16A5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4C4839">
        <w:rPr>
          <w:rFonts w:ascii="Times New Roman" w:eastAsia="Times New Roman" w:hAnsi="Times New Roman"/>
          <w:sz w:val="20"/>
          <w:szCs w:val="20"/>
          <w:shd w:val="clear" w:color="auto" w:fill="FFFFFF"/>
        </w:rPr>
        <w:t>1.7.2. Почтовый адрес исполняющего Банка: ПАО Сбербанк, адрес: 117997, г. Москва, ул. Вавилова, д. 19.</w:t>
      </w:r>
    </w:p>
    <w:p w14:paraId="0D484B95" w14:textId="77777777" w:rsidR="00277D6C" w:rsidRPr="0089318A" w:rsidRDefault="00277D6C" w:rsidP="00277D6C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4C4839">
        <w:rPr>
          <w:rFonts w:ascii="Times New Roman" w:hAnsi="Times New Roman"/>
          <w:sz w:val="20"/>
          <w:szCs w:val="20"/>
          <w:shd w:val="clear" w:color="auto" w:fill="FFFFFF"/>
        </w:rPr>
        <w:t xml:space="preserve">1.7.3. В отношении </w:t>
      </w:r>
      <w:r w:rsidRPr="001B314D">
        <w:rPr>
          <w:rFonts w:ascii="Times New Roman" w:hAnsi="Times New Roman"/>
          <w:sz w:val="20"/>
          <w:szCs w:val="20"/>
          <w:shd w:val="clear" w:color="auto" w:fill="FFFFFF"/>
        </w:rPr>
        <w:t>земельно</w:t>
      </w:r>
      <w:r>
        <w:rPr>
          <w:rFonts w:ascii="Times New Roman" w:hAnsi="Times New Roman"/>
          <w:sz w:val="20"/>
          <w:szCs w:val="20"/>
          <w:shd w:val="clear" w:color="auto" w:fill="FFFFFF"/>
        </w:rPr>
        <w:t>го</w:t>
      </w:r>
      <w:r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 участк</w:t>
      </w:r>
      <w:r>
        <w:rPr>
          <w:rFonts w:ascii="Times New Roman" w:hAnsi="Times New Roman"/>
          <w:sz w:val="20"/>
          <w:szCs w:val="20"/>
          <w:shd w:val="clear" w:color="auto" w:fill="FFFFFF"/>
        </w:rPr>
        <w:t>а</w:t>
      </w:r>
      <w:r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 площадью </w:t>
      </w:r>
      <w:r w:rsidRPr="00CA757F">
        <w:rPr>
          <w:rFonts w:ascii="Times New Roman" w:hAnsi="Times New Roman"/>
          <w:sz w:val="20"/>
          <w:szCs w:val="20"/>
          <w:shd w:val="clear" w:color="auto" w:fill="FFFFFF"/>
        </w:rPr>
        <w:t>9399</w:t>
      </w:r>
      <w:r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 кв.м. с кадастровым номером: </w:t>
      </w:r>
      <w:r w:rsidRPr="00CA757F">
        <w:rPr>
          <w:rFonts w:ascii="Times New Roman" w:hAnsi="Times New Roman"/>
          <w:sz w:val="20"/>
          <w:szCs w:val="20"/>
          <w:shd w:val="clear" w:color="auto" w:fill="FFFFFF"/>
        </w:rPr>
        <w:t>23:43:0143021:82040</w:t>
      </w:r>
      <w:r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r w:rsidRPr="00B76609">
        <w:rPr>
          <w:rFonts w:ascii="Times New Roman" w:hAnsi="Times New Roman"/>
          <w:sz w:val="20"/>
          <w:szCs w:val="20"/>
          <w:shd w:val="clear" w:color="auto" w:fill="FFFFFF"/>
        </w:rPr>
        <w:t>находящегося по адресу: Краснодарский край, г.о. город Краснодар, г Краснодар, ул 1-го Мая, зарегистрирована</w:t>
      </w:r>
      <w:r w:rsidRPr="004C4839">
        <w:rPr>
          <w:rFonts w:ascii="Times New Roman" w:hAnsi="Times New Roman"/>
          <w:sz w:val="20"/>
          <w:szCs w:val="20"/>
          <w:shd w:val="clear" w:color="auto" w:fill="FFFFFF"/>
        </w:rPr>
        <w:t xml:space="preserve"> ипотека (в силу Договора) в </w:t>
      </w:r>
      <w:r w:rsidRPr="00391779">
        <w:rPr>
          <w:rFonts w:ascii="Times New Roman" w:hAnsi="Times New Roman"/>
          <w:sz w:val="20"/>
          <w:szCs w:val="20"/>
          <w:shd w:val="clear" w:color="auto" w:fill="FFFFFF"/>
        </w:rPr>
        <w:t xml:space="preserve">пользу </w:t>
      </w:r>
      <w:r w:rsidRPr="00391779">
        <w:rPr>
          <w:rFonts w:ascii="Times New Roman" w:eastAsia="Times New Roman" w:hAnsi="Times New Roman"/>
          <w:sz w:val="20"/>
          <w:szCs w:val="20"/>
          <w:shd w:val="clear" w:color="auto" w:fill="FFFFFF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8-800-200-86-03.</w:t>
      </w:r>
    </w:p>
    <w:p w14:paraId="1A111E03" w14:textId="56739A24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</w:p>
    <w:p w14:paraId="1DB9297E" w14:textId="77777777" w:rsidR="00351484" w:rsidRPr="0089318A" w:rsidRDefault="00351484" w:rsidP="0005723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 xml:space="preserve">2. Предмет </w:t>
      </w:r>
      <w:r w:rsidR="00100B3F"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.</w:t>
      </w:r>
    </w:p>
    <w:p w14:paraId="6379766D" w14:textId="1580A560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2.1. </w:t>
      </w:r>
      <w:r w:rsidR="006A0D6C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В соответствии с настоящим Договором Застройщик обязуется в предусмотренный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Многоквартирного дома,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 порядке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14:paraId="45C12184" w14:textId="464242ED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2.2. Настоящий </w:t>
      </w:r>
      <w:r w:rsidR="006A0D6C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 подлежит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государственной регистрации и считается заключенным с момента такой регистрации. Расходы по государственной регистрации 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 xml:space="preserve">настоящего </w:t>
      </w:r>
      <w:r w:rsidR="00100B3F"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 включая изготовление технического паспорта, сведений из Е</w:t>
      </w:r>
      <w:r w:rsidR="0078396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диного государственного реестра недвижимости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оплату государственной пошлины, 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14:paraId="1D2FB0B4" w14:textId="77777777" w:rsidR="00C46F69" w:rsidRPr="0089318A" w:rsidRDefault="00C46F69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</w:p>
    <w:p w14:paraId="499AA482" w14:textId="77777777" w:rsidR="00351484" w:rsidRPr="0089318A" w:rsidRDefault="00351484" w:rsidP="00055B05">
      <w:pPr>
        <w:keepNext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 xml:space="preserve">3. Цена </w:t>
      </w:r>
      <w:r w:rsidR="00100B3F" w:rsidRPr="0089318A">
        <w:rPr>
          <w:rFonts w:ascii="Times New Roman" w:hAnsi="Times New Roman"/>
          <w:b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b/>
          <w:kern w:val="1"/>
          <w:sz w:val="20"/>
          <w:szCs w:val="20"/>
        </w:rPr>
        <w:t>.</w:t>
      </w:r>
    </w:p>
    <w:p w14:paraId="4CA5F521" w14:textId="77777777" w:rsidR="00351484" w:rsidRPr="0089318A" w:rsidRDefault="00351484" w:rsidP="00055B05">
      <w:pPr>
        <w:keepNext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3.1. Цена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- размер денежных средств, подлежащих уплате Участником долевого строительства для строительства (создания) Объекта долевого строительства. Цена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включает в себя сумму денежных средств на возмещение затрат на строительство (создание) Объекта и вознаграждение за услуги Застройщика, которое </w:t>
      </w:r>
      <w:r w:rsidRPr="0089318A">
        <w:rPr>
          <w:rFonts w:ascii="Times New Roman" w:hAnsi="Times New Roman"/>
          <w:kern w:val="1"/>
          <w:sz w:val="20"/>
          <w:szCs w:val="20"/>
        </w:rPr>
        <w:lastRenderedPageBreak/>
        <w:t xml:space="preserve">определяется по окончании строительства по факту передачи Объекта Участнику долевого строительства в соответствии с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</w:t>
      </w:r>
      <w:r w:rsidR="0078396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унктом</w:t>
      </w:r>
      <w:r w:rsidR="00057237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3</w:t>
      </w:r>
      <w:r w:rsidRPr="0089318A">
        <w:rPr>
          <w:rFonts w:ascii="Times New Roman" w:hAnsi="Times New Roman"/>
          <w:kern w:val="1"/>
          <w:sz w:val="20"/>
          <w:szCs w:val="20"/>
        </w:rPr>
        <w:t>.</w:t>
      </w:r>
      <w:r w:rsidR="00042E83" w:rsidRPr="0089318A">
        <w:rPr>
          <w:rFonts w:ascii="Times New Roman" w:hAnsi="Times New Roman"/>
          <w:kern w:val="1"/>
          <w:sz w:val="20"/>
          <w:szCs w:val="20"/>
        </w:rPr>
        <w:t>4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.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>.</w:t>
      </w:r>
    </w:p>
    <w:p w14:paraId="15B9CE07" w14:textId="1601999D" w:rsidR="00351484" w:rsidRPr="0089318A" w:rsidRDefault="00351484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Участник долевого строительства</w:t>
      </w:r>
      <w:r w:rsidR="00C46F69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обязуется внести денежные средства в счет уплаты цены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участия в долевом строительстве на специальный эскроу</w:t>
      </w:r>
      <w:r w:rsidR="009727EE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счет, открываемый </w:t>
      </w:r>
      <w:r w:rsidR="00E16A57" w:rsidRPr="0089318A">
        <w:rPr>
          <w:rFonts w:ascii="Times New Roman" w:hAnsi="Times New Roman"/>
          <w:sz w:val="20"/>
          <w:szCs w:val="20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8-800-200-86-03</w:t>
      </w:r>
      <w:r w:rsidR="00E16A57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>(Эскроу-агент)</w:t>
      </w:r>
      <w:r w:rsidR="00E16A57" w:rsidRPr="0089318A">
        <w:rPr>
          <w:rFonts w:ascii="Times New Roman" w:hAnsi="Times New Roman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г</w:t>
      </w:r>
      <w:r w:rsidR="0078396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ода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</w:t>
      </w:r>
      <w:r w:rsidR="00C46F69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счета эскроу, заключенным между Бенефициаром, Депонентом и Эскроу-агентом, с учетом следующего:</w:t>
      </w:r>
    </w:p>
    <w:p w14:paraId="7955CE57" w14:textId="77777777" w:rsidR="0055526D" w:rsidRDefault="0055526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>Эскроу-агент: ПАО Сбербанк, адрес: 117997, г. Москва, ул. Вавилова, д. 19</w:t>
      </w:r>
    </w:p>
    <w:p w14:paraId="3B38C2BD" w14:textId="77777777" w:rsidR="00CD6C8D" w:rsidRPr="0089318A" w:rsidRDefault="00CD6C8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14:paraId="45D29FAB" w14:textId="77777777" w:rsidR="00024BF1" w:rsidRPr="00A86025" w:rsidRDefault="00024BF1" w:rsidP="00024BF1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A86025">
        <w:rPr>
          <w:rFonts w:ascii="Times New Roman" w:eastAsia="Times New Roman" w:hAnsi="Times New Roman"/>
          <w:b/>
          <w:sz w:val="20"/>
          <w:szCs w:val="20"/>
          <w:highlight w:val="yellow"/>
          <w:lang w:eastAsia="ar-SA"/>
        </w:rPr>
        <w:t>Депонент:</w:t>
      </w:r>
      <w:r w:rsidRPr="00A86025">
        <w:rPr>
          <w:rFonts w:ascii="Times New Roman" w:eastAsia="Times New Roman" w:hAnsi="Times New Roman"/>
          <w:b/>
          <w:sz w:val="20"/>
          <w:szCs w:val="20"/>
          <w:highlight w:val="yellow"/>
        </w:rPr>
        <w:t xml:space="preserve"> ___________________________________________</w:t>
      </w:r>
    </w:p>
    <w:p w14:paraId="3BA136A4" w14:textId="77777777" w:rsidR="00024BF1" w:rsidRDefault="00024BF1" w:rsidP="0055526D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204F1B3E" w14:textId="5CE44112" w:rsidR="0055526D" w:rsidRDefault="0055526D" w:rsidP="0055526D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89318A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Бенефициар: </w:t>
      </w:r>
      <w:r w:rsidRPr="0089318A">
        <w:rPr>
          <w:rFonts w:ascii="Times New Roman" w:eastAsia="Times New Roman" w:hAnsi="Times New Roman"/>
          <w:b/>
          <w:sz w:val="20"/>
          <w:szCs w:val="20"/>
        </w:rPr>
        <w:t xml:space="preserve">ООО СПЕЦИАЛИЗИРОВАННЫЙ ЗАСТРОЙЩИК </w:t>
      </w:r>
      <w:r w:rsidR="007E514F" w:rsidRPr="007E514F">
        <w:rPr>
          <w:rFonts w:ascii="Times New Roman" w:eastAsia="Times New Roman" w:hAnsi="Times New Roman"/>
          <w:b/>
          <w:sz w:val="20"/>
          <w:szCs w:val="20"/>
        </w:rPr>
        <w:t>«Краснодарский девелопер 1»</w:t>
      </w:r>
    </w:p>
    <w:p w14:paraId="6693B886" w14:textId="77777777" w:rsidR="00CD6C8D" w:rsidRPr="0089318A" w:rsidRDefault="00CD6C8D" w:rsidP="0055526D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37199DBD" w14:textId="575D4662" w:rsidR="00CD6C8D" w:rsidRDefault="0055526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 xml:space="preserve">3.2. </w:t>
      </w:r>
      <w:r w:rsidR="00024BF1" w:rsidRPr="00A86025">
        <w:rPr>
          <w:rFonts w:ascii="Times New Roman" w:hAnsi="Times New Roman"/>
          <w:kern w:val="1"/>
          <w:sz w:val="20"/>
          <w:szCs w:val="20"/>
          <w:highlight w:val="yellow"/>
        </w:rPr>
        <w:t xml:space="preserve">Цена Договора составляет </w:t>
      </w:r>
      <w:r w:rsidR="00024BF1" w:rsidRPr="00A86025">
        <w:rPr>
          <w:rFonts w:ascii="Times New Roman" w:hAnsi="Times New Roman"/>
          <w:b/>
          <w:bCs/>
          <w:kern w:val="1"/>
          <w:sz w:val="20"/>
          <w:szCs w:val="20"/>
          <w:highlight w:val="yellow"/>
        </w:rPr>
        <w:t>_____________ (_______________) рублей 00 копеек</w:t>
      </w:r>
      <w:r w:rsidR="00024BF1" w:rsidRPr="00A86025">
        <w:rPr>
          <w:rFonts w:ascii="Times New Roman" w:hAnsi="Times New Roman"/>
          <w:kern w:val="1"/>
          <w:sz w:val="20"/>
          <w:szCs w:val="20"/>
          <w:highlight w:val="yellow"/>
        </w:rPr>
        <w:t>.</w:t>
      </w:r>
      <w:r w:rsidR="00024BF1" w:rsidRPr="00A86025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76101">
        <w:rPr>
          <w:rFonts w:ascii="Times New Roman" w:hAnsi="Times New Roman"/>
          <w:sz w:val="20"/>
          <w:szCs w:val="20"/>
        </w:rPr>
        <w:t>Участник долевого строительства вносит денежные средства в счет уплаты цены настоящего Договора после государственной регистрации, путем</w:t>
      </w:r>
      <w:r w:rsidRPr="0089318A">
        <w:rPr>
          <w:rFonts w:ascii="Times New Roman" w:hAnsi="Times New Roman"/>
          <w:sz w:val="20"/>
          <w:szCs w:val="20"/>
        </w:rPr>
        <w:t xml:space="preserve"> внесения денежных </w:t>
      </w:r>
      <w:r w:rsidRPr="005D56DC">
        <w:rPr>
          <w:rFonts w:ascii="Times New Roman" w:hAnsi="Times New Roman"/>
          <w:sz w:val="20"/>
          <w:szCs w:val="20"/>
        </w:rPr>
        <w:t xml:space="preserve">средств на счет эскроу </w:t>
      </w:r>
      <w:r w:rsidR="0077339E" w:rsidRPr="005D56DC">
        <w:rPr>
          <w:rFonts w:ascii="Times New Roman" w:hAnsi="Times New Roman"/>
          <w:sz w:val="20"/>
          <w:szCs w:val="20"/>
        </w:rPr>
        <w:t>открытый</w:t>
      </w:r>
      <w:r w:rsidR="0077339E">
        <w:rPr>
          <w:rFonts w:ascii="Times New Roman" w:hAnsi="Times New Roman"/>
          <w:sz w:val="20"/>
          <w:szCs w:val="20"/>
        </w:rPr>
        <w:t xml:space="preserve"> в</w:t>
      </w:r>
      <w:r w:rsidR="00CD6C8D">
        <w:rPr>
          <w:rFonts w:ascii="Times New Roman" w:hAnsi="Times New Roman"/>
          <w:sz w:val="20"/>
          <w:szCs w:val="20"/>
        </w:rPr>
        <w:t xml:space="preserve"> ПАО Сбербанк в </w:t>
      </w:r>
      <w:r w:rsidR="00CD6C8D" w:rsidRPr="00391779">
        <w:rPr>
          <w:rFonts w:ascii="Times New Roman" w:hAnsi="Times New Roman"/>
          <w:sz w:val="20"/>
          <w:szCs w:val="20"/>
        </w:rPr>
        <w:t xml:space="preserve">срок до </w:t>
      </w:r>
      <w:r w:rsidR="00391779" w:rsidRPr="00391779">
        <w:rPr>
          <w:rFonts w:ascii="Times New Roman" w:hAnsi="Times New Roman"/>
          <w:sz w:val="20"/>
          <w:szCs w:val="20"/>
        </w:rPr>
        <w:t>26</w:t>
      </w:r>
      <w:r w:rsidR="00CD6C8D" w:rsidRPr="00391779">
        <w:rPr>
          <w:rFonts w:ascii="Times New Roman" w:hAnsi="Times New Roman"/>
          <w:sz w:val="20"/>
          <w:szCs w:val="20"/>
        </w:rPr>
        <w:t>.</w:t>
      </w:r>
      <w:r w:rsidR="007104C0" w:rsidRPr="00391779">
        <w:rPr>
          <w:rFonts w:ascii="Times New Roman" w:hAnsi="Times New Roman"/>
          <w:sz w:val="20"/>
          <w:szCs w:val="20"/>
        </w:rPr>
        <w:t>12</w:t>
      </w:r>
      <w:r w:rsidR="00CD6C8D" w:rsidRPr="00391779">
        <w:rPr>
          <w:rFonts w:ascii="Times New Roman" w:hAnsi="Times New Roman"/>
          <w:sz w:val="20"/>
          <w:szCs w:val="20"/>
        </w:rPr>
        <w:t>.202</w:t>
      </w:r>
      <w:r w:rsidR="00937505" w:rsidRPr="00391779">
        <w:rPr>
          <w:rFonts w:ascii="Times New Roman" w:hAnsi="Times New Roman"/>
          <w:sz w:val="20"/>
          <w:szCs w:val="20"/>
        </w:rPr>
        <w:t>8</w:t>
      </w:r>
      <w:r w:rsidR="00CD6C8D" w:rsidRPr="00391779">
        <w:rPr>
          <w:rFonts w:ascii="Times New Roman" w:hAnsi="Times New Roman"/>
          <w:sz w:val="20"/>
          <w:szCs w:val="20"/>
        </w:rPr>
        <w:t xml:space="preserve"> г.</w:t>
      </w:r>
      <w:r w:rsidR="00CD6C8D">
        <w:rPr>
          <w:rFonts w:ascii="Times New Roman" w:hAnsi="Times New Roman"/>
          <w:sz w:val="20"/>
          <w:szCs w:val="20"/>
        </w:rPr>
        <w:t xml:space="preserve">  </w:t>
      </w:r>
      <w:r w:rsidRPr="0089318A">
        <w:rPr>
          <w:rFonts w:ascii="Times New Roman" w:hAnsi="Times New Roman"/>
          <w:sz w:val="20"/>
          <w:szCs w:val="20"/>
        </w:rPr>
        <w:t xml:space="preserve">  </w:t>
      </w:r>
    </w:p>
    <w:p w14:paraId="15D4D671" w14:textId="19C509E7" w:rsidR="0055526D" w:rsidRPr="0089318A" w:rsidRDefault="0055526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 xml:space="preserve">При этом расходы по безналичному перечислению (взносу) вышеуказанных денежных средств на </w:t>
      </w:r>
      <w:r w:rsidR="00BE5BF3" w:rsidRPr="0089318A">
        <w:rPr>
          <w:rFonts w:ascii="Times New Roman" w:hAnsi="Times New Roman"/>
          <w:sz w:val="20"/>
          <w:szCs w:val="20"/>
        </w:rPr>
        <w:t>эс</w:t>
      </w:r>
      <w:r w:rsidRPr="0089318A">
        <w:rPr>
          <w:rFonts w:ascii="Times New Roman" w:hAnsi="Times New Roman"/>
          <w:sz w:val="20"/>
          <w:szCs w:val="20"/>
        </w:rPr>
        <w:t xml:space="preserve">кроу </w:t>
      </w:r>
      <w:r w:rsidR="0089318A" w:rsidRPr="0089318A">
        <w:rPr>
          <w:rFonts w:ascii="Times New Roman" w:hAnsi="Times New Roman"/>
          <w:sz w:val="20"/>
          <w:szCs w:val="20"/>
        </w:rPr>
        <w:t>счет, несет</w:t>
      </w:r>
      <w:r w:rsidRPr="0089318A">
        <w:rPr>
          <w:rFonts w:ascii="Times New Roman" w:hAnsi="Times New Roman"/>
          <w:sz w:val="20"/>
          <w:szCs w:val="20"/>
        </w:rPr>
        <w:t xml:space="preserve"> Участник долевого строительства в полном объеме. Расчеты денежными средствами осуществляется в национальной валюте Российской Федерации.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на счет эскроу.</w:t>
      </w:r>
    </w:p>
    <w:p w14:paraId="706B7C61" w14:textId="77777777" w:rsidR="00B80479" w:rsidRPr="0089318A" w:rsidRDefault="00262452" w:rsidP="006A0D6C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Стороны пришли к соглашению, что обременения (залога) в пользу (Застройщика) возникать не будет.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4CD44B92" w14:textId="2E0B9A4C" w:rsidR="00262452" w:rsidRPr="0089318A" w:rsidRDefault="00262452" w:rsidP="006A0D6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3.3.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Цена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является твердой и </w:t>
      </w:r>
      <w:r w:rsidR="007B4108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изменению не подлежит</w:t>
      </w:r>
      <w:r w:rsidR="00925F78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 за исключением случая, предусмотренного пунктом 3.4.</w:t>
      </w:r>
      <w:r w:rsidR="00925F78" w:rsidRPr="0089318A">
        <w:rPr>
          <w:rFonts w:ascii="Times New Roman" w:hAnsi="Times New Roman"/>
          <w:kern w:val="1"/>
          <w:sz w:val="20"/>
          <w:szCs w:val="20"/>
        </w:rPr>
        <w:t xml:space="preserve">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. </w:t>
      </w:r>
    </w:p>
    <w:p w14:paraId="0763F563" w14:textId="77777777" w:rsidR="0036760E" w:rsidRPr="0089318A" w:rsidRDefault="0036760E" w:rsidP="004A353E">
      <w:pPr>
        <w:tabs>
          <w:tab w:val="left" w:pos="1080"/>
          <w:tab w:val="left" w:pos="1440"/>
          <w:tab w:val="left" w:pos="3780"/>
        </w:tabs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eastAsia="Times New Roman" w:hAnsi="Times New Roman"/>
          <w:bCs/>
          <w:sz w:val="20"/>
          <w:szCs w:val="20"/>
        </w:rPr>
        <w:t>3.</w:t>
      </w:r>
      <w:r w:rsidR="00925F78" w:rsidRPr="0089318A">
        <w:rPr>
          <w:rFonts w:ascii="Times New Roman" w:eastAsia="Times New Roman" w:hAnsi="Times New Roman"/>
          <w:bCs/>
          <w:sz w:val="20"/>
          <w:szCs w:val="20"/>
        </w:rPr>
        <w:t>4</w:t>
      </w:r>
      <w:r w:rsidRPr="0089318A">
        <w:rPr>
          <w:rFonts w:ascii="Times New Roman" w:eastAsia="Times New Roman" w:hAnsi="Times New Roman"/>
          <w:bCs/>
          <w:sz w:val="20"/>
          <w:szCs w:val="20"/>
        </w:rPr>
        <w:t xml:space="preserve">. В случае изменения общей </w:t>
      </w:r>
      <w:r w:rsidRPr="0089318A">
        <w:rPr>
          <w:rFonts w:ascii="Times New Roman" w:hAnsi="Times New Roman"/>
          <w:sz w:val="20"/>
          <w:szCs w:val="20"/>
        </w:rPr>
        <w:t xml:space="preserve">площади Объекта долевого строительства </w:t>
      </w:r>
      <w:r w:rsidRPr="0089318A">
        <w:rPr>
          <w:rFonts w:ascii="Times New Roman" w:eastAsia="Times New Roman" w:hAnsi="Times New Roman"/>
          <w:bCs/>
          <w:sz w:val="20"/>
          <w:szCs w:val="20"/>
        </w:rPr>
        <w:t xml:space="preserve">согласно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данным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технической инвентаризации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более чем на 5 (пять) процентов от </w:t>
      </w:r>
      <w:r w:rsidR="004B26D6"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Проектной общей площади Объекта долевого строительства с холодными помещениями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указанной в пункте 1.4. настоящего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(как </w:t>
      </w:r>
      <w:r w:rsidR="00B062AD" w:rsidRPr="0089318A">
        <w:rPr>
          <w:rFonts w:ascii="Times New Roman" w:hAnsi="Times New Roman"/>
          <w:kern w:val="1"/>
          <w:sz w:val="20"/>
          <w:szCs w:val="20"/>
        </w:rPr>
        <w:t xml:space="preserve">в сторону 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уменьшения, так и в сторону</w:t>
      </w:r>
      <w:r w:rsidR="00B062AD" w:rsidRPr="0089318A">
        <w:rPr>
          <w:rFonts w:ascii="Times New Roman" w:hAnsi="Times New Roman"/>
          <w:kern w:val="1"/>
          <w:sz w:val="20"/>
          <w:szCs w:val="20"/>
        </w:rPr>
        <w:t xml:space="preserve"> увеличения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), Стороны обязуются произвести пере</w:t>
      </w:r>
      <w:r w:rsidR="004B26D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ра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счет</w:t>
      </w:r>
      <w:r w:rsidR="00B062AD" w:rsidRPr="0089318A">
        <w:rPr>
          <w:rFonts w:ascii="Times New Roman" w:hAnsi="Times New Roman"/>
          <w:kern w:val="1"/>
          <w:sz w:val="20"/>
          <w:szCs w:val="20"/>
        </w:rPr>
        <w:t xml:space="preserve"> цены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="004B26D6" w:rsidRPr="0089318A">
        <w:rPr>
          <w:rFonts w:ascii="Times New Roman" w:hAnsi="Times New Roman"/>
          <w:kern w:val="1"/>
          <w:sz w:val="20"/>
          <w:szCs w:val="20"/>
        </w:rPr>
        <w:t xml:space="preserve"> в отношении площади, превышающей 5 (пять) процентов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055B0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от </w:t>
      </w:r>
      <w:r w:rsidR="00055B05"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Проектной общей площади Объекта долевого строительства с холодными помещениями</w:t>
      </w:r>
      <w:r w:rsidR="00055B0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указанной в пункте 1.4. настоящего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="00FD6367" w:rsidRPr="0089318A">
        <w:rPr>
          <w:rFonts w:ascii="Times New Roman" w:hAnsi="Times New Roman"/>
          <w:kern w:val="1"/>
          <w:sz w:val="20"/>
          <w:szCs w:val="20"/>
        </w:rPr>
        <w:t>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3B41C6A7" w14:textId="77777777" w:rsidR="005733C8" w:rsidRPr="0089318A" w:rsidRDefault="005733C8" w:rsidP="005733C8">
      <w:pPr>
        <w:spacing w:after="0" w:line="240" w:lineRule="auto"/>
        <w:ind w:firstLine="426"/>
        <w:contextualSpacing/>
        <w:jc w:val="both"/>
        <w:rPr>
          <w:rFonts w:ascii="Times New Roman" w:eastAsiaTheme="minorHAnsi" w:hAnsi="Times New Roman"/>
          <w:kern w:val="2"/>
          <w:sz w:val="20"/>
          <w:szCs w:val="20"/>
          <w:shd w:val="clear" w:color="auto" w:fill="FFFFFF"/>
          <w14:ligatures w14:val="standardContextual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</w:rPr>
        <w:t>3.5.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В случае если по окончании строительства Дома в соответствии с проектной документацией,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таковые считаются вознаграждением Застройщика. </w:t>
      </w:r>
      <w:r w:rsidRPr="0089318A">
        <w:rPr>
          <w:rFonts w:ascii="Times New Roman" w:eastAsiaTheme="minorHAnsi" w:hAnsi="Times New Roman"/>
          <w:kern w:val="2"/>
          <w:sz w:val="20"/>
          <w:szCs w:val="20"/>
          <w:shd w:val="clear" w:color="auto" w:fill="FFFFFF"/>
          <w14:ligatures w14:val="standardContextual"/>
        </w:rPr>
        <w:t>Участник долевого строительства поручает Застройщику использовать денежные средства, являющиеся ценой Договора, в целях возмещения расходов Застройщика (включая расходы, которые должны быть в дальнейшем возмещены за счет средств участников долевого строительства, независимо от периода такого возмещения), связанных с созданием объекта строительства, указанного в п. 1.2 Договора, в том числе стоимости земельного участка, прав аренды, расходов в виде стоимости товаров (работ, услуг), связанных с созданием объекта строительства и заключением в отношении него договоров с дольщиками (покупателями), затрат в целях исполнения проектной декларации (п. 1.5 Договора), возмещения затрат, перечисленных в статье 18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Закон), стоимости имущества (имущественных прав) полученных в виде вклада в уставный капитал, вклада в имущество или в результате реорганизации, средств на погашение кредита и(или) займа (в том числе полученного в порядке новации), использованного для финансирования строительства, и на возмещение процентов по ним, на возмещение стоимости поручительства, предоставленного для обеспечения исполнения обязательств по возврату такого кредита и(или) займа, а также на возмещение расходов на выполнение иных обязательств Застройщика, предусмотренных нормативными актами, проектной документацией и(или) проектом планировки территории Застройщика, договорами (соглашениями) с органами государственной власти, местного самоуправления, с ресурсоснабжающими организациями.</w:t>
      </w:r>
    </w:p>
    <w:p w14:paraId="6E2D0A17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</w:p>
    <w:p w14:paraId="50E918D4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4. Права и обязанности сторон.</w:t>
      </w:r>
    </w:p>
    <w:p w14:paraId="196A5C41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4.1. Застройщик обязуется:</w:t>
      </w:r>
    </w:p>
    <w:p w14:paraId="2061D7EC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lastRenderedPageBreak/>
        <w:t xml:space="preserve">4.1.1. Совершить все действия и предоставить документы, необходимые для государственной регистрации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а также передать </w:t>
      </w:r>
      <w:r w:rsidR="00E71323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О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бъект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долевого строительства путем подписания передаточного акта в сроки, предусмотренные настоящим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. </w:t>
      </w:r>
    </w:p>
    <w:p w14:paraId="64A535F3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4.1.2. В случае если строительство (создание) Многоквартирного дома не может быть завершено в предусмотренный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срока передачи Застройщиком Объекта долевого строительства Участнику долевого строительства оформляется в соответствии с </w:t>
      </w:r>
      <w:r w:rsidR="00B005A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Гражданским кодексом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РФ.</w:t>
      </w:r>
    </w:p>
    <w:p w14:paraId="3113947A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4.1.3. Передать Участнику долевого строительства Объект долевого строительства, качество которого соответствует условиям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>, требованиям технических регламентов, проектной документации и градостроительных регламентов, а также иным обязательным требованиям.</w:t>
      </w:r>
      <w:r w:rsidR="00C46F69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5733E70F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4.1.4. Письменно, не</w:t>
      </w:r>
      <w:r w:rsidR="004F606F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4B26D6" w:rsidRPr="0089318A">
        <w:rPr>
          <w:rFonts w:ascii="Times New Roman" w:hAnsi="Times New Roman"/>
          <w:kern w:val="1"/>
          <w:sz w:val="20"/>
          <w:szCs w:val="20"/>
        </w:rPr>
        <w:t>менее</w:t>
      </w:r>
      <w:r w:rsidRPr="0089318A">
        <w:rPr>
          <w:rFonts w:ascii="Times New Roman" w:hAnsi="Times New Roman"/>
          <w:kern w:val="1"/>
          <w:sz w:val="20"/>
          <w:szCs w:val="20"/>
        </w:rPr>
        <w:t>, чем за один месяц</w:t>
      </w:r>
      <w:r w:rsidR="00A13DB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до наступления срока передачи Объекта долевого строительства, </w:t>
      </w:r>
      <w:r w:rsidR="0023134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установленного </w:t>
      </w:r>
      <w:r w:rsidR="00A13DB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настоящим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</w:t>
      </w:r>
      <w:r w:rsidR="000C5646"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направить Участнику долевого строительства сообщение о завершении строительства (создания) многоквартирного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заказным письмом </w:t>
      </w:r>
      <w:r w:rsidR="000C5646"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и передать Участнику долевого строительства Объект долевого строительства не позднее срока, предусмотренного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. </w:t>
      </w:r>
    </w:p>
    <w:p w14:paraId="7D340303" w14:textId="77777777" w:rsidR="00262452" w:rsidRPr="0089318A" w:rsidRDefault="00262452" w:rsidP="00057237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4.1.5. При уклонении Участника долевого строительства от принятия Объекта долевого строительства в предусмотренный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срок или при отказе Участника долевого строительства от принятия Объекта долевого строительства (за исключением 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отказа в связи с существенными нарушениями требований к качеству </w:t>
      </w:r>
      <w:r w:rsidRPr="0089318A">
        <w:rPr>
          <w:rFonts w:ascii="Times New Roman" w:hAnsi="Times New Roman"/>
          <w:kern w:val="1"/>
          <w:sz w:val="20"/>
          <w:szCs w:val="20"/>
        </w:rPr>
        <w:t>Объекта долевого строительства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, которые делают его непригодным для предусмотренного настоящим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 использования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) Застройщик, по истечении </w:t>
      </w:r>
      <w:r w:rsidR="004F606F" w:rsidRPr="0089318A">
        <w:rPr>
          <w:rFonts w:ascii="Times New Roman" w:eastAsia="Lucida Sans Unicode" w:hAnsi="Times New Roman"/>
          <w:kern w:val="2"/>
          <w:sz w:val="20"/>
          <w:szCs w:val="20"/>
        </w:rPr>
        <w:t>30 (тридцать)</w:t>
      </w:r>
      <w:r w:rsidRPr="0089318A">
        <w:rPr>
          <w:rFonts w:ascii="Times New Roman" w:eastAsia="Lucida Sans Unicode" w:hAnsi="Times New Roman"/>
          <w:kern w:val="2"/>
          <w:sz w:val="20"/>
          <w:szCs w:val="20"/>
        </w:rPr>
        <w:t xml:space="preserve"> календарных дней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со дня, предусмотренного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14:paraId="4F647EC1" w14:textId="77777777" w:rsidR="005D47D7" w:rsidRPr="0089318A" w:rsidRDefault="00150BD6" w:rsidP="004B26D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досрочной передачи Объекта долевого строительства </w:t>
      </w:r>
      <w:r w:rsidR="000C564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при направлении </w:t>
      </w:r>
      <w:r w:rsidR="0074503D"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Участнику долевого строительства сообщения о завершении строительства (создания) многоквартирного дома и о готовности Объекта долевого строительства к передаче за 45 (сорок пять) и более календарных дней до наступления </w:t>
      </w:r>
      <w:r w:rsidR="0074503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срока передачи Объекта долевого строительства, установленного настоящим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Договором</w:t>
      </w:r>
      <w:r w:rsidR="0074503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</w:t>
      </w:r>
      <w:r w:rsidR="0074503D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7170F" w:rsidRPr="0089318A">
        <w:rPr>
          <w:rFonts w:ascii="Times New Roman" w:hAnsi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указанным сообщением срок или при отказе Участника долевого строительства от принятия Объекта долевого строительства (за исключением отказа в связи с существенными нарушениями требований к качеству Объекта долевого строительства, которые делают его непригодным для предусмотренного настоящим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="00E7170F" w:rsidRPr="0089318A">
        <w:rPr>
          <w:rFonts w:ascii="Times New Roman" w:hAnsi="Times New Roman"/>
          <w:kern w:val="1"/>
          <w:sz w:val="20"/>
          <w:szCs w:val="20"/>
        </w:rPr>
        <w:t xml:space="preserve"> использования)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Застройщик вправе по истечении </w:t>
      </w:r>
      <w:r w:rsidR="0074503D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2 (двух) месяцев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с даты</w:t>
      </w:r>
      <w:r w:rsidR="007A00AE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 направления Застройщиком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 </w:t>
      </w:r>
      <w:r w:rsidR="007A00AE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Участнику долевого строительства </w:t>
      </w:r>
      <w:r w:rsidR="0074503D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указанного сообщения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о готовности к передаче Объекта</w:t>
      </w:r>
      <w:r w:rsidR="00634CA3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долевого строительства </w:t>
      </w:r>
      <w:r w:rsidR="0074503D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к передаче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, составить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односторонний Акт приема-передачи Объекта долевого строительства. </w:t>
      </w:r>
    </w:p>
    <w:p w14:paraId="5D5F84E8" w14:textId="77777777" w:rsidR="00150BD6" w:rsidRPr="0089318A" w:rsidRDefault="00150BD6" w:rsidP="004B26D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Односторонний Акт приема-передачи Объекта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долевого строительства составляется в случае, если Застройщик обладает сведениями о получении Участником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долевого строительства сообщения о завершении строительства Объекта и готовности Объекта долевого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строительства к передаче, либо если оператором почтовой связи письмо возвращено с сообщением об отказе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Участника долевого строительства от его получения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(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в том числе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в связи с истечением срока хранения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4B26D6" w:rsidRPr="0089318A">
        <w:rPr>
          <w:rFonts w:ascii="Times New Roman" w:eastAsia="Times New Roman" w:hAnsi="Times New Roman"/>
          <w:sz w:val="20"/>
          <w:szCs w:val="20"/>
          <w:lang w:eastAsia="ru-RU"/>
        </w:rPr>
        <w:t>неяв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>кой</w:t>
      </w:r>
      <w:r w:rsidR="004B26D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Участника долевого строительства за получением корреспонденции в отделение почтовой связи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 т.п.</w:t>
      </w:r>
      <w:r w:rsidR="004B26D6" w:rsidRPr="0089318A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или в связи с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отсутствием Участника долевого строительства по указанному в разделе 12 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почтовому адресу.</w:t>
      </w:r>
      <w:r w:rsidR="004B26D6" w:rsidRPr="0089318A" w:rsidDel="004B26D6">
        <w:rPr>
          <w:rStyle w:val="aa"/>
          <w:rFonts w:ascii="Times New Roman" w:hAnsi="Times New Roman"/>
          <w:sz w:val="20"/>
          <w:szCs w:val="20"/>
        </w:rPr>
        <w:t xml:space="preserve"> </w:t>
      </w:r>
    </w:p>
    <w:p w14:paraId="347AAD78" w14:textId="7B28297C" w:rsidR="00262452" w:rsidRPr="0089318A" w:rsidRDefault="00262452" w:rsidP="00057237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4.</w:t>
      </w:r>
      <w:r w:rsidR="00814C71" w:rsidRPr="0089318A">
        <w:rPr>
          <w:rFonts w:ascii="Times New Roman" w:eastAsia="Lucida Sans Unicode" w:hAnsi="Times New Roman"/>
          <w:kern w:val="1"/>
          <w:sz w:val="20"/>
          <w:szCs w:val="20"/>
        </w:rPr>
        <w:t>1.6.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14:paraId="615DB1BA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4.3. Участник долевого строительства обязуется:</w:t>
      </w:r>
    </w:p>
    <w:p w14:paraId="6278244E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4.3.1. Своевременно, в срок, предусмотренный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</w:t>
      </w:r>
      <w:r w:rsidR="00D14AA9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унктом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3.2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внести денежные средства, предусмотренные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</w:t>
      </w:r>
      <w:r w:rsidR="00D14AA9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унктом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3.1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на счет эскроу, открытый в уполномоченном банке, знакомиться с изменениями в проектной декларации в течение срока действия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>.</w:t>
      </w:r>
    </w:p>
    <w:p w14:paraId="3615A837" w14:textId="77777777" w:rsidR="00262452" w:rsidRPr="0089318A" w:rsidRDefault="00262452" w:rsidP="00057237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4.3.2. Приступить к принятию Объекта долевого строительства по акту приема-передачи в течение 7 (семи) </w:t>
      </w:r>
      <w:r w:rsidR="00611483" w:rsidRPr="0089318A">
        <w:rPr>
          <w:rFonts w:ascii="Times New Roman" w:hAnsi="Times New Roman"/>
          <w:kern w:val="1"/>
          <w:sz w:val="20"/>
          <w:szCs w:val="20"/>
        </w:rPr>
        <w:t xml:space="preserve">календарных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дней с </w:t>
      </w:r>
      <w:r w:rsidR="00611483" w:rsidRPr="0089318A">
        <w:rPr>
          <w:rFonts w:ascii="Times New Roman" w:hAnsi="Times New Roman"/>
          <w:kern w:val="1"/>
          <w:sz w:val="20"/>
          <w:szCs w:val="20"/>
        </w:rPr>
        <w:t>даты, указанной Застройщиком в сообщении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о завершении строительства (создания) Многоквартирного дома в соответствии с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и о готовности Объекта долевого строительства к передаче.</w:t>
      </w:r>
    </w:p>
    <w:p w14:paraId="77E324B0" w14:textId="77777777" w:rsidR="009A39E3" w:rsidRPr="0089318A" w:rsidRDefault="009A39E3" w:rsidP="009A39E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В случае обнаружения при осмотре Объекта долевого строительства несоответствия условиям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Стороны составляют </w:t>
      </w:r>
      <w:r w:rsidR="003B07DC" w:rsidRPr="0089318A">
        <w:rPr>
          <w:rFonts w:ascii="Times New Roman" w:eastAsia="Times New Roman" w:hAnsi="Times New Roman"/>
          <w:sz w:val="20"/>
          <w:szCs w:val="20"/>
          <w:lang w:eastAsia="ru-RU"/>
        </w:rPr>
        <w:t>акт, в котором указывается несоответствие Объекта долевого строительства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включающий перечень дефектов и/или недоделок и срок их устранения, указываемый Застройщиком. После устранения перечисленных в </w:t>
      </w:r>
      <w:r w:rsidR="003B07DC" w:rsidRPr="0089318A">
        <w:rPr>
          <w:rFonts w:ascii="Times New Roman" w:eastAsia="Times New Roman" w:hAnsi="Times New Roman"/>
          <w:sz w:val="20"/>
          <w:szCs w:val="20"/>
          <w:lang w:eastAsia="ru-RU"/>
        </w:rPr>
        <w:t>указанном акте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дефектов и/или недоделок Участник долевого строительства обязан принять Объект долевого строительства в течение 7 (Семи) рабочих дней со дня получения соответствующего уведомления Застройщика. </w:t>
      </w:r>
    </w:p>
    <w:p w14:paraId="6003648E" w14:textId="77777777" w:rsidR="009A39E3" w:rsidRPr="0089318A" w:rsidRDefault="009A39E3" w:rsidP="009A39E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В случае принятия Объекта долевого строительства Участник долевого строительства обязан заявить обо всех его недостатках, которые могут быть обнаружены при обычном осмотре Объекта долевого строительства (явные недостатки).</w:t>
      </w:r>
    </w:p>
    <w:p w14:paraId="7D3575B9" w14:textId="77777777" w:rsidR="009A39E3" w:rsidRPr="0089318A" w:rsidRDefault="009A39E3" w:rsidP="009A39E3">
      <w:pPr>
        <w:spacing w:after="0" w:line="240" w:lineRule="auto"/>
        <w:ind w:firstLine="426"/>
        <w:jc w:val="both"/>
        <w:rPr>
          <w:rFonts w:ascii="Times New Roman" w:eastAsia="Lucida Sans Unicode" w:hAnsi="Times New Roman"/>
          <w:kern w:val="1"/>
          <w:sz w:val="20"/>
          <w:szCs w:val="20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Участник долевого строительства не вправе предъявлять претензии относительно недоделок/дефектов Объекта долевого строительства, которые могли быть обнаружены при обычном осмотре Объекта долевого строительства (явные недостатки), но которые не были оговорены в </w:t>
      </w:r>
      <w:r w:rsidR="003B07DC" w:rsidRPr="0089318A">
        <w:rPr>
          <w:rFonts w:ascii="Times New Roman" w:eastAsia="Times New Roman" w:hAnsi="Times New Roman"/>
          <w:sz w:val="20"/>
          <w:szCs w:val="20"/>
          <w:lang w:eastAsia="ru-RU"/>
        </w:rPr>
        <w:t>указанном акте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7E765123" w14:textId="77777777" w:rsidR="005C1EB5" w:rsidRPr="0089318A" w:rsidRDefault="005C1EB5" w:rsidP="005C1EB5">
      <w:pPr>
        <w:widowControl w:val="0"/>
        <w:suppressAutoHyphens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4.4.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14:paraId="1C13BA88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4.5.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14:paraId="3BE7AEFA" w14:textId="77777777" w:rsidR="005C1EB5" w:rsidRPr="0089318A" w:rsidRDefault="005C1EB5" w:rsidP="005C1EB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4.6.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Многоквартирного дома, а также сооружений их обслуживающих (в том числе, но не ограничиваясь: котельных, трансформаторных подстанции и т.п.) на баланс ресурсоснабжающих организаций и/или специализированных  хозяйственных обществ.</w:t>
      </w:r>
    </w:p>
    <w:p w14:paraId="42306FCE" w14:textId="77777777" w:rsidR="005C1EB5" w:rsidRPr="0089318A" w:rsidRDefault="005C1EB5" w:rsidP="005C1EB5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4.7.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14:paraId="16D26792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0DC164C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5. Ответственность сторон.</w:t>
      </w:r>
    </w:p>
    <w:p w14:paraId="2187E648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5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5.1.</w:t>
      </w:r>
      <w:r w:rsidRPr="0089318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В случае нарушения установленного настоящим Договором срока внесения платежа, участник долевого строительства уплачивает застройщику неустойку (пени) в размере одной трехсотой </w:t>
      </w:r>
      <w:hyperlink r:id="rId9" w:history="1">
        <w:r w:rsidRPr="0089318A">
          <w:rPr>
            <w:rStyle w:val="af"/>
            <w:rFonts w:ascii="Times New Roman" w:hAnsi="Times New Roman"/>
            <w:color w:val="000000" w:themeColor="text1"/>
            <w:kern w:val="1"/>
            <w:sz w:val="20"/>
            <w:szCs w:val="20"/>
            <w:u w:val="none"/>
          </w:rPr>
          <w:t>ставки рефинансирования</w:t>
        </w:r>
      </w:hyperlink>
      <w:r w:rsidRPr="0089318A">
        <w:rPr>
          <w:rFonts w:ascii="Times New Roman" w:hAnsi="Times New Roman"/>
          <w:kern w:val="1"/>
          <w:sz w:val="20"/>
          <w:szCs w:val="20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 в соответствии с пунктом 6 статьи 5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Федеральным законом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693DC5A3" w14:textId="77777777" w:rsidR="00262452" w:rsidRPr="0089318A" w:rsidRDefault="00262452" w:rsidP="00057237">
      <w:pPr>
        <w:keepNext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6. Гарантии качества.</w:t>
      </w:r>
    </w:p>
    <w:p w14:paraId="01D3E5C5" w14:textId="77777777" w:rsidR="00262452" w:rsidRPr="0089318A" w:rsidRDefault="00262452" w:rsidP="00057237">
      <w:pPr>
        <w:keepNext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14:paraId="1FA94A5F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3 (три) года. Указанный гарантийный срок исчисляется с даты получения Застройщиком разрешение на ввод Дома в эксплуатацию.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строительства, расположенного в Доме. </w:t>
      </w:r>
    </w:p>
    <w:p w14:paraId="3C96CF11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6.3.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износа, нарушения требований технических и/или градостроительных регламентов, или иных обязательных требований к процессу его эксплуатации, либо ненадлежащего ремонта, произведенного Участником долевого строительства или привлеченными им третьими лицами.</w:t>
      </w:r>
    </w:p>
    <w:p w14:paraId="7732CFFB" w14:textId="77777777" w:rsidR="00262452" w:rsidRPr="0089318A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</w:p>
    <w:p w14:paraId="7361C119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14:paraId="0839D219" w14:textId="77777777" w:rsidR="00262452" w:rsidRPr="0089318A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Многоквартирного дома.</w:t>
      </w:r>
    </w:p>
    <w:p w14:paraId="1BCC096B" w14:textId="60EE4B58" w:rsidR="007F390F" w:rsidRPr="0089318A" w:rsidRDefault="00814C71" w:rsidP="007F390F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7.2. </w:t>
      </w:r>
      <w:r w:rsidR="007F390F" w:rsidRPr="0089318A">
        <w:rPr>
          <w:rFonts w:ascii="Times New Roman" w:hAnsi="Times New Roman"/>
          <w:sz w:val="20"/>
          <w:szCs w:val="20"/>
        </w:rPr>
        <w:t xml:space="preserve">Стороны пришли к соглашению, что </w:t>
      </w:r>
      <w:r w:rsidR="007F390F" w:rsidRPr="00391779">
        <w:rPr>
          <w:rFonts w:ascii="Times New Roman" w:hAnsi="Times New Roman"/>
          <w:sz w:val="20"/>
          <w:szCs w:val="20"/>
        </w:rPr>
        <w:t xml:space="preserve">срок передачи Застройщиком Объекта долевого строительства Участнику долевого строительства устанавливается </w:t>
      </w:r>
      <w:r w:rsidR="0055526D" w:rsidRPr="00391779">
        <w:rPr>
          <w:rFonts w:ascii="Times New Roman" w:hAnsi="Times New Roman"/>
          <w:b/>
          <w:bCs/>
          <w:sz w:val="20"/>
          <w:szCs w:val="20"/>
        </w:rPr>
        <w:t xml:space="preserve">не позднее </w:t>
      </w:r>
      <w:r w:rsidR="00391779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26</w:t>
      </w:r>
      <w:r w:rsidR="0055526D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.</w:t>
      </w:r>
      <w:r w:rsidR="007104C0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12</w:t>
      </w:r>
      <w:r w:rsidR="0055526D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.202</w:t>
      </w:r>
      <w:r w:rsidR="00937505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8</w:t>
      </w:r>
      <w:r w:rsidR="0055526D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 г.</w:t>
      </w:r>
      <w:r w:rsidR="0055526D" w:rsidRPr="00391779">
        <w:rPr>
          <w:rFonts w:ascii="Times New Roman" w:hAnsi="Times New Roman"/>
          <w:b/>
          <w:bCs/>
          <w:sz w:val="20"/>
          <w:szCs w:val="20"/>
        </w:rPr>
        <w:t xml:space="preserve"> (включительно),</w:t>
      </w:r>
      <w:r w:rsidR="007F390F" w:rsidRPr="00391779">
        <w:rPr>
          <w:rFonts w:ascii="Times New Roman" w:hAnsi="Times New Roman"/>
          <w:sz w:val="20"/>
          <w:szCs w:val="20"/>
        </w:rPr>
        <w:t xml:space="preserve"> при этом </w:t>
      </w:r>
      <w:r w:rsidR="007F390F" w:rsidRPr="00391779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Застройщик вправе, досрочно исполнить обязательство по передаче Объекта долевого строительства, уведомив Участника долевого строительства об этом не позднее, чем за один месяц.</w:t>
      </w:r>
    </w:p>
    <w:p w14:paraId="7B1D9200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5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lastRenderedPageBreak/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14:paraId="38770D5A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7.4.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 момента передачи Объекта долевого строительства Участнику долевого строительства по Акту приема-передачи Объекта долевого строительства или иному документу о передаче (в том числе с даты составления одностороннего Акта приема-передачи Объекта долевого строительства) Участник долевого строительства несет бремя содержания Объекта долевого строительства (включая оплату коммунальных услуг и иных эксплуатационных расходов в отношении Квартиры и общего имущества Объекта пропорционально доле Участника долевого строительства в общем имуществе), а также риск случайной гибели и случайного повреждения Объекта долевого строительства и находящегося в нем имущества и общего имущества Многоквартирного дома.</w:t>
      </w:r>
    </w:p>
    <w:p w14:paraId="4A47F935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7.5.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14:paraId="272FD0E3" w14:textId="21C2D5FE" w:rsidR="007F390F" w:rsidRPr="0089318A" w:rsidRDefault="007F390F" w:rsidP="007F390F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8. Односторонний отказ от исполнения Договора.</w:t>
      </w:r>
    </w:p>
    <w:p w14:paraId="706D5FD7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14:paraId="2F02B0F8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5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8.2. В случае, если в соответствии с договором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статьей 9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Федерального закона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154BE94C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284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  8.3.</w:t>
      </w:r>
      <w:r w:rsidRPr="0089318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В случае,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период,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 в порядке, предусмотренном статьей 9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Федерального закона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1C41BBDD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284"/>
        <w:jc w:val="both"/>
        <w:rPr>
          <w:rFonts w:ascii="Times New Roman" w:hAnsi="Times New Roman"/>
          <w:b/>
          <w:bCs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 8.4. В случае, если Застройщик надлежащим образом исполняет свои обязательства перед участником долевого строительства и соответствует предусмотренным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Федеральным законом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14:paraId="72F8FAF6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</w:p>
    <w:p w14:paraId="54C09259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 xml:space="preserve">9. Уступка прав требований по </w:t>
      </w:r>
      <w:r w:rsidR="00F468EC" w:rsidRPr="0089318A">
        <w:rPr>
          <w:rFonts w:ascii="Times New Roman" w:hAnsi="Times New Roman"/>
          <w:b/>
          <w:kern w:val="1"/>
          <w:sz w:val="20"/>
          <w:szCs w:val="20"/>
        </w:rPr>
        <w:t>Договору</w:t>
      </w:r>
      <w:r w:rsidRPr="0089318A">
        <w:rPr>
          <w:rFonts w:ascii="Times New Roman" w:hAnsi="Times New Roman"/>
          <w:b/>
          <w:kern w:val="1"/>
          <w:sz w:val="20"/>
          <w:szCs w:val="20"/>
        </w:rPr>
        <w:t>.</w:t>
      </w:r>
    </w:p>
    <w:p w14:paraId="520ACFD0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9.1.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</w:t>
      </w:r>
      <w:r w:rsidRPr="0089318A">
        <w:rPr>
          <w:rFonts w:ascii="Times New Roman" w:hAnsi="Times New Roman"/>
          <w:sz w:val="20"/>
          <w:szCs w:val="20"/>
        </w:rPr>
        <w:t>Участник долевого строительства вправе передать свои права и обязанности по Договору третьим лицам только после уплаты им цены Договора или одновременно с переводом долга на нового участника долевого строительства в порядке, установленном действующим законодательством ГК РФ, с момента государственной регистрации Договора до момента подписания Сторонами акта приема-передачи Объекта (в предусмотренных случаях одностороннего Акта приема-передачи Объекта долевого строительства).</w:t>
      </w:r>
    </w:p>
    <w:p w14:paraId="03D32FB7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9.2. </w:t>
      </w:r>
      <w:r w:rsidRPr="0089318A">
        <w:rPr>
          <w:rFonts w:ascii="Times New Roman" w:hAnsi="Times New Roman"/>
          <w:sz w:val="20"/>
          <w:szCs w:val="20"/>
        </w:rPr>
        <w:t>В срок не позднее 5 (пяти)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уступки, выписку из ЕГРН, содержащую сведения о государственной регистрации перехода прав по Договору, копию паспорта нового участника долевого строительства, а также сообщить номер контактного телефона, адрес электронной почты нового участника долевого строительства, фактический адрес проживания (если он отличается от адреса регистрации по месту жительства). С момента государственной регистрации Договора уступки прав к новому участнику переходят все права и обязанности по договору счета эскроу, заключенному Участником долевого строительства. В срок не позднее 3 (трех)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эскроу. Вся ответственность за последствия неисполнения данных обязательств лежит на Участнике долевого строительства.</w:t>
      </w:r>
    </w:p>
    <w:p w14:paraId="57DA2817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>9.3. В случае отсутствия у Застройщика сведений о состоявшейся уступке прав требования по причине нарушения Участником долевого строительства обязательств, указанных в пунктах 9.2 Договора, Застройщик считается исполнившим обязательство по передаче Объекта долевого строительства Участнику долевого строительства, информация о котором была известна Застройщику на день составления Акта приема-передачи (или иного документа о передаче) Объекта долевого строительства.</w:t>
      </w:r>
    </w:p>
    <w:p w14:paraId="76C380F8" w14:textId="77777777" w:rsidR="00262452" w:rsidRPr="0089318A" w:rsidRDefault="00262452" w:rsidP="00057237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10. Освобождение от ответственности (форс-мажор).</w:t>
      </w:r>
    </w:p>
    <w:p w14:paraId="45379DEF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10.1. Сторона, не исполнившая или ненадлежащим образом исполнившая свои обязательства по </w:t>
      </w:r>
      <w:r w:rsidR="00E144D6" w:rsidRPr="0089318A">
        <w:rPr>
          <w:rFonts w:ascii="Times New Roman" w:hAnsi="Times New Roman"/>
          <w:kern w:val="1"/>
          <w:sz w:val="20"/>
          <w:szCs w:val="20"/>
        </w:rPr>
        <w:t xml:space="preserve">Договору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при выполнении его условий, несет ответственность, если не докажет, что надлежащее исполнение обязательств оказалось </w:t>
      </w:r>
      <w:r w:rsidRPr="0089318A">
        <w:rPr>
          <w:rFonts w:ascii="Times New Roman" w:hAnsi="Times New Roman"/>
          <w:kern w:val="1"/>
          <w:sz w:val="20"/>
          <w:szCs w:val="20"/>
        </w:rPr>
        <w:lastRenderedPageBreak/>
        <w:t>невозможным вследствие действия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14:paraId="01B2ACC6" w14:textId="27292886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10.2. Если форс-мажорные обстоятельства длятся более трех месяцев, Стороны имеют право расторгнуть </w:t>
      </w:r>
      <w:r w:rsidR="006A0D6C" w:rsidRPr="0089318A">
        <w:rPr>
          <w:rFonts w:ascii="Times New Roman" w:hAnsi="Times New Roman"/>
          <w:kern w:val="1"/>
          <w:sz w:val="20"/>
          <w:szCs w:val="20"/>
        </w:rPr>
        <w:t>Договор до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истечения срока его действия.</w:t>
      </w:r>
    </w:p>
    <w:p w14:paraId="3E9ADE54" w14:textId="77777777" w:rsidR="00262452" w:rsidRPr="0089318A" w:rsidRDefault="00262452" w:rsidP="00294E5F">
      <w:pPr>
        <w:keepNext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</w:p>
    <w:p w14:paraId="56501169" w14:textId="77777777" w:rsidR="00262452" w:rsidRPr="0089318A" w:rsidRDefault="00262452" w:rsidP="00294E5F">
      <w:pPr>
        <w:keepNext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11. Заключительные положения.</w:t>
      </w:r>
    </w:p>
    <w:p w14:paraId="532931B2" w14:textId="77777777" w:rsidR="000A0DE9" w:rsidRPr="0089318A" w:rsidRDefault="000A0DE9" w:rsidP="000A0DE9">
      <w:pPr>
        <w:keepNext/>
        <w:widowControl w:val="0"/>
        <w:suppressAutoHyphens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14:paraId="6E646E1A" w14:textId="77777777" w:rsidR="000A0DE9" w:rsidRPr="0089318A" w:rsidRDefault="000A0DE9" w:rsidP="000A0DE9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11.2. 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</w:t>
      </w:r>
    </w:p>
    <w:p w14:paraId="1DE0BFA0" w14:textId="77777777" w:rsidR="000A0DE9" w:rsidRPr="0089318A" w:rsidRDefault="000A0DE9" w:rsidP="000A0DE9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Стороны пришли к соглашению о том, что сообщения/уведомления в рамках настоящего Договора, в том числе уведомления об устранении замечаний и о необходимости приемки Объекта долевого строительства, могут быть направлены Застройщиком Участнику долевого строительства посредством электронной почты, а также посредством отправки смс-сообщений на номер телефона Участника долевого строительства, указанный в разделе 12 настоящего Договора. При этом риск неполучения/несвоевременного ознакомления с указанным уведомлением/сообщением лежит на Участнике долевого строительства.</w:t>
      </w:r>
    </w:p>
    <w:p w14:paraId="5224316B" w14:textId="77777777" w:rsidR="000A0DE9" w:rsidRPr="0089318A" w:rsidRDefault="000A0DE9" w:rsidP="000A0DE9">
      <w:pPr>
        <w:shd w:val="clear" w:color="auto" w:fill="FAF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Стороны пришли к соглашению о возможности использования Застройщиком в уведомлениях, сообщениях, письмах и т.п. документах, направляемых Участнику долевого строительства в соответствии с настоящим Договором или в связи с его исполнением, в договорах, соглашениях к настоящему договору, факсимильного воспроизведения подписи уполномоченного лица, действующего от имени Застройщика, и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признают равную юридическую силу собственноручной подписи </w:t>
      </w:r>
      <w:r w:rsidRPr="0089318A">
        <w:rPr>
          <w:rFonts w:ascii="Times New Roman" w:hAnsi="Times New Roman"/>
          <w:sz w:val="20"/>
          <w:szCs w:val="20"/>
          <w:shd w:val="clear" w:color="auto" w:fill="FFFFFF"/>
        </w:rPr>
        <w:t>уполномоченного лица, действующего от имени Застройщика,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 ее </w:t>
      </w:r>
      <w:r w:rsidRPr="0089318A">
        <w:rPr>
          <w:rFonts w:ascii="Times New Roman" w:hAnsi="Times New Roman"/>
          <w:sz w:val="20"/>
          <w:szCs w:val="20"/>
          <w:shd w:val="clear" w:color="auto" w:fill="FFFFFF"/>
        </w:rPr>
        <w:t>факсимильного воспроизведения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2B4A81B5" w14:textId="77777777" w:rsidR="00624D46" w:rsidRPr="0089318A" w:rsidRDefault="00262452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11.3. </w:t>
      </w:r>
      <w:r w:rsidR="00624D46" w:rsidRPr="0089318A">
        <w:rPr>
          <w:rFonts w:ascii="Times New Roman" w:eastAsia="Times New Roman" w:hAnsi="Times New Roman"/>
          <w:sz w:val="20"/>
          <w:szCs w:val="20"/>
          <w:lang w:eastAsia="ru-RU"/>
        </w:rPr>
        <w:t>Стороны пришли к соглашению, что не являются существенными изменения проектной документации Дома и не являются существенным нарушением требований к качеству производимые Застройщиком без согласования (уведомления) с Участником долевого строительства изменения в Многоквартирном доме и (или) изменения в Объекте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согласование не требуется в соответствии с законодательством РФ.</w:t>
      </w:r>
    </w:p>
    <w:p w14:paraId="645ED937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Стороны допускают, что площадь отдельных комнат, помещений вспомогательного использования, лоджий, балконов и других помещений Объекта долевого строительства может быть уменьшена или увеличена за счёт, соответственно, увеличения или уменьшения других помещений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строительства и существенным изменением размеров Объекта долевого строительства). </w:t>
      </w:r>
    </w:p>
    <w:p w14:paraId="25BFF25E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11.4. Участник долевого строительства дает свое согласие на последующий залог земельного участка, указанного в пункте 1.2. 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в том числе в обеспечение исполнения обязательств Застройщика перед другими лицами по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м участия в долевом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строительстве, по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м с кредитными учреждениями (в том числе для целей осуществления проектного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финансирования) и иным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м, которые будут заключаться Застройщиком при строительстве других объектов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недвижимости на земельном участке, на котором осуществляется строительство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Многоквартирного дома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4FC1BC64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Характеристики земельного участка, указанные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могут быть изменены (либо из него могут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быть образованы иные земельные участки) без уведомления и без необходимости получения дополнительного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согласия Участника долевого строительства при условии, что это не повлечет за собой изменения фактического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местоположения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Многоквартирного дома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566523AA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Настоящим Участник долевого строительства дает свое согласие на последующее (до и /или после ввода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Дома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в эксплуатацию) изменение по усмотрению Застройщика границ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когда такое изменение связано с разделом земельного участка в целях образования (формирования)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отдельного земельного участка под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Домом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том числе на изменение документации по планировке территории,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проектов планировки, проектов межевания, градостроительных планов и любой иной документации, межевание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земельного участка, совершение Застройщиком и /или другими лицами любых иных действий,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связанных с разделом земельного участка в вышеуказанных целях, также Участник долевого строительства дает свое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согласие на уточнение границ земельного участка и/или изменение площади земельного участка и/или изменение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(уточнение) описания местоположения его границ. </w:t>
      </w:r>
    </w:p>
    <w:p w14:paraId="01161AB6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настоящим прямо выражает свое согласие на образование иных земельных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участков из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ункте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включая раздел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ункте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и/или выдел из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D5699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 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иного (иных) земельных участков иной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площади, на снятие с кадастрового учета земельного участка в связи с постановкой на кадастровый учет вновь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образованных земельных участков и постановку на кадастровый учет вновь образованных земельных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участков из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состава земельного участка, а также на регистрацию права собственности Застройщика на вновь образованные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земельные участки.</w:t>
      </w:r>
    </w:p>
    <w:p w14:paraId="480B6573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Настоящее согласие Участника долевого строительства является письменным согласием, выданным в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соответствии с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унктом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4 ст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атьи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11.2. Земельного Кодекса РФ. Участник долевого строительства дает свое согласие Застройщику производить замену предмета залога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(земельного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ункте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2.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), при этом оформление дополнительных соглашений к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настоящему </w:t>
      </w:r>
      <w:r w:rsidR="00E144D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Договору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о замене предмета залога не требуется.</w:t>
      </w:r>
    </w:p>
    <w:p w14:paraId="783FC27E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Стороны пришли к соглашению, что в случае образования иных земельных участков из земельного участка,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залог вновь образованного земельного участка на котором не находится создаваемый на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этом земельном участке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Многоквартирный дом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котором расположен Объект долевого строительства, являющийся предметом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не возникает.</w:t>
      </w:r>
    </w:p>
    <w:p w14:paraId="41155FA6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дает свое согласие Застройщику на изменение вида разрешенного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использования вновь образованного земельного участка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на котором не находится создаваемый на этом земельном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участке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Дом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котором расположен Объект долевого строительства.</w:t>
      </w:r>
    </w:p>
    <w:p w14:paraId="6C033127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дает свое согласие Застройщику на отчуждение вновь образованного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земельного участка, на котором не находится создаваемый на этом земельном участке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Дом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котором расположен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Объект долевого строительства, а также на передачу такого вновь образованного земельного участка в аренду,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распоряжение или обременение Застройщиком такого земельного участка иным образом.</w:t>
      </w:r>
    </w:p>
    <w:p w14:paraId="51819ACE" w14:textId="3468253D" w:rsidR="00FE5879" w:rsidRPr="0089318A" w:rsidRDefault="00624D46" w:rsidP="00FE5879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11.</w:t>
      </w:r>
      <w:r w:rsidR="007B389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5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262452" w:rsidRPr="0089318A">
        <w:rPr>
          <w:rFonts w:ascii="Times New Roman" w:hAnsi="Times New Roman"/>
          <w:kern w:val="1"/>
          <w:sz w:val="20"/>
          <w:szCs w:val="20"/>
        </w:rPr>
        <w:t xml:space="preserve">Стороны будут разрешать возникающие между ними споры и разногласия путем переговоров, </w:t>
      </w:r>
      <w:r w:rsidR="00262452" w:rsidRPr="0089318A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</w:t>
      </w:r>
      <w:r w:rsidR="00FE5879" w:rsidRPr="0089318A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 xml:space="preserve">Претензия должна быть рассмотрена и по ней должен быть дан ответ в течение 30-ти календарных дней со дня ее получения. </w:t>
      </w:r>
      <w:r w:rsidR="00FE5879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</w:t>
      </w:r>
      <w:r w:rsidR="006A0D6C" w:rsidRPr="0089318A">
        <w:rPr>
          <w:rFonts w:ascii="Times New Roman" w:eastAsia="Times New Roman" w:hAnsi="Times New Roman"/>
          <w:sz w:val="20"/>
          <w:szCs w:val="20"/>
          <w:lang w:eastAsia="ru-RU"/>
        </w:rPr>
        <w:t>неурегулирования</w:t>
      </w:r>
      <w:r w:rsidR="00FE5879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спорных вопросов в досудебном порядке, спор передается на </w:t>
      </w:r>
      <w:r w:rsidR="00610411" w:rsidRPr="0089318A">
        <w:rPr>
          <w:rFonts w:ascii="Times New Roman" w:eastAsia="Times New Roman" w:hAnsi="Times New Roman"/>
          <w:sz w:val="20"/>
          <w:szCs w:val="20"/>
          <w:lang w:eastAsia="ru-RU"/>
        </w:rPr>
        <w:t>разрешение в</w:t>
      </w:r>
      <w:r w:rsidR="005C2544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соответствии с действующим законодательством Российской Федерации</w:t>
      </w:r>
      <w:r w:rsidR="00FE5879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14:paraId="1557265D" w14:textId="77777777" w:rsidR="005C1EB5" w:rsidRPr="0089318A" w:rsidRDefault="005C1EB5" w:rsidP="005C1EB5">
      <w:pPr>
        <w:widowControl w:val="0"/>
        <w:suppressAutoHyphens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11.6. Настоящий Договор составлен в 3 -х экземплярах: по одному для каждой из Сторон, и один для Органа, осуществляющего государственный кадастровый учет и государственную регистрацию прав. Все экземпляры имеют равную юридическую силу и являются оригиналами.</w:t>
      </w:r>
    </w:p>
    <w:p w14:paraId="0BD4F4A0" w14:textId="77777777" w:rsidR="00262452" w:rsidRPr="0089318A" w:rsidRDefault="00262452" w:rsidP="00FE5879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</w:rPr>
        <w:t>11.</w:t>
      </w:r>
      <w:r w:rsidR="007B3892" w:rsidRPr="0089318A">
        <w:rPr>
          <w:rFonts w:ascii="Times New Roman" w:eastAsia="Times New Roman" w:hAnsi="Times New Roman"/>
          <w:sz w:val="20"/>
          <w:szCs w:val="20"/>
        </w:rPr>
        <w:t>7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Подписанием 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4F606F" w:rsidRPr="0089318A"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</w:p>
    <w:p w14:paraId="03B955CD" w14:textId="77777777" w:rsidR="00983AA0" w:rsidRPr="0089318A" w:rsidRDefault="00983AA0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11.</w:t>
      </w:r>
      <w:r w:rsidR="007B3892" w:rsidRPr="0089318A">
        <w:rPr>
          <w:rFonts w:ascii="Times New Roman" w:eastAsia="Times New Roman" w:hAnsi="Times New Roman"/>
          <w:sz w:val="20"/>
          <w:szCs w:val="20"/>
          <w:lang w:eastAsia="ru-RU"/>
        </w:rPr>
        <w:t>8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К настоящему </w:t>
      </w:r>
      <w:r w:rsidR="00E144D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Договору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прилагается и является его неотъемлемой частью:</w:t>
      </w:r>
    </w:p>
    <w:p w14:paraId="781D4B5F" w14:textId="2759EEB7" w:rsidR="00262452" w:rsidRPr="0089318A" w:rsidRDefault="00983AA0" w:rsidP="00057237">
      <w:pPr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r w:rsidR="000123E3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Приложение № 1</w:t>
      </w:r>
      <w:r w:rsidR="00262452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.</w:t>
      </w:r>
      <w:r w:rsidR="00C46F69" w:rsidRPr="0089318A">
        <w:rPr>
          <w:rFonts w:ascii="Times New Roman" w:eastAsia="Times New Roman" w:hAnsi="Times New Roman"/>
          <w:kern w:val="2"/>
          <w:sz w:val="20"/>
          <w:szCs w:val="20"/>
        </w:rPr>
        <w:t xml:space="preserve"> </w:t>
      </w:r>
      <w:r w:rsidR="00262452" w:rsidRPr="0089318A">
        <w:rPr>
          <w:rFonts w:ascii="Times New Roman" w:eastAsia="Times New Roman" w:hAnsi="Times New Roman"/>
          <w:kern w:val="2"/>
          <w:sz w:val="20"/>
          <w:szCs w:val="20"/>
        </w:rPr>
        <w:t>План и расположение</w:t>
      </w:r>
      <w:r w:rsidR="00262452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.</w:t>
      </w:r>
    </w:p>
    <w:p w14:paraId="16E17AAB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kern w:val="2"/>
          <w:sz w:val="20"/>
          <w:szCs w:val="20"/>
        </w:rPr>
      </w:pPr>
    </w:p>
    <w:p w14:paraId="7A48680F" w14:textId="77777777" w:rsidR="00814C71" w:rsidRPr="00A1772C" w:rsidRDefault="00814C71" w:rsidP="00814C71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/>
          <w:kern w:val="1"/>
          <w:sz w:val="18"/>
          <w:szCs w:val="18"/>
          <w:lang w:eastAsia="ar-SA"/>
        </w:rPr>
      </w:pPr>
      <w:r w:rsidRPr="00A1772C">
        <w:rPr>
          <w:rFonts w:ascii="Times New Roman" w:eastAsia="Times New Roman" w:hAnsi="Times New Roman"/>
          <w:b/>
          <w:kern w:val="1"/>
          <w:sz w:val="18"/>
          <w:szCs w:val="18"/>
          <w:lang w:eastAsia="ar-SA"/>
        </w:rPr>
        <w:t>12.</w:t>
      </w:r>
      <w:r w:rsidRPr="00A1772C">
        <w:rPr>
          <w:rFonts w:ascii="Times New Roman" w:eastAsia="Times New Roman" w:hAnsi="Times New Roman"/>
          <w:kern w:val="1"/>
          <w:sz w:val="18"/>
          <w:szCs w:val="18"/>
          <w:lang w:eastAsia="ar-SA"/>
        </w:rPr>
        <w:t xml:space="preserve"> </w:t>
      </w:r>
      <w:r w:rsidRPr="00A1772C">
        <w:rPr>
          <w:rFonts w:ascii="Times New Roman" w:eastAsia="Times New Roman" w:hAnsi="Times New Roman"/>
          <w:b/>
          <w:kern w:val="1"/>
          <w:sz w:val="18"/>
          <w:szCs w:val="18"/>
          <w:lang w:eastAsia="ar-SA"/>
        </w:rPr>
        <w:t>Адреса, платежные реквизиты и подписи Сторон</w:t>
      </w:r>
    </w:p>
    <w:p w14:paraId="7636D09F" w14:textId="77777777" w:rsidR="0089318A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/>
          <w:i/>
          <w:iCs/>
          <w:kern w:val="2"/>
          <w:sz w:val="18"/>
          <w:szCs w:val="18"/>
        </w:rPr>
        <w:t xml:space="preserve">Застройщик: </w:t>
      </w:r>
    </w:p>
    <w:p w14:paraId="016DF258" w14:textId="77777777" w:rsidR="007E514F" w:rsidRPr="00391779" w:rsidRDefault="00D652D6" w:rsidP="007E514F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sz w:val="18"/>
          <w:szCs w:val="18"/>
          <w:lang w:eastAsia="ru-RU"/>
        </w:rPr>
      </w:pPr>
      <w:r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 xml:space="preserve">Общество с ограниченной ответственностью </w:t>
      </w:r>
    </w:p>
    <w:p w14:paraId="65CC9934" w14:textId="7CCDE242" w:rsidR="007E514F" w:rsidRPr="00391779" w:rsidRDefault="00D652D6" w:rsidP="007E514F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sz w:val="18"/>
          <w:szCs w:val="18"/>
          <w:lang w:eastAsia="ru-RU"/>
        </w:rPr>
      </w:pPr>
      <w:r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>СПЕЦИАЛИЗИРОВАННЫЙ ЗАСТРОЙЩИК</w:t>
      </w:r>
      <w:r w:rsidR="007E514F"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 xml:space="preserve"> «Краснодарский девелопер 1»</w:t>
      </w:r>
    </w:p>
    <w:p w14:paraId="6364F11D" w14:textId="509299F8" w:rsidR="007E514F" w:rsidRPr="00391779" w:rsidRDefault="007E514F" w:rsidP="007E514F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sz w:val="18"/>
          <w:szCs w:val="18"/>
          <w:lang w:eastAsia="ru-RU"/>
        </w:rPr>
      </w:pPr>
      <w:r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>(ИНН 2308290151 КПП 230801001 ОГРН 1232300011184)</w:t>
      </w:r>
    </w:p>
    <w:p w14:paraId="46A60135" w14:textId="30604051" w:rsidR="0089318A" w:rsidRPr="00391779" w:rsidRDefault="00D652D6" w:rsidP="007E514F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Юридический адрес: 350012</w:t>
      </w:r>
      <w:r w:rsidRPr="00391779">
        <w:rPr>
          <w:rFonts w:ascii="Times New Roman" w:hAnsi="Times New Roman"/>
          <w:i/>
          <w:iCs/>
          <w:sz w:val="18"/>
          <w:szCs w:val="18"/>
        </w:rPr>
        <w:t>, КРАСНОДАРСКИЙ КРАЙ, Г.О. ГОРОД КРАСНОДАР, Г КРАСНОДАР, У</w:t>
      </w:r>
      <w:r w:rsidR="007E514F" w:rsidRPr="00391779">
        <w:rPr>
          <w:rFonts w:ascii="Times New Roman" w:hAnsi="Times New Roman"/>
          <w:i/>
          <w:iCs/>
          <w:sz w:val="18"/>
          <w:szCs w:val="18"/>
        </w:rPr>
        <w:t>Л. КРАСНЫХ ПАРТИЗАН</w:t>
      </w:r>
      <w:r w:rsidRPr="00391779">
        <w:rPr>
          <w:rFonts w:ascii="Times New Roman" w:hAnsi="Times New Roman"/>
          <w:i/>
          <w:iCs/>
          <w:sz w:val="18"/>
          <w:szCs w:val="18"/>
        </w:rPr>
        <w:t xml:space="preserve">, Д. </w:t>
      </w:r>
      <w:r w:rsidR="007E514F" w:rsidRPr="00391779">
        <w:rPr>
          <w:rFonts w:ascii="Times New Roman" w:hAnsi="Times New Roman"/>
          <w:i/>
          <w:iCs/>
          <w:sz w:val="18"/>
          <w:szCs w:val="18"/>
        </w:rPr>
        <w:t>531</w:t>
      </w:r>
      <w:r w:rsidRPr="00391779">
        <w:rPr>
          <w:rFonts w:ascii="Times New Roman" w:hAnsi="Times New Roman"/>
          <w:i/>
          <w:iCs/>
          <w:sz w:val="18"/>
          <w:szCs w:val="18"/>
        </w:rPr>
        <w:t>, ПОМЕЩ. 1</w:t>
      </w:r>
      <w:r w:rsidR="007E514F" w:rsidRPr="00391779">
        <w:rPr>
          <w:rFonts w:ascii="Times New Roman" w:hAnsi="Times New Roman"/>
          <w:i/>
          <w:iCs/>
          <w:sz w:val="18"/>
          <w:szCs w:val="18"/>
        </w:rPr>
        <w:t>8</w:t>
      </w:r>
    </w:p>
    <w:p w14:paraId="6989217F" w14:textId="160ACAB7" w:rsidR="0089318A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Расчётный </w:t>
      </w:r>
      <w:r w:rsidR="00277D6C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счёт</w:t>
      </w:r>
      <w:r w:rsidR="00277D6C" w:rsidRPr="00876101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 </w:t>
      </w:r>
      <w:r w:rsidR="00277D6C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40702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 810 3 3000 0083153</w:t>
      </w:r>
    </w:p>
    <w:p w14:paraId="7BC7659E" w14:textId="77777777" w:rsidR="00391779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БИК   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040349602</w:t>
      </w:r>
    </w:p>
    <w:p w14:paraId="4CD6FDC5" w14:textId="4B8D0360" w:rsidR="0089318A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 Банк КРАСНОДАРСКОЕ ОТДЕЛЕНИЕ N8619 ПАО СБЕРБАНК</w:t>
      </w:r>
    </w:p>
    <w:p w14:paraId="6ED25956" w14:textId="5F5B910B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Корр. счёт 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30101 810 1 0000 0000602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cr/>
      </w:r>
    </w:p>
    <w:p w14:paraId="49C1DC24" w14:textId="77777777" w:rsidR="007E514F" w:rsidRDefault="007E514F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</w:p>
    <w:p w14:paraId="0025A9D3" w14:textId="3E3089CF" w:rsidR="0089318A" w:rsidRPr="0003309E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  <w:r w:rsidRPr="00A1772C">
        <w:rPr>
          <w:rFonts w:ascii="Times New Roman" w:hAnsi="Times New Roman"/>
          <w:b/>
          <w:i/>
          <w:iCs/>
          <w:kern w:val="2"/>
          <w:sz w:val="18"/>
          <w:szCs w:val="18"/>
        </w:rPr>
        <w:t xml:space="preserve">Генеральный директор ______________________  </w:t>
      </w:r>
      <w:r w:rsidR="007E514F">
        <w:rPr>
          <w:rFonts w:ascii="Times New Roman" w:hAnsi="Times New Roman"/>
          <w:b/>
          <w:i/>
          <w:iCs/>
          <w:kern w:val="2"/>
          <w:sz w:val="18"/>
          <w:szCs w:val="18"/>
        </w:rPr>
        <w:t>Смирнов Д.В.</w:t>
      </w:r>
    </w:p>
    <w:p w14:paraId="3FF0B375" w14:textId="77777777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</w:p>
    <w:p w14:paraId="10216500" w14:textId="77777777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kern w:val="2"/>
          <w:sz w:val="18"/>
          <w:szCs w:val="18"/>
        </w:rPr>
      </w:pPr>
      <w:r w:rsidRPr="00A1772C">
        <w:rPr>
          <w:rFonts w:ascii="Times New Roman" w:hAnsi="Times New Roman"/>
          <w:b/>
          <w:kern w:val="2"/>
          <w:sz w:val="18"/>
          <w:szCs w:val="18"/>
        </w:rPr>
        <w:t xml:space="preserve">Участник долевого строительства: </w:t>
      </w:r>
    </w:p>
    <w:p w14:paraId="21C26C9C" w14:textId="77777777" w:rsidR="00024BF1" w:rsidRPr="00A86025" w:rsidRDefault="00024BF1" w:rsidP="00024BF1">
      <w:pPr>
        <w:suppressAutoHyphens/>
        <w:autoSpaceDE w:val="0"/>
        <w:spacing w:after="0" w:line="240" w:lineRule="auto"/>
        <w:rPr>
          <w:rFonts w:ascii="Times New Roman" w:eastAsia="Times New Roman" w:hAnsi="Times New Roman"/>
          <w:b/>
          <w:i/>
          <w:iCs/>
          <w:color w:val="000000"/>
          <w:kern w:val="2"/>
          <w:sz w:val="20"/>
          <w:szCs w:val="20"/>
          <w:highlight w:val="yellow"/>
          <w:lang w:eastAsia="ar-SA"/>
        </w:rPr>
      </w:pPr>
      <w:r w:rsidRPr="00A86025">
        <w:rPr>
          <w:rFonts w:ascii="Times New Roman" w:eastAsia="Times New Roman" w:hAnsi="Times New Roman"/>
          <w:b/>
          <w:i/>
          <w:iCs/>
          <w:color w:val="000000"/>
          <w:kern w:val="2"/>
          <w:sz w:val="20"/>
          <w:szCs w:val="20"/>
          <w:highlight w:val="yellow"/>
          <w:lang w:eastAsia="ar-SA"/>
        </w:rPr>
        <w:t>Телефон:</w:t>
      </w:r>
      <w:r w:rsidRPr="00A86025">
        <w:rPr>
          <w:rFonts w:ascii="Times New Roman" w:eastAsia="Times New Roman" w:hAnsi="Times New Roman"/>
          <w:i/>
          <w:iCs/>
          <w:color w:val="000000"/>
          <w:kern w:val="2"/>
          <w:sz w:val="20"/>
          <w:szCs w:val="20"/>
          <w:highlight w:val="yellow"/>
          <w:lang w:eastAsia="ar-SA"/>
        </w:rPr>
        <w:t xml:space="preserve"> {CONTACTS_PHONE}</w:t>
      </w:r>
    </w:p>
    <w:p w14:paraId="3ACD52B2" w14:textId="77777777" w:rsidR="00024BF1" w:rsidRPr="00A86025" w:rsidRDefault="00024BF1" w:rsidP="00024BF1">
      <w:pPr>
        <w:suppressAutoHyphens/>
        <w:autoSpaceDE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kern w:val="2"/>
          <w:sz w:val="20"/>
          <w:szCs w:val="20"/>
          <w:highlight w:val="yellow"/>
          <w:lang w:eastAsia="ar-SA"/>
        </w:rPr>
      </w:pPr>
      <w:r w:rsidRPr="00A86025">
        <w:rPr>
          <w:rFonts w:ascii="Times New Roman" w:eastAsia="Times New Roman" w:hAnsi="Times New Roman"/>
          <w:b/>
          <w:i/>
          <w:iCs/>
          <w:color w:val="000000"/>
          <w:kern w:val="2"/>
          <w:sz w:val="20"/>
          <w:szCs w:val="20"/>
          <w:highlight w:val="yellow"/>
          <w:lang w:eastAsia="ar-SA"/>
        </w:rPr>
        <w:t>Электронная почта:</w:t>
      </w:r>
    </w:p>
    <w:p w14:paraId="71EA4F14" w14:textId="77777777" w:rsidR="00024BF1" w:rsidRPr="00A86025" w:rsidRDefault="00024BF1" w:rsidP="00024BF1">
      <w:pPr>
        <w:spacing w:after="0" w:line="240" w:lineRule="auto"/>
        <w:rPr>
          <w:rFonts w:ascii="Times New Roman" w:eastAsia="Times New Roman" w:hAnsi="Times New Roman"/>
          <w:b/>
          <w:i/>
          <w:iCs/>
          <w:kern w:val="2"/>
          <w:sz w:val="20"/>
          <w:szCs w:val="20"/>
          <w:lang w:eastAsia="ar-SA"/>
        </w:rPr>
      </w:pPr>
      <w:r w:rsidRPr="00A86025">
        <w:rPr>
          <w:rFonts w:ascii="Times New Roman" w:eastAsia="Times New Roman" w:hAnsi="Times New Roman"/>
          <w:i/>
          <w:iCs/>
          <w:color w:val="000000"/>
          <w:kern w:val="2"/>
          <w:sz w:val="20"/>
          <w:szCs w:val="20"/>
          <w:highlight w:val="yellow"/>
          <w:lang w:eastAsia="ar-SA"/>
        </w:rPr>
        <w:t>_____________________________________________________________________</w:t>
      </w:r>
    </w:p>
    <w:p w14:paraId="5A74A62F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66D2C53C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03369805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2808A61B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1BC20E72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671AEC2E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4CE90AF5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3C202332" w14:textId="77777777" w:rsidR="00024BF1" w:rsidRDefault="00024BF1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6171DA43" w14:textId="5F2DD536" w:rsidR="00814C71" w:rsidRPr="00DD26A5" w:rsidRDefault="00814C71" w:rsidP="0089318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i/>
          <w:kern w:val="1"/>
          <w:sz w:val="20"/>
          <w:szCs w:val="20"/>
          <w:lang w:eastAsia="ar-SA"/>
        </w:rPr>
      </w:pPr>
      <w:r w:rsidRPr="00DD26A5">
        <w:rPr>
          <w:rFonts w:ascii="Times New Roman" w:hAnsi="Times New Roman"/>
          <w:b/>
          <w:i/>
          <w:kern w:val="1"/>
          <w:sz w:val="20"/>
        </w:rPr>
        <w:lastRenderedPageBreak/>
        <w:t>Приложение №</w:t>
      </w:r>
      <w:r w:rsidRPr="00DD26A5">
        <w:rPr>
          <w:rFonts w:ascii="Times New Roman" w:eastAsia="Times New Roman" w:hAnsi="Times New Roman"/>
          <w:b/>
          <w:i/>
          <w:kern w:val="1"/>
          <w:sz w:val="20"/>
          <w:szCs w:val="20"/>
          <w:lang w:eastAsia="ar-SA"/>
        </w:rPr>
        <w:t xml:space="preserve"> </w:t>
      </w:r>
      <w:r w:rsidRPr="00DD26A5">
        <w:rPr>
          <w:rFonts w:ascii="Times New Roman" w:hAnsi="Times New Roman"/>
          <w:b/>
          <w:i/>
          <w:kern w:val="1"/>
          <w:sz w:val="20"/>
        </w:rPr>
        <w:t>1</w:t>
      </w:r>
    </w:p>
    <w:p w14:paraId="67CF374C" w14:textId="77777777" w:rsidR="00814C71" w:rsidRPr="00DD26A5" w:rsidRDefault="00814C71" w:rsidP="00814C71">
      <w:pPr>
        <w:suppressAutoHyphens/>
        <w:autoSpaceDE w:val="0"/>
        <w:spacing w:after="0" w:line="240" w:lineRule="auto"/>
        <w:ind w:firstLine="426"/>
        <w:jc w:val="right"/>
        <w:rPr>
          <w:rFonts w:ascii="Times New Roman" w:hAnsi="Times New Roman"/>
          <w:b/>
          <w:i/>
          <w:kern w:val="1"/>
          <w:sz w:val="20"/>
        </w:rPr>
      </w:pPr>
      <w:r w:rsidRPr="00DD26A5">
        <w:rPr>
          <w:rFonts w:ascii="Times New Roman" w:hAnsi="Times New Roman"/>
          <w:b/>
          <w:i/>
          <w:kern w:val="1"/>
          <w:sz w:val="20"/>
        </w:rPr>
        <w:t xml:space="preserve">к </w:t>
      </w:r>
      <w:r w:rsidRPr="00DD26A5">
        <w:rPr>
          <w:rFonts w:ascii="Times New Roman" w:eastAsia="Times New Roman" w:hAnsi="Times New Roman"/>
          <w:b/>
          <w:i/>
          <w:kern w:val="1"/>
          <w:sz w:val="20"/>
          <w:szCs w:val="20"/>
          <w:lang w:eastAsia="ar-SA"/>
        </w:rPr>
        <w:t xml:space="preserve">Договору </w:t>
      </w:r>
      <w:r w:rsidRPr="00DD26A5">
        <w:rPr>
          <w:rFonts w:ascii="Times New Roman" w:hAnsi="Times New Roman"/>
          <w:b/>
          <w:i/>
          <w:kern w:val="1"/>
          <w:sz w:val="20"/>
        </w:rPr>
        <w:t>участия в долевом строительстве</w:t>
      </w:r>
    </w:p>
    <w:p w14:paraId="50C5C559" w14:textId="07EC06E8" w:rsidR="00814C71" w:rsidRPr="00DD26A5" w:rsidRDefault="00814C71" w:rsidP="00D2767B">
      <w:pPr>
        <w:suppressAutoHyphens/>
        <w:autoSpaceDE w:val="0"/>
        <w:spacing w:after="0" w:line="240" w:lineRule="auto"/>
        <w:ind w:firstLine="426"/>
        <w:jc w:val="right"/>
        <w:rPr>
          <w:rFonts w:ascii="Times New Roman" w:hAnsi="Times New Roman"/>
          <w:b/>
          <w:i/>
          <w:kern w:val="1"/>
          <w:sz w:val="20"/>
        </w:rPr>
      </w:pPr>
      <w:r w:rsidRPr="00DD26A5">
        <w:rPr>
          <w:rFonts w:ascii="Times New Roman" w:hAnsi="Times New Roman"/>
          <w:b/>
          <w:i/>
          <w:kern w:val="1"/>
          <w:sz w:val="20"/>
        </w:rPr>
        <w:t>многоквартирного дома</w:t>
      </w:r>
    </w:p>
    <w:p w14:paraId="0434783C" w14:textId="46D22BED" w:rsidR="00814C71" w:rsidRPr="00DD26A5" w:rsidRDefault="00814C71" w:rsidP="00D2767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D26A5">
        <w:rPr>
          <w:rFonts w:ascii="Times New Roman" w:eastAsia="Times New Roman" w:hAnsi="Times New Roman"/>
          <w:b/>
          <w:sz w:val="20"/>
          <w:szCs w:val="20"/>
          <w:lang w:eastAsia="ru-RU"/>
        </w:rPr>
        <w:t>План и расположение Объекта долевого строительств</w:t>
      </w:r>
    </w:p>
    <w:p w14:paraId="602E4CA9" w14:textId="77777777" w:rsidR="0055526D" w:rsidRPr="00DD26A5" w:rsidRDefault="0055526D" w:rsidP="00814C71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</w:p>
    <w:p w14:paraId="368E7743" w14:textId="3A9C0493" w:rsidR="0055526D" w:rsidRPr="00DD26A5" w:rsidRDefault="00DD26A5" w:rsidP="005552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noProof/>
          <w:lang w:eastAsia="ru-RU"/>
        </w:rPr>
        <w:t xml:space="preserve"> </w:t>
      </w:r>
    </w:p>
    <w:p w14:paraId="3DE5FEA2" w14:textId="5724B707" w:rsidR="00814C71" w:rsidRPr="00DD26A5" w:rsidRDefault="00814C71" w:rsidP="0055526D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D26A5">
        <w:rPr>
          <w:rFonts w:ascii="Times New Roman" w:hAnsi="Times New Roman"/>
          <w:sz w:val="20"/>
          <w:szCs w:val="20"/>
        </w:rPr>
        <w:t>План Объекта долевого строительства отражает его расположение на этаже Многоквартирного дома. Расположение и конфигурация дверных и оконных проемов, инженерного и иного оборудования и их размеры, направление открывания окон и дверей, а также количество, применяемые материалы и оборудование указаны ориентировочно и могут быть изменены Застройщиком при выполнении строительных работ в соответствии с проектной документацией на строительство Дома.</w:t>
      </w:r>
      <w:r w:rsidRPr="00DD26A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14:paraId="3B666CAF" w14:textId="5100B2BD" w:rsidR="00814C71" w:rsidRPr="00DD26A5" w:rsidRDefault="00814C71" w:rsidP="00814C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D26A5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наличия на данном плане обозначений межкомнатных стен/перегородок, ванн, унитазов, умывальников, раковин, </w:t>
      </w:r>
      <w:r w:rsidR="0077339E">
        <w:rPr>
          <w:rFonts w:ascii="Times New Roman" w:eastAsia="Times New Roman" w:hAnsi="Times New Roman"/>
          <w:sz w:val="20"/>
          <w:szCs w:val="20"/>
          <w:lang w:eastAsia="ru-RU"/>
        </w:rPr>
        <w:t xml:space="preserve">меблировки, </w:t>
      </w:r>
      <w:r w:rsidRPr="00DD26A5">
        <w:rPr>
          <w:rFonts w:ascii="Times New Roman" w:eastAsia="Times New Roman" w:hAnsi="Times New Roman"/>
          <w:sz w:val="20"/>
          <w:szCs w:val="20"/>
          <w:lang w:eastAsia="ru-RU"/>
        </w:rPr>
        <w:t xml:space="preserve">электрических щитков, вентиляционных и иных шахт, лестниц, мусоропроводов и прочего, данные обозначения будут носить условный характер и не будут создавать для Застройщика каких-либо обязательств по установке/поставке указанных объектов. </w:t>
      </w:r>
    </w:p>
    <w:p w14:paraId="63645BA0" w14:textId="77777777" w:rsidR="00814C71" w:rsidRDefault="00814C7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DD26A5">
        <w:rPr>
          <w:rFonts w:ascii="Times New Roman" w:hAnsi="Times New Roman"/>
          <w:sz w:val="20"/>
          <w:szCs w:val="20"/>
          <w:lang w:eastAsia="ru-RU"/>
        </w:rPr>
        <w:t xml:space="preserve">С расположением Объекта долевого строительства Участник долевого строительства ознакомлен и согласен. </w:t>
      </w:r>
    </w:p>
    <w:p w14:paraId="44EF71C0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C8B0B8D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09EDC737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11BA3A5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0708F07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19E5D83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0F17F3C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91BF3DC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20D1441F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074FAF10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066808B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6ED1F55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1F8EE79D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CA61617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59927B2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27B504AA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35C826F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38FD13D2" w14:textId="77777777" w:rsidR="00024BF1" w:rsidRDefault="00024BF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31A599EE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119E23EB" w14:textId="45B02266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A4933E4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2BEDC19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C27E74E" w14:textId="77777777" w:rsidR="00A86734" w:rsidRPr="00DD26A5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7239547" w14:textId="674B8913" w:rsidR="00814C71" w:rsidRPr="00DD26A5" w:rsidRDefault="00814C71" w:rsidP="00814C7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55526D" w14:paraId="12C7FDB1" w14:textId="77777777" w:rsidTr="00720852">
        <w:trPr>
          <w:trHeight w:val="1763"/>
        </w:trPr>
        <w:tc>
          <w:tcPr>
            <w:tcW w:w="4956" w:type="dxa"/>
          </w:tcPr>
          <w:p w14:paraId="5C00ADE1" w14:textId="77777777" w:rsidR="00516DEA" w:rsidRDefault="0055526D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DD26A5">
              <w:rPr>
                <w:rFonts w:ascii="Times New Roman" w:hAnsi="Times New Roman"/>
                <w:b/>
                <w:sz w:val="20"/>
              </w:rPr>
              <w:t xml:space="preserve">Застройщик: </w:t>
            </w:r>
          </w:p>
          <w:p w14:paraId="49BD1A54" w14:textId="2998D472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516DEA">
              <w:rPr>
                <w:rFonts w:ascii="Times New Roman" w:hAnsi="Times New Roman"/>
                <w:b/>
                <w:sz w:val="20"/>
              </w:rPr>
              <w:t>Общество с ограниченной ответственностью СПЕЦИАЛИЗИРОВАННЫЙ ЗАСТРОЙЩИК «</w:t>
            </w:r>
            <w:r w:rsidR="007E514F">
              <w:rPr>
                <w:rFonts w:ascii="Times New Roman" w:hAnsi="Times New Roman"/>
                <w:b/>
                <w:sz w:val="20"/>
              </w:rPr>
              <w:t>Краснодарский девелопер 1</w:t>
            </w:r>
            <w:r w:rsidRPr="00516DEA">
              <w:rPr>
                <w:rFonts w:ascii="Times New Roman" w:hAnsi="Times New Roman"/>
                <w:b/>
                <w:sz w:val="20"/>
              </w:rPr>
              <w:t xml:space="preserve">» </w:t>
            </w:r>
          </w:p>
          <w:p w14:paraId="212DB409" w14:textId="0AD9D101" w:rsid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18FB87D1" w14:textId="77777777" w:rsidR="007E514F" w:rsidRPr="00516DEA" w:rsidRDefault="007E514F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71607FE1" w14:textId="77777777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1E16C6F0" w14:textId="77777777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516DEA">
              <w:rPr>
                <w:rFonts w:ascii="Times New Roman" w:hAnsi="Times New Roman"/>
                <w:b/>
                <w:sz w:val="20"/>
              </w:rPr>
              <w:t xml:space="preserve">Генеральный директор </w:t>
            </w:r>
          </w:p>
          <w:p w14:paraId="6ADAA3C0" w14:textId="77777777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60C8F04A" w14:textId="1776B216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516DEA">
              <w:rPr>
                <w:rFonts w:ascii="Times New Roman" w:hAnsi="Times New Roman"/>
                <w:b/>
                <w:sz w:val="20"/>
              </w:rPr>
              <w:t>______________________</w:t>
            </w:r>
            <w:r w:rsidR="007E514F">
              <w:rPr>
                <w:rFonts w:ascii="Times New Roman" w:hAnsi="Times New Roman"/>
                <w:b/>
                <w:sz w:val="20"/>
              </w:rPr>
              <w:t>Смирнов Д</w:t>
            </w:r>
            <w:r w:rsidRPr="00516DEA">
              <w:rPr>
                <w:rFonts w:ascii="Times New Roman" w:hAnsi="Times New Roman"/>
                <w:b/>
                <w:sz w:val="20"/>
              </w:rPr>
              <w:t>.В.</w:t>
            </w:r>
          </w:p>
          <w:p w14:paraId="7E1628D3" w14:textId="17B72452" w:rsidR="0055526D" w:rsidRPr="00DD26A5" w:rsidRDefault="0055526D" w:rsidP="00720852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57" w:type="dxa"/>
          </w:tcPr>
          <w:p w14:paraId="332919D1" w14:textId="77777777" w:rsidR="0055526D" w:rsidRDefault="0055526D" w:rsidP="00720852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D26A5">
              <w:rPr>
                <w:rFonts w:ascii="Times New Roman" w:hAnsi="Times New Roman"/>
                <w:b/>
                <w:sz w:val="20"/>
              </w:rPr>
              <w:t>Участник</w:t>
            </w:r>
            <w:r w:rsidRPr="00DD26A5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долевого строительства:</w:t>
            </w:r>
          </w:p>
          <w:p w14:paraId="11FEDC9E" w14:textId="77777777" w:rsidR="00024BF1" w:rsidRDefault="00024BF1" w:rsidP="00720852">
            <w:pPr>
              <w:spacing w:before="120" w:after="120" w:line="240" w:lineRule="auto"/>
              <w:jc w:val="both"/>
            </w:pPr>
          </w:p>
          <w:p w14:paraId="4BFAF5BC" w14:textId="77777777" w:rsidR="00024BF1" w:rsidRDefault="00024BF1" w:rsidP="00720852">
            <w:pPr>
              <w:spacing w:before="120" w:after="120" w:line="240" w:lineRule="auto"/>
              <w:jc w:val="both"/>
            </w:pPr>
          </w:p>
          <w:p w14:paraId="4B440A51" w14:textId="77777777" w:rsidR="00024BF1" w:rsidRDefault="00024BF1" w:rsidP="00720852">
            <w:pPr>
              <w:spacing w:before="120" w:after="120" w:line="240" w:lineRule="auto"/>
              <w:jc w:val="both"/>
            </w:pPr>
          </w:p>
          <w:p w14:paraId="7172D1CA" w14:textId="77777777" w:rsidR="00024BF1" w:rsidRDefault="00024BF1" w:rsidP="00720852">
            <w:pPr>
              <w:spacing w:before="120" w:after="120" w:line="240" w:lineRule="auto"/>
              <w:jc w:val="both"/>
            </w:pPr>
          </w:p>
          <w:p w14:paraId="2887648A" w14:textId="77777777" w:rsidR="00024BF1" w:rsidRDefault="00024BF1" w:rsidP="00720852">
            <w:pPr>
              <w:spacing w:before="120" w:after="120" w:line="240" w:lineRule="auto"/>
              <w:jc w:val="both"/>
            </w:pPr>
          </w:p>
          <w:p w14:paraId="5166A9D4" w14:textId="77777777" w:rsidR="00024BF1" w:rsidRPr="00DD26A5" w:rsidRDefault="00024BF1" w:rsidP="00720852">
            <w:pPr>
              <w:spacing w:before="120" w:after="120" w:line="240" w:lineRule="auto"/>
              <w:jc w:val="both"/>
            </w:pPr>
          </w:p>
          <w:p w14:paraId="112478A0" w14:textId="77777777" w:rsidR="00024BF1" w:rsidRPr="00516DEA" w:rsidRDefault="00024BF1" w:rsidP="00024BF1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173C9">
              <w:rPr>
                <w:rFonts w:ascii="Times New Roman" w:eastAsia="Times New Roman" w:hAnsi="Times New Roman"/>
                <w:kern w:val="2"/>
                <w:sz w:val="20"/>
                <w:szCs w:val="20"/>
                <w:highlight w:val="yellow"/>
                <w:lang w:eastAsia="ar-SA"/>
              </w:rPr>
              <w:t>______________</w:t>
            </w:r>
            <w:r w:rsidRPr="00F173C9">
              <w:rPr>
                <w:rFonts w:ascii="Times New Roman" w:hAnsi="Times New Roman"/>
                <w:sz w:val="20"/>
                <w:szCs w:val="20"/>
                <w:highlight w:val="yellow"/>
              </w:rPr>
              <w:t>{CONTACTS_PODPIS}</w:t>
            </w:r>
          </w:p>
          <w:p w14:paraId="4669127D" w14:textId="77777777" w:rsidR="0055526D" w:rsidRPr="00DD26A5" w:rsidRDefault="0055526D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7F71F8C" w14:textId="211B70F3" w:rsidR="0055526D" w:rsidRDefault="0055526D" w:rsidP="00720852">
            <w:pPr>
              <w:spacing w:after="0" w:line="240" w:lineRule="auto"/>
              <w:ind w:hanging="2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br/>
            </w:r>
          </w:p>
          <w:p w14:paraId="6E822B67" w14:textId="77777777" w:rsidR="0055526D" w:rsidRDefault="0055526D" w:rsidP="007208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14:paraId="0D98A958" w14:textId="130A26A6" w:rsidR="000F690E" w:rsidRPr="00B63D4E" w:rsidRDefault="000F690E" w:rsidP="003333EC">
      <w:pPr>
        <w:suppressAutoHyphens/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0F690E" w:rsidRPr="00B63D4E" w:rsidSect="007B30A2">
      <w:footerReference w:type="default" r:id="rId10"/>
      <w:pgSz w:w="11906" w:h="16838"/>
      <w:pgMar w:top="1134" w:right="566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03A50" w14:textId="77777777" w:rsidR="00BA154C" w:rsidRDefault="00BA154C">
      <w:pPr>
        <w:spacing w:after="0" w:line="240" w:lineRule="auto"/>
      </w:pPr>
      <w:r>
        <w:separator/>
      </w:r>
    </w:p>
  </w:endnote>
  <w:endnote w:type="continuationSeparator" w:id="0">
    <w:p w14:paraId="527B0C6D" w14:textId="77777777" w:rsidR="00BA154C" w:rsidRDefault="00BA154C">
      <w:pPr>
        <w:spacing w:after="0" w:line="240" w:lineRule="auto"/>
      </w:pPr>
      <w:r>
        <w:continuationSeparator/>
      </w:r>
    </w:p>
  </w:endnote>
  <w:endnote w:type="continuationNotice" w:id="1">
    <w:p w14:paraId="5ACABB19" w14:textId="77777777" w:rsidR="00BA154C" w:rsidRDefault="00BA15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CD042" w14:textId="4FF244E6" w:rsidR="00D1474D" w:rsidRDefault="00D1474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857358">
      <w:rPr>
        <w:noProof/>
      </w:rPr>
      <w:t>1</w:t>
    </w:r>
    <w:r>
      <w:fldChar w:fldCharType="end"/>
    </w:r>
  </w:p>
  <w:p w14:paraId="293E510A" w14:textId="77777777" w:rsidR="00D1474D" w:rsidRDefault="00D1474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3EE94" w14:textId="77777777" w:rsidR="00BA154C" w:rsidRDefault="00BA154C">
      <w:pPr>
        <w:spacing w:after="0" w:line="240" w:lineRule="auto"/>
      </w:pPr>
      <w:r>
        <w:separator/>
      </w:r>
    </w:p>
  </w:footnote>
  <w:footnote w:type="continuationSeparator" w:id="0">
    <w:p w14:paraId="25BD38DD" w14:textId="77777777" w:rsidR="00BA154C" w:rsidRDefault="00BA154C">
      <w:pPr>
        <w:spacing w:after="0" w:line="240" w:lineRule="auto"/>
      </w:pPr>
      <w:r>
        <w:continuationSeparator/>
      </w:r>
    </w:p>
  </w:footnote>
  <w:footnote w:type="continuationNotice" w:id="1">
    <w:p w14:paraId="64F4618B" w14:textId="77777777" w:rsidR="00BA154C" w:rsidRDefault="00BA154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77459"/>
    <w:multiLevelType w:val="hybridMultilevel"/>
    <w:tmpl w:val="41CA6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57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52"/>
    <w:rsid w:val="0000595B"/>
    <w:rsid w:val="00010BC7"/>
    <w:rsid w:val="000110B0"/>
    <w:rsid w:val="000123E3"/>
    <w:rsid w:val="00012986"/>
    <w:rsid w:val="000229C7"/>
    <w:rsid w:val="00024BF1"/>
    <w:rsid w:val="00031EDF"/>
    <w:rsid w:val="0003309E"/>
    <w:rsid w:val="000375C7"/>
    <w:rsid w:val="00042E83"/>
    <w:rsid w:val="0004514C"/>
    <w:rsid w:val="000511B3"/>
    <w:rsid w:val="000543C3"/>
    <w:rsid w:val="00055B05"/>
    <w:rsid w:val="000564C3"/>
    <w:rsid w:val="00057237"/>
    <w:rsid w:val="00057A62"/>
    <w:rsid w:val="000711FB"/>
    <w:rsid w:val="000854F1"/>
    <w:rsid w:val="00091151"/>
    <w:rsid w:val="000968B5"/>
    <w:rsid w:val="000A0DE9"/>
    <w:rsid w:val="000A145E"/>
    <w:rsid w:val="000A7A66"/>
    <w:rsid w:val="000B60C4"/>
    <w:rsid w:val="000B7A6A"/>
    <w:rsid w:val="000C3F10"/>
    <w:rsid w:val="000C5646"/>
    <w:rsid w:val="000C6BD8"/>
    <w:rsid w:val="000E225E"/>
    <w:rsid w:val="000E461D"/>
    <w:rsid w:val="000E53B8"/>
    <w:rsid w:val="000F284E"/>
    <w:rsid w:val="000F44E3"/>
    <w:rsid w:val="000F5194"/>
    <w:rsid w:val="000F690E"/>
    <w:rsid w:val="00100B3F"/>
    <w:rsid w:val="00101C1E"/>
    <w:rsid w:val="00104EB2"/>
    <w:rsid w:val="001079B9"/>
    <w:rsid w:val="00112C8F"/>
    <w:rsid w:val="001164AE"/>
    <w:rsid w:val="00126788"/>
    <w:rsid w:val="00127C1A"/>
    <w:rsid w:val="00131419"/>
    <w:rsid w:val="001318EF"/>
    <w:rsid w:val="00133895"/>
    <w:rsid w:val="00145664"/>
    <w:rsid w:val="00150BD6"/>
    <w:rsid w:val="001518BF"/>
    <w:rsid w:val="0016074B"/>
    <w:rsid w:val="00162A87"/>
    <w:rsid w:val="001673C1"/>
    <w:rsid w:val="00176091"/>
    <w:rsid w:val="001809A9"/>
    <w:rsid w:val="00183326"/>
    <w:rsid w:val="001842EE"/>
    <w:rsid w:val="00191D57"/>
    <w:rsid w:val="00195369"/>
    <w:rsid w:val="001A0EAC"/>
    <w:rsid w:val="001A31CD"/>
    <w:rsid w:val="001B314D"/>
    <w:rsid w:val="001B4420"/>
    <w:rsid w:val="001C06D9"/>
    <w:rsid w:val="001C7239"/>
    <w:rsid w:val="001E0906"/>
    <w:rsid w:val="001F28AD"/>
    <w:rsid w:val="00200DDF"/>
    <w:rsid w:val="002025C9"/>
    <w:rsid w:val="00207099"/>
    <w:rsid w:val="002260DD"/>
    <w:rsid w:val="00231345"/>
    <w:rsid w:val="002429A4"/>
    <w:rsid w:val="0024641A"/>
    <w:rsid w:val="00257303"/>
    <w:rsid w:val="00262452"/>
    <w:rsid w:val="00262E5A"/>
    <w:rsid w:val="00265C4F"/>
    <w:rsid w:val="00266DD8"/>
    <w:rsid w:val="0026760B"/>
    <w:rsid w:val="00277D6C"/>
    <w:rsid w:val="002915B1"/>
    <w:rsid w:val="00292A68"/>
    <w:rsid w:val="00294E5F"/>
    <w:rsid w:val="00297FFE"/>
    <w:rsid w:val="002A2E77"/>
    <w:rsid w:val="002A3336"/>
    <w:rsid w:val="002B2FB8"/>
    <w:rsid w:val="002C3496"/>
    <w:rsid w:val="002C3637"/>
    <w:rsid w:val="002D0C85"/>
    <w:rsid w:val="002D5A3B"/>
    <w:rsid w:val="002E052D"/>
    <w:rsid w:val="002F3E9D"/>
    <w:rsid w:val="002F5F7A"/>
    <w:rsid w:val="00310382"/>
    <w:rsid w:val="00321B9E"/>
    <w:rsid w:val="00322EE3"/>
    <w:rsid w:val="0032746D"/>
    <w:rsid w:val="00327E54"/>
    <w:rsid w:val="00332017"/>
    <w:rsid w:val="003333EC"/>
    <w:rsid w:val="003351A2"/>
    <w:rsid w:val="00337970"/>
    <w:rsid w:val="003404D1"/>
    <w:rsid w:val="003473F3"/>
    <w:rsid w:val="00351484"/>
    <w:rsid w:val="003566BD"/>
    <w:rsid w:val="00357BB3"/>
    <w:rsid w:val="003634D3"/>
    <w:rsid w:val="0036760E"/>
    <w:rsid w:val="00374BAB"/>
    <w:rsid w:val="0038482D"/>
    <w:rsid w:val="00391779"/>
    <w:rsid w:val="003B07DC"/>
    <w:rsid w:val="003B3483"/>
    <w:rsid w:val="003B3702"/>
    <w:rsid w:val="003B371B"/>
    <w:rsid w:val="003B5B34"/>
    <w:rsid w:val="003C0A46"/>
    <w:rsid w:val="003C145A"/>
    <w:rsid w:val="003D2F0C"/>
    <w:rsid w:val="003D4C3E"/>
    <w:rsid w:val="003D536F"/>
    <w:rsid w:val="003E5FE8"/>
    <w:rsid w:val="003F02FB"/>
    <w:rsid w:val="00401A83"/>
    <w:rsid w:val="00403162"/>
    <w:rsid w:val="00424163"/>
    <w:rsid w:val="00432182"/>
    <w:rsid w:val="00435E35"/>
    <w:rsid w:val="00451915"/>
    <w:rsid w:val="00454F14"/>
    <w:rsid w:val="004558DC"/>
    <w:rsid w:val="004627D4"/>
    <w:rsid w:val="00473C2F"/>
    <w:rsid w:val="00476CC0"/>
    <w:rsid w:val="00483EB6"/>
    <w:rsid w:val="00485C51"/>
    <w:rsid w:val="004911D4"/>
    <w:rsid w:val="0049247A"/>
    <w:rsid w:val="004930B5"/>
    <w:rsid w:val="004A0CFF"/>
    <w:rsid w:val="004A2BB4"/>
    <w:rsid w:val="004A353E"/>
    <w:rsid w:val="004A43CA"/>
    <w:rsid w:val="004B26D6"/>
    <w:rsid w:val="004B57FC"/>
    <w:rsid w:val="004C2B8F"/>
    <w:rsid w:val="004C4839"/>
    <w:rsid w:val="004C5EC7"/>
    <w:rsid w:val="004C7F26"/>
    <w:rsid w:val="004E0E27"/>
    <w:rsid w:val="004E1F4D"/>
    <w:rsid w:val="004F1E72"/>
    <w:rsid w:val="004F606F"/>
    <w:rsid w:val="00501A0B"/>
    <w:rsid w:val="005101C1"/>
    <w:rsid w:val="00516DEA"/>
    <w:rsid w:val="005177D5"/>
    <w:rsid w:val="005224D2"/>
    <w:rsid w:val="00525B6B"/>
    <w:rsid w:val="005266D7"/>
    <w:rsid w:val="00532258"/>
    <w:rsid w:val="00532D9E"/>
    <w:rsid w:val="005367FD"/>
    <w:rsid w:val="00536C75"/>
    <w:rsid w:val="00542C55"/>
    <w:rsid w:val="0054568B"/>
    <w:rsid w:val="00545791"/>
    <w:rsid w:val="00554E5A"/>
    <w:rsid w:val="0055526D"/>
    <w:rsid w:val="0055765F"/>
    <w:rsid w:val="00563266"/>
    <w:rsid w:val="005679A5"/>
    <w:rsid w:val="00567E51"/>
    <w:rsid w:val="005733C8"/>
    <w:rsid w:val="00586332"/>
    <w:rsid w:val="00590B68"/>
    <w:rsid w:val="00597648"/>
    <w:rsid w:val="005A015C"/>
    <w:rsid w:val="005A384E"/>
    <w:rsid w:val="005B0A27"/>
    <w:rsid w:val="005B1FE4"/>
    <w:rsid w:val="005B275E"/>
    <w:rsid w:val="005B304B"/>
    <w:rsid w:val="005C1726"/>
    <w:rsid w:val="005C1EB5"/>
    <w:rsid w:val="005C2544"/>
    <w:rsid w:val="005C2631"/>
    <w:rsid w:val="005C71DE"/>
    <w:rsid w:val="005D29DB"/>
    <w:rsid w:val="005D47D7"/>
    <w:rsid w:val="005D56DC"/>
    <w:rsid w:val="005D6F7A"/>
    <w:rsid w:val="005E10AE"/>
    <w:rsid w:val="005F1D24"/>
    <w:rsid w:val="00610411"/>
    <w:rsid w:val="00611483"/>
    <w:rsid w:val="00622646"/>
    <w:rsid w:val="00624D46"/>
    <w:rsid w:val="00627B2E"/>
    <w:rsid w:val="00633ADD"/>
    <w:rsid w:val="00634CA3"/>
    <w:rsid w:val="0063591E"/>
    <w:rsid w:val="00637237"/>
    <w:rsid w:val="006404F2"/>
    <w:rsid w:val="00643786"/>
    <w:rsid w:val="00645BB1"/>
    <w:rsid w:val="00646685"/>
    <w:rsid w:val="0065426C"/>
    <w:rsid w:val="00654765"/>
    <w:rsid w:val="006863E8"/>
    <w:rsid w:val="00692117"/>
    <w:rsid w:val="00695B89"/>
    <w:rsid w:val="006A0D6C"/>
    <w:rsid w:val="006A29A1"/>
    <w:rsid w:val="006A5F2F"/>
    <w:rsid w:val="006A7D7F"/>
    <w:rsid w:val="006B6EB0"/>
    <w:rsid w:val="006C57A0"/>
    <w:rsid w:val="006C6A32"/>
    <w:rsid w:val="006C7A5C"/>
    <w:rsid w:val="006E267F"/>
    <w:rsid w:val="006E3E05"/>
    <w:rsid w:val="006E6120"/>
    <w:rsid w:val="00700D7D"/>
    <w:rsid w:val="007104C0"/>
    <w:rsid w:val="00710B21"/>
    <w:rsid w:val="007110A9"/>
    <w:rsid w:val="00733F95"/>
    <w:rsid w:val="0073588C"/>
    <w:rsid w:val="0074503D"/>
    <w:rsid w:val="0074639C"/>
    <w:rsid w:val="007536F7"/>
    <w:rsid w:val="00757D17"/>
    <w:rsid w:val="00760196"/>
    <w:rsid w:val="007615E7"/>
    <w:rsid w:val="00761DE0"/>
    <w:rsid w:val="007647E3"/>
    <w:rsid w:val="0077258B"/>
    <w:rsid w:val="0077339E"/>
    <w:rsid w:val="00775B07"/>
    <w:rsid w:val="00783962"/>
    <w:rsid w:val="00786AF2"/>
    <w:rsid w:val="007904B1"/>
    <w:rsid w:val="007A00AE"/>
    <w:rsid w:val="007A5A5A"/>
    <w:rsid w:val="007B30A2"/>
    <w:rsid w:val="007B3892"/>
    <w:rsid w:val="007B4108"/>
    <w:rsid w:val="007B4F12"/>
    <w:rsid w:val="007C41CE"/>
    <w:rsid w:val="007D2D4C"/>
    <w:rsid w:val="007D390E"/>
    <w:rsid w:val="007D7F56"/>
    <w:rsid w:val="007E514F"/>
    <w:rsid w:val="007F390F"/>
    <w:rsid w:val="007F7C18"/>
    <w:rsid w:val="00800BAF"/>
    <w:rsid w:val="00800EAD"/>
    <w:rsid w:val="00801761"/>
    <w:rsid w:val="00802F50"/>
    <w:rsid w:val="00813521"/>
    <w:rsid w:val="00814C71"/>
    <w:rsid w:val="00823635"/>
    <w:rsid w:val="00825CD3"/>
    <w:rsid w:val="00832104"/>
    <w:rsid w:val="00837CAB"/>
    <w:rsid w:val="00857358"/>
    <w:rsid w:val="0086264A"/>
    <w:rsid w:val="00876101"/>
    <w:rsid w:val="00881560"/>
    <w:rsid w:val="00891427"/>
    <w:rsid w:val="0089318A"/>
    <w:rsid w:val="008963C9"/>
    <w:rsid w:val="008B1840"/>
    <w:rsid w:val="008B400A"/>
    <w:rsid w:val="008B4E75"/>
    <w:rsid w:val="008D5FB3"/>
    <w:rsid w:val="008D66FC"/>
    <w:rsid w:val="008E1FA1"/>
    <w:rsid w:val="008E4858"/>
    <w:rsid w:val="008E55F8"/>
    <w:rsid w:val="00901CA1"/>
    <w:rsid w:val="00915370"/>
    <w:rsid w:val="009209A9"/>
    <w:rsid w:val="00924C83"/>
    <w:rsid w:val="00925C7B"/>
    <w:rsid w:val="00925F78"/>
    <w:rsid w:val="00937505"/>
    <w:rsid w:val="00942759"/>
    <w:rsid w:val="00943D8F"/>
    <w:rsid w:val="00947982"/>
    <w:rsid w:val="00955249"/>
    <w:rsid w:val="009727EE"/>
    <w:rsid w:val="0098215B"/>
    <w:rsid w:val="00983AA0"/>
    <w:rsid w:val="00986C6B"/>
    <w:rsid w:val="00990A1C"/>
    <w:rsid w:val="00997DCD"/>
    <w:rsid w:val="009A39E3"/>
    <w:rsid w:val="009A3D6C"/>
    <w:rsid w:val="009A4A0E"/>
    <w:rsid w:val="009A7192"/>
    <w:rsid w:val="009A7837"/>
    <w:rsid w:val="009B5086"/>
    <w:rsid w:val="009C5355"/>
    <w:rsid w:val="009C69F4"/>
    <w:rsid w:val="009D16B8"/>
    <w:rsid w:val="009D6DEA"/>
    <w:rsid w:val="009E6FD3"/>
    <w:rsid w:val="009F1507"/>
    <w:rsid w:val="009F5127"/>
    <w:rsid w:val="00A04DCF"/>
    <w:rsid w:val="00A066AC"/>
    <w:rsid w:val="00A07C97"/>
    <w:rsid w:val="00A11D03"/>
    <w:rsid w:val="00A12731"/>
    <w:rsid w:val="00A13DB5"/>
    <w:rsid w:val="00A1772C"/>
    <w:rsid w:val="00A216EE"/>
    <w:rsid w:val="00A3082C"/>
    <w:rsid w:val="00A36242"/>
    <w:rsid w:val="00A36B56"/>
    <w:rsid w:val="00A50E6E"/>
    <w:rsid w:val="00A5174B"/>
    <w:rsid w:val="00A54708"/>
    <w:rsid w:val="00A55291"/>
    <w:rsid w:val="00A55F48"/>
    <w:rsid w:val="00A5687C"/>
    <w:rsid w:val="00A65699"/>
    <w:rsid w:val="00A83DCC"/>
    <w:rsid w:val="00A86734"/>
    <w:rsid w:val="00A93336"/>
    <w:rsid w:val="00AA02B8"/>
    <w:rsid w:val="00AB326C"/>
    <w:rsid w:val="00AB5FCA"/>
    <w:rsid w:val="00AC2B5A"/>
    <w:rsid w:val="00AC3BED"/>
    <w:rsid w:val="00AC7D29"/>
    <w:rsid w:val="00AE7582"/>
    <w:rsid w:val="00AF32EC"/>
    <w:rsid w:val="00B005A5"/>
    <w:rsid w:val="00B05147"/>
    <w:rsid w:val="00B062AD"/>
    <w:rsid w:val="00B06513"/>
    <w:rsid w:val="00B06AD0"/>
    <w:rsid w:val="00B11E6E"/>
    <w:rsid w:val="00B15674"/>
    <w:rsid w:val="00B23E38"/>
    <w:rsid w:val="00B33370"/>
    <w:rsid w:val="00B4248E"/>
    <w:rsid w:val="00B43386"/>
    <w:rsid w:val="00B45C56"/>
    <w:rsid w:val="00B46BE2"/>
    <w:rsid w:val="00B46DF0"/>
    <w:rsid w:val="00B47C50"/>
    <w:rsid w:val="00B50DD0"/>
    <w:rsid w:val="00B63D4E"/>
    <w:rsid w:val="00B80479"/>
    <w:rsid w:val="00B80DA8"/>
    <w:rsid w:val="00B8550C"/>
    <w:rsid w:val="00B91088"/>
    <w:rsid w:val="00B96842"/>
    <w:rsid w:val="00BA154C"/>
    <w:rsid w:val="00BA4944"/>
    <w:rsid w:val="00BA494C"/>
    <w:rsid w:val="00BC32E5"/>
    <w:rsid w:val="00BC4415"/>
    <w:rsid w:val="00BE5BF3"/>
    <w:rsid w:val="00BE6529"/>
    <w:rsid w:val="00BF0316"/>
    <w:rsid w:val="00C01F1A"/>
    <w:rsid w:val="00C03081"/>
    <w:rsid w:val="00C105BC"/>
    <w:rsid w:val="00C13CF1"/>
    <w:rsid w:val="00C22038"/>
    <w:rsid w:val="00C23DA9"/>
    <w:rsid w:val="00C24920"/>
    <w:rsid w:val="00C32998"/>
    <w:rsid w:val="00C41B4D"/>
    <w:rsid w:val="00C44150"/>
    <w:rsid w:val="00C44EE6"/>
    <w:rsid w:val="00C46F69"/>
    <w:rsid w:val="00C54F26"/>
    <w:rsid w:val="00C74400"/>
    <w:rsid w:val="00CA080F"/>
    <w:rsid w:val="00CA757F"/>
    <w:rsid w:val="00CB3E5D"/>
    <w:rsid w:val="00CC51E6"/>
    <w:rsid w:val="00CD33A4"/>
    <w:rsid w:val="00CD6C8D"/>
    <w:rsid w:val="00CE5A67"/>
    <w:rsid w:val="00D01082"/>
    <w:rsid w:val="00D1075F"/>
    <w:rsid w:val="00D1474D"/>
    <w:rsid w:val="00D14AA9"/>
    <w:rsid w:val="00D16C12"/>
    <w:rsid w:val="00D23639"/>
    <w:rsid w:val="00D2767B"/>
    <w:rsid w:val="00D32C3D"/>
    <w:rsid w:val="00D34CAC"/>
    <w:rsid w:val="00D55B83"/>
    <w:rsid w:val="00D56993"/>
    <w:rsid w:val="00D6133E"/>
    <w:rsid w:val="00D63BE8"/>
    <w:rsid w:val="00D64281"/>
    <w:rsid w:val="00D652D6"/>
    <w:rsid w:val="00DA22CD"/>
    <w:rsid w:val="00DA2EBF"/>
    <w:rsid w:val="00DB6926"/>
    <w:rsid w:val="00DD26A5"/>
    <w:rsid w:val="00DD450F"/>
    <w:rsid w:val="00DF2BE4"/>
    <w:rsid w:val="00DF4DA6"/>
    <w:rsid w:val="00DF53D9"/>
    <w:rsid w:val="00E02D74"/>
    <w:rsid w:val="00E12E52"/>
    <w:rsid w:val="00E144D6"/>
    <w:rsid w:val="00E16A57"/>
    <w:rsid w:val="00E261D8"/>
    <w:rsid w:val="00E272BB"/>
    <w:rsid w:val="00E3297A"/>
    <w:rsid w:val="00E40230"/>
    <w:rsid w:val="00E40701"/>
    <w:rsid w:val="00E555F0"/>
    <w:rsid w:val="00E63707"/>
    <w:rsid w:val="00E664A7"/>
    <w:rsid w:val="00E71323"/>
    <w:rsid w:val="00E7170F"/>
    <w:rsid w:val="00E72E46"/>
    <w:rsid w:val="00E75CC4"/>
    <w:rsid w:val="00E83CC4"/>
    <w:rsid w:val="00E85882"/>
    <w:rsid w:val="00E87723"/>
    <w:rsid w:val="00E93FF9"/>
    <w:rsid w:val="00EA3B83"/>
    <w:rsid w:val="00EA7A58"/>
    <w:rsid w:val="00EB586C"/>
    <w:rsid w:val="00EC1D2B"/>
    <w:rsid w:val="00EC736F"/>
    <w:rsid w:val="00EC7F48"/>
    <w:rsid w:val="00ED0D62"/>
    <w:rsid w:val="00ED71E5"/>
    <w:rsid w:val="00ED7A3C"/>
    <w:rsid w:val="00EF2B74"/>
    <w:rsid w:val="00EF4FE3"/>
    <w:rsid w:val="00EF6B9F"/>
    <w:rsid w:val="00F0188C"/>
    <w:rsid w:val="00F01BD9"/>
    <w:rsid w:val="00F05500"/>
    <w:rsid w:val="00F1238A"/>
    <w:rsid w:val="00F147C1"/>
    <w:rsid w:val="00F22CC5"/>
    <w:rsid w:val="00F30536"/>
    <w:rsid w:val="00F31706"/>
    <w:rsid w:val="00F40006"/>
    <w:rsid w:val="00F45BA3"/>
    <w:rsid w:val="00F45E4D"/>
    <w:rsid w:val="00F468EC"/>
    <w:rsid w:val="00F55090"/>
    <w:rsid w:val="00F55936"/>
    <w:rsid w:val="00F63623"/>
    <w:rsid w:val="00F74678"/>
    <w:rsid w:val="00F77836"/>
    <w:rsid w:val="00F8354A"/>
    <w:rsid w:val="00F84BB3"/>
    <w:rsid w:val="00F84D81"/>
    <w:rsid w:val="00F92156"/>
    <w:rsid w:val="00F96F52"/>
    <w:rsid w:val="00F97BE8"/>
    <w:rsid w:val="00FB598E"/>
    <w:rsid w:val="00FC51DD"/>
    <w:rsid w:val="00FC6F5B"/>
    <w:rsid w:val="00FD6367"/>
    <w:rsid w:val="00FE011F"/>
    <w:rsid w:val="00FE4F7C"/>
    <w:rsid w:val="00FE5879"/>
    <w:rsid w:val="00FF14B4"/>
    <w:rsid w:val="00FF2583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51A32"/>
  <w15:chartTrackingRefBased/>
  <w15:docId w15:val="{25473868-764B-4FC5-8D96-B086449C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237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A216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link w:val="a3"/>
    <w:uiPriority w:val="99"/>
    <w:rsid w:val="00262452"/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unhideWhenUsed/>
    <w:rsid w:val="00990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51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A5174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6E267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057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057237"/>
    <w:rPr>
      <w:sz w:val="22"/>
      <w:szCs w:val="22"/>
      <w:lang w:eastAsia="en-US"/>
    </w:rPr>
  </w:style>
  <w:style w:type="character" w:styleId="aa">
    <w:name w:val="annotation reference"/>
    <w:uiPriority w:val="99"/>
    <w:semiHidden/>
    <w:unhideWhenUsed/>
    <w:rsid w:val="0082363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23635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823635"/>
    <w:rPr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23635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823635"/>
    <w:rPr>
      <w:b/>
      <w:bCs/>
      <w:lang w:eastAsia="en-US"/>
    </w:rPr>
  </w:style>
  <w:style w:type="character" w:customStyle="1" w:styleId="30">
    <w:name w:val="Заголовок 3 Знак"/>
    <w:link w:val="3"/>
    <w:uiPriority w:val="9"/>
    <w:rsid w:val="00A216EE"/>
    <w:rPr>
      <w:rFonts w:ascii="Times New Roman" w:eastAsia="Times New Roman" w:hAnsi="Times New Roman"/>
      <w:b/>
      <w:bCs/>
      <w:sz w:val="27"/>
      <w:szCs w:val="27"/>
    </w:rPr>
  </w:style>
  <w:style w:type="character" w:styleId="af">
    <w:name w:val="Hyperlink"/>
    <w:uiPriority w:val="99"/>
    <w:unhideWhenUsed/>
    <w:rsid w:val="00A216EE"/>
    <w:rPr>
      <w:color w:val="0000FF"/>
      <w:u w:val="single"/>
    </w:rPr>
  </w:style>
  <w:style w:type="character" w:styleId="HTML">
    <w:name w:val="HTML Cite"/>
    <w:uiPriority w:val="99"/>
    <w:semiHidden/>
    <w:unhideWhenUsed/>
    <w:rsid w:val="00A216EE"/>
    <w:rPr>
      <w:i/>
      <w:iCs/>
    </w:rPr>
  </w:style>
  <w:style w:type="paragraph" w:styleId="af0">
    <w:name w:val="No Spacing"/>
    <w:uiPriority w:val="1"/>
    <w:qFormat/>
    <w:rsid w:val="004F606F"/>
    <w:rPr>
      <w:rFonts w:eastAsia="Times New Roman"/>
      <w:sz w:val="22"/>
      <w:szCs w:val="22"/>
      <w:lang w:eastAsia="en-US"/>
    </w:rPr>
  </w:style>
  <w:style w:type="paragraph" w:styleId="af1">
    <w:name w:val="Revision"/>
    <w:hidden/>
    <w:uiPriority w:val="99"/>
    <w:semiHidden/>
    <w:rsid w:val="00814C71"/>
    <w:rPr>
      <w:sz w:val="22"/>
      <w:szCs w:val="22"/>
      <w:lang w:eastAsia="en-US"/>
    </w:rPr>
  </w:style>
  <w:style w:type="paragraph" w:styleId="af2">
    <w:name w:val="endnote text"/>
    <w:basedOn w:val="a"/>
    <w:link w:val="af3"/>
    <w:uiPriority w:val="99"/>
    <w:semiHidden/>
    <w:unhideWhenUsed/>
    <w:rsid w:val="003D2F0C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3D2F0C"/>
    <w:rPr>
      <w:lang w:eastAsia="en-US"/>
    </w:rPr>
  </w:style>
  <w:style w:type="character" w:styleId="af4">
    <w:name w:val="endnote reference"/>
    <w:basedOn w:val="a0"/>
    <w:uiPriority w:val="99"/>
    <w:semiHidden/>
    <w:unhideWhenUsed/>
    <w:rsid w:val="003D2F0C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3D2F0C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3D2F0C"/>
    <w:rPr>
      <w:lang w:eastAsia="en-US"/>
    </w:rPr>
  </w:style>
  <w:style w:type="character" w:styleId="af7">
    <w:name w:val="footnote reference"/>
    <w:basedOn w:val="a0"/>
    <w:uiPriority w:val="99"/>
    <w:semiHidden/>
    <w:unhideWhenUsed/>
    <w:rsid w:val="003D2F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3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12453&amp;date=14.08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4B2D-B45F-4E9A-89D1-0B3EEAF0E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6278</Words>
  <Characters>35788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41983</CharactersWithSpaces>
  <SharedDoc>false</SharedDoc>
  <HLinks>
    <vt:vector size="6" baseType="variant">
      <vt:variant>
        <vt:i4>73073789</vt:i4>
      </vt:variant>
      <vt:variant>
        <vt:i4>0</vt:i4>
      </vt:variant>
      <vt:variant>
        <vt:i4>0</vt:i4>
      </vt:variant>
      <vt:variant>
        <vt:i4>5</vt:i4>
      </vt:variant>
      <vt:variant>
        <vt:lpwstr>https://наш.дом.рф/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Микиртычева Мария Александровна</cp:lastModifiedBy>
  <cp:revision>10</cp:revision>
  <cp:lastPrinted>2025-06-23T11:48:00Z</cp:lastPrinted>
  <dcterms:created xsi:type="dcterms:W3CDTF">2025-12-01T08:06:00Z</dcterms:created>
  <dcterms:modified xsi:type="dcterms:W3CDTF">2025-12-05T09:08:00Z</dcterms:modified>
</cp:coreProperties>
</file>