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7B68" w:rsidRDefault="00BC7B68">
      <w:pPr>
        <w:rPr>
          <w:rFonts w:ascii="Times New Roman" w:hAnsi="Times New Roman" w:cs="Times New Roman"/>
          <w:b/>
          <w:sz w:val="22"/>
          <w:szCs w:val="22"/>
        </w:rPr>
      </w:pPr>
    </w:p>
    <w:p w:rsidR="00BC7B68" w:rsidRDefault="00495206">
      <w:pPr>
        <w:jc w:val="center"/>
        <w:rPr>
          <w:rFonts w:ascii="Times New Roman" w:hAnsi="Times New Roman" w:cs="Times New Roman"/>
          <w:b/>
          <w:color w:val="000000" w:themeColor="text1"/>
          <w:szCs w:val="22"/>
        </w:rPr>
      </w:pPr>
      <w:r>
        <w:rPr>
          <w:rFonts w:ascii="Times New Roman" w:hAnsi="Times New Roman" w:cs="Times New Roman"/>
          <w:b/>
          <w:color w:val="000000" w:themeColor="text1"/>
          <w:szCs w:val="22"/>
        </w:rPr>
        <w:t xml:space="preserve">Договор участия в долевом строительстве № </w:t>
      </w:r>
    </w:p>
    <w:p w:rsidR="00BC7B68" w:rsidRDefault="00BC7B68">
      <w:pPr>
        <w:jc w:val="center"/>
        <w:rPr>
          <w:rFonts w:ascii="Times New Roman" w:hAnsi="Times New Roman" w:cs="Times New Roman"/>
          <w:color w:val="000000" w:themeColor="text1"/>
          <w:szCs w:val="22"/>
        </w:rPr>
      </w:pPr>
    </w:p>
    <w:p w:rsidR="00BC7B68" w:rsidRDefault="00495206">
      <w:pPr>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г.  Краснодар                                                                                                  </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__» ______202_________года</w:t>
      </w:r>
    </w:p>
    <w:p w:rsidR="00BC7B68" w:rsidRDefault="00BC7B68">
      <w:pPr>
        <w:rPr>
          <w:rFonts w:ascii="Times New Roman" w:hAnsi="Times New Roman" w:cs="Times New Roman"/>
          <w:color w:val="000000" w:themeColor="text1"/>
          <w:sz w:val="22"/>
          <w:szCs w:val="22"/>
        </w:rPr>
      </w:pP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Общество с ограниченной ответственностью Специализированный застройщик «</w:t>
      </w:r>
      <w:r w:rsidR="00A17A1A">
        <w:rPr>
          <w:rFonts w:ascii="Times New Roman" w:hAnsi="Times New Roman" w:cs="Times New Roman"/>
          <w:color w:val="000000" w:themeColor="text1"/>
          <w:sz w:val="22"/>
          <w:szCs w:val="22"/>
        </w:rPr>
        <w:t>Партнер Инвест Кубань</w:t>
      </w:r>
      <w:r>
        <w:rPr>
          <w:rFonts w:ascii="Times New Roman" w:hAnsi="Times New Roman" w:cs="Times New Roman"/>
          <w:color w:val="000000" w:themeColor="text1"/>
          <w:sz w:val="22"/>
          <w:szCs w:val="22"/>
        </w:rPr>
        <w:t xml:space="preserve">», в лице__________________________, </w:t>
      </w:r>
      <w:proofErr w:type="spellStart"/>
      <w:r>
        <w:rPr>
          <w:rFonts w:ascii="Times New Roman" w:hAnsi="Times New Roman" w:cs="Times New Roman"/>
          <w:color w:val="000000" w:themeColor="text1"/>
          <w:sz w:val="22"/>
          <w:szCs w:val="22"/>
        </w:rPr>
        <w:t>действующ</w:t>
      </w:r>
      <w:proofErr w:type="spellEnd"/>
      <w:r>
        <w:rPr>
          <w:rFonts w:ascii="Times New Roman" w:hAnsi="Times New Roman" w:cs="Times New Roman"/>
          <w:color w:val="000000" w:themeColor="text1"/>
          <w:sz w:val="22"/>
          <w:szCs w:val="22"/>
        </w:rPr>
        <w:t>___ на основании____________________, именуемое в дальнейшем «Застройщик»</w:t>
      </w:r>
      <w:r w:rsidR="008A6F55">
        <w:rPr>
          <w:rFonts w:ascii="Times New Roman" w:hAnsi="Times New Roman" w:cs="Times New Roman"/>
          <w:color w:val="000000" w:themeColor="text1"/>
          <w:sz w:val="22"/>
          <w:szCs w:val="22"/>
        </w:rPr>
        <w:t>, «Бенефициар»</w:t>
      </w:r>
      <w:r>
        <w:rPr>
          <w:rFonts w:ascii="Times New Roman" w:hAnsi="Times New Roman" w:cs="Times New Roman"/>
          <w:color w:val="000000" w:themeColor="text1"/>
          <w:sz w:val="22"/>
          <w:szCs w:val="22"/>
        </w:rPr>
        <w:t xml:space="preserve">, с одной стороны, </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и гражданин Российской Федерации</w:t>
      </w:r>
      <w:r>
        <w:rPr>
          <w:rFonts w:ascii="Times New Roman" w:hAnsi="Times New Roman" w:cs="Times New Roman"/>
          <w:b/>
          <w:color w:val="000000" w:themeColor="text1"/>
          <w:sz w:val="22"/>
          <w:szCs w:val="22"/>
        </w:rPr>
        <w:t>__________________</w:t>
      </w:r>
      <w:r>
        <w:rPr>
          <w:rFonts w:ascii="Times New Roman" w:hAnsi="Times New Roman" w:cs="Times New Roman"/>
          <w:color w:val="000000" w:themeColor="text1"/>
          <w:sz w:val="22"/>
          <w:szCs w:val="22"/>
        </w:rPr>
        <w:t xml:space="preserve">, дата </w:t>
      </w:r>
      <w:proofErr w:type="gramStart"/>
      <w:r>
        <w:rPr>
          <w:rFonts w:ascii="Times New Roman" w:hAnsi="Times New Roman" w:cs="Times New Roman"/>
          <w:color w:val="000000" w:themeColor="text1"/>
          <w:sz w:val="22"/>
          <w:szCs w:val="22"/>
        </w:rPr>
        <w:t>рождения:_</w:t>
      </w:r>
      <w:proofErr w:type="gramEnd"/>
      <w:r>
        <w:rPr>
          <w:rFonts w:ascii="Times New Roman" w:hAnsi="Times New Roman" w:cs="Times New Roman"/>
          <w:color w:val="000000" w:themeColor="text1"/>
          <w:sz w:val="22"/>
          <w:szCs w:val="22"/>
        </w:rPr>
        <w:t xml:space="preserve">_________, место рождения:________________, документ, удостоверяющий личность: паспорт гражданина РФ, серия______________ № _________, выдан:____________________________, дата выдачи:_______________, код подразделения:__________, зарегистрирован по месту жительства по адресу:_____________________________, именуемый в дальнейшем «Участник долевого строительства», «Депонент», с другой стороны, </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вместе именуемые «Стороны», в соответствии с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 ФЗ), Гражданским кодексом Российской Федерации заключили настоящий договор о нижеследующем:</w:t>
      </w:r>
    </w:p>
    <w:p w:rsidR="00BC7B68" w:rsidRDefault="00BC7B68">
      <w:pPr>
        <w:ind w:firstLine="284"/>
        <w:jc w:val="both"/>
        <w:rPr>
          <w:rFonts w:ascii="Times New Roman" w:hAnsi="Times New Roman" w:cs="Times New Roman"/>
          <w:color w:val="000000" w:themeColor="text1"/>
          <w:sz w:val="22"/>
          <w:szCs w:val="22"/>
        </w:rPr>
      </w:pPr>
    </w:p>
    <w:p w:rsidR="00BC7B68" w:rsidRDefault="00495206">
      <w:pPr>
        <w:jc w:val="center"/>
        <w:rPr>
          <w:rFonts w:ascii="Times New Roman" w:hAnsi="Times New Roman" w:cs="Times New Roman"/>
          <w:b/>
          <w:color w:val="000000" w:themeColor="text1"/>
          <w:sz w:val="22"/>
          <w:szCs w:val="22"/>
        </w:rPr>
      </w:pPr>
      <w:r>
        <w:rPr>
          <w:rStyle w:val="10"/>
          <w:rFonts w:ascii="Times New Roman" w:hAnsi="Times New Roman" w:cs="Times New Roman"/>
          <w:b/>
          <w:color w:val="000000" w:themeColor="text1"/>
          <w:sz w:val="22"/>
          <w:szCs w:val="22"/>
        </w:rPr>
        <w:t>1</w:t>
      </w:r>
      <w:r>
        <w:rPr>
          <w:rStyle w:val="10"/>
          <w:rFonts w:ascii="Times New Roman" w:hAnsi="Times New Roman" w:cs="Times New Roman"/>
          <w:color w:val="000000" w:themeColor="text1"/>
          <w:sz w:val="22"/>
          <w:szCs w:val="22"/>
        </w:rPr>
        <w:t>.</w:t>
      </w:r>
      <w:r>
        <w:rPr>
          <w:rFonts w:ascii="Times New Roman" w:hAnsi="Times New Roman" w:cs="Times New Roman"/>
          <w:b/>
          <w:color w:val="000000" w:themeColor="text1"/>
          <w:sz w:val="22"/>
          <w:szCs w:val="22"/>
        </w:rPr>
        <w:t>Предмет договора</w:t>
      </w:r>
    </w:p>
    <w:p w:rsidR="00BC7B68" w:rsidRDefault="00495206">
      <w:pPr>
        <w:pStyle w:val="af4"/>
        <w:numPr>
          <w:ilvl w:val="1"/>
          <w:numId w:val="1"/>
        </w:numPr>
        <w:ind w:left="0" w:firstLine="708"/>
        <w:jc w:val="both"/>
        <w:rPr>
          <w:rFonts w:ascii="Times New Roman" w:hAnsi="Times New Roman" w:cs="Times New Roman"/>
          <w:color w:val="000000" w:themeColor="text1"/>
          <w:sz w:val="22"/>
          <w:szCs w:val="22"/>
          <w:lang w:bidi="ar-SA"/>
        </w:rPr>
      </w:pPr>
      <w:r>
        <w:rPr>
          <w:rFonts w:ascii="Times New Roman" w:hAnsi="Times New Roman" w:cs="Times New Roman"/>
          <w:color w:val="000000" w:themeColor="text1"/>
          <w:sz w:val="22"/>
          <w:szCs w:val="22"/>
          <w:lang w:bidi="ar-SA"/>
        </w:rPr>
        <w:t xml:space="preserve">По договору участия в долевом строительстве (далее - Договор) Застройщик обязуется в предусмотренный договором срок своими силами и (или) с привлечением других лиц построить (создать) </w:t>
      </w:r>
      <w:r w:rsidR="005B55A8">
        <w:rPr>
          <w:rFonts w:ascii="Times New Roman" w:hAnsi="Times New Roman" w:cs="Times New Roman"/>
          <w:color w:val="000000" w:themeColor="text1"/>
          <w:sz w:val="22"/>
          <w:szCs w:val="22"/>
          <w:lang w:bidi="ar-SA"/>
        </w:rPr>
        <w:t>3</w:t>
      </w:r>
      <w:r>
        <w:rPr>
          <w:rFonts w:ascii="Times New Roman" w:hAnsi="Times New Roman" w:cs="Times New Roman"/>
          <w:color w:val="000000" w:themeColor="text1"/>
          <w:sz w:val="22"/>
          <w:szCs w:val="22"/>
          <w:lang w:bidi="ar-SA"/>
        </w:rPr>
        <w:t>-</w:t>
      </w:r>
      <w:r w:rsidR="005B55A8">
        <w:rPr>
          <w:rFonts w:ascii="Times New Roman" w:hAnsi="Times New Roman" w:cs="Times New Roman"/>
          <w:color w:val="000000" w:themeColor="text1"/>
          <w:sz w:val="22"/>
          <w:szCs w:val="22"/>
          <w:lang w:bidi="ar-SA"/>
        </w:rPr>
        <w:t>х</w:t>
      </w:r>
      <w:r>
        <w:rPr>
          <w:rFonts w:ascii="Times New Roman" w:hAnsi="Times New Roman" w:cs="Times New Roman"/>
          <w:color w:val="000000" w:themeColor="text1"/>
          <w:sz w:val="22"/>
          <w:szCs w:val="22"/>
          <w:lang w:bidi="ar-SA"/>
        </w:rPr>
        <w:t xml:space="preserve"> </w:t>
      </w:r>
      <w:r w:rsidR="005B55A8">
        <w:rPr>
          <w:rFonts w:ascii="Times New Roman" w:hAnsi="Times New Roman" w:cs="Times New Roman"/>
          <w:color w:val="000000" w:themeColor="text1"/>
          <w:sz w:val="22"/>
          <w:szCs w:val="22"/>
          <w:lang w:bidi="ar-SA"/>
        </w:rPr>
        <w:t>секционный 25</w:t>
      </w:r>
      <w:r>
        <w:rPr>
          <w:rFonts w:ascii="Times New Roman" w:hAnsi="Times New Roman" w:cs="Times New Roman"/>
          <w:color w:val="000000" w:themeColor="text1"/>
          <w:sz w:val="22"/>
          <w:szCs w:val="22"/>
          <w:lang w:bidi="ar-SA"/>
        </w:rPr>
        <w:t xml:space="preserve">-этажный </w:t>
      </w:r>
      <w:r w:rsidR="005B55A8">
        <w:rPr>
          <w:rFonts w:ascii="Times New Roman" w:hAnsi="Times New Roman" w:cs="Times New Roman"/>
          <w:color w:val="000000" w:themeColor="text1"/>
          <w:sz w:val="22"/>
          <w:szCs w:val="22"/>
          <w:lang w:bidi="ar-SA"/>
        </w:rPr>
        <w:t>759</w:t>
      </w:r>
      <w:r>
        <w:rPr>
          <w:rFonts w:ascii="Times New Roman" w:hAnsi="Times New Roman" w:cs="Times New Roman"/>
          <w:color w:val="000000" w:themeColor="text1"/>
          <w:sz w:val="22"/>
          <w:szCs w:val="22"/>
          <w:lang w:bidi="ar-SA"/>
        </w:rPr>
        <w:t>-квартирный со встроенными помещениями общественного назначения жилой дом Литер «</w:t>
      </w:r>
      <w:r w:rsidR="005B55A8">
        <w:rPr>
          <w:rFonts w:ascii="Times New Roman" w:hAnsi="Times New Roman" w:cs="Times New Roman"/>
          <w:color w:val="000000" w:themeColor="text1"/>
          <w:sz w:val="22"/>
          <w:szCs w:val="22"/>
          <w:lang w:bidi="ar-SA"/>
        </w:rPr>
        <w:t>2</w:t>
      </w:r>
      <w:r>
        <w:rPr>
          <w:rFonts w:ascii="Times New Roman" w:hAnsi="Times New Roman" w:cs="Times New Roman"/>
          <w:color w:val="000000" w:themeColor="text1"/>
          <w:sz w:val="22"/>
          <w:szCs w:val="22"/>
          <w:lang w:bidi="ar-SA"/>
        </w:rPr>
        <w:t>»</w:t>
      </w:r>
      <w:r>
        <w:rPr>
          <w:rFonts w:ascii="Times New Roman" w:hAnsi="Times New Roman" w:cs="Times New Roman"/>
          <w:color w:val="000000" w:themeColor="text1"/>
          <w:sz w:val="22"/>
          <w:szCs w:val="22"/>
        </w:rPr>
        <w:t xml:space="preserve"> (далее- Многоквартирный дом) на земельном участке общей площадью </w:t>
      </w:r>
      <w:r w:rsidR="005B55A8">
        <w:rPr>
          <w:rFonts w:ascii="Times New Roman" w:hAnsi="Times New Roman" w:cs="Times New Roman"/>
          <w:color w:val="000000" w:themeColor="text1"/>
          <w:sz w:val="22"/>
          <w:szCs w:val="22"/>
        </w:rPr>
        <w:t>26860</w:t>
      </w:r>
      <w:r>
        <w:rPr>
          <w:rFonts w:ascii="Times New Roman" w:hAnsi="Times New Roman" w:cs="Times New Roman"/>
          <w:color w:val="000000" w:themeColor="text1"/>
          <w:sz w:val="22"/>
          <w:szCs w:val="22"/>
        </w:rPr>
        <w:t xml:space="preserve"> кв. м с кадастровым </w:t>
      </w:r>
      <w:r>
        <w:rPr>
          <w:rFonts w:ascii="Times New Roman" w:hAnsi="Times New Roman" w:cs="Times New Roman"/>
          <w:color w:val="000000" w:themeColor="text1"/>
          <w:sz w:val="22"/>
          <w:szCs w:val="22"/>
          <w:lang w:bidi="ar-SA"/>
        </w:rPr>
        <w:t>номером 23:43:0</w:t>
      </w:r>
      <w:r w:rsidR="005B55A8">
        <w:rPr>
          <w:rFonts w:ascii="Times New Roman" w:hAnsi="Times New Roman" w:cs="Times New Roman"/>
          <w:color w:val="000000" w:themeColor="text1"/>
          <w:sz w:val="22"/>
          <w:szCs w:val="22"/>
          <w:lang w:bidi="ar-SA"/>
        </w:rPr>
        <w:t>1</w:t>
      </w:r>
      <w:r>
        <w:rPr>
          <w:rFonts w:ascii="Times New Roman" w:hAnsi="Times New Roman" w:cs="Times New Roman"/>
          <w:color w:val="000000" w:themeColor="text1"/>
          <w:sz w:val="22"/>
          <w:szCs w:val="22"/>
          <w:lang w:bidi="ar-SA"/>
        </w:rPr>
        <w:t>0</w:t>
      </w:r>
      <w:r w:rsidR="005B55A8">
        <w:rPr>
          <w:rFonts w:ascii="Times New Roman" w:hAnsi="Times New Roman" w:cs="Times New Roman"/>
          <w:color w:val="000000" w:themeColor="text1"/>
          <w:sz w:val="22"/>
          <w:szCs w:val="22"/>
          <w:lang w:bidi="ar-SA"/>
        </w:rPr>
        <w:t>8</w:t>
      </w:r>
      <w:r>
        <w:rPr>
          <w:rFonts w:ascii="Times New Roman" w:hAnsi="Times New Roman" w:cs="Times New Roman"/>
          <w:color w:val="000000" w:themeColor="text1"/>
          <w:sz w:val="22"/>
          <w:szCs w:val="22"/>
          <w:lang w:bidi="ar-SA"/>
        </w:rPr>
        <w:t>0</w:t>
      </w:r>
      <w:r w:rsidR="005B55A8">
        <w:rPr>
          <w:rFonts w:ascii="Times New Roman" w:hAnsi="Times New Roman" w:cs="Times New Roman"/>
          <w:color w:val="000000" w:themeColor="text1"/>
          <w:sz w:val="22"/>
          <w:szCs w:val="22"/>
          <w:lang w:bidi="ar-SA"/>
        </w:rPr>
        <w:t>2</w:t>
      </w:r>
      <w:r>
        <w:rPr>
          <w:rFonts w:ascii="Times New Roman" w:hAnsi="Times New Roman" w:cs="Times New Roman"/>
          <w:color w:val="000000" w:themeColor="text1"/>
          <w:sz w:val="22"/>
          <w:szCs w:val="22"/>
          <w:lang w:bidi="ar-SA"/>
        </w:rPr>
        <w:t>0:</w:t>
      </w:r>
      <w:r w:rsidR="005B55A8">
        <w:rPr>
          <w:rFonts w:ascii="Times New Roman" w:hAnsi="Times New Roman" w:cs="Times New Roman"/>
          <w:color w:val="000000" w:themeColor="text1"/>
          <w:sz w:val="22"/>
          <w:szCs w:val="22"/>
          <w:lang w:bidi="ar-SA"/>
        </w:rPr>
        <w:t>9157</w:t>
      </w:r>
      <w:r>
        <w:rPr>
          <w:rFonts w:ascii="Times New Roman" w:hAnsi="Times New Roman" w:cs="Times New Roman"/>
          <w:color w:val="000000" w:themeColor="text1"/>
          <w:sz w:val="22"/>
          <w:szCs w:val="22"/>
          <w:lang w:bidi="ar-SA"/>
        </w:rPr>
        <w:t xml:space="preserve">, расположенном по адресу: Краснодарский край. г. Краснодар, </w:t>
      </w:r>
      <w:r w:rsidR="005B55A8">
        <w:rPr>
          <w:rFonts w:ascii="Times New Roman" w:hAnsi="Times New Roman" w:cs="Times New Roman"/>
          <w:color w:val="000000" w:themeColor="text1"/>
          <w:sz w:val="22"/>
          <w:szCs w:val="22"/>
          <w:lang w:bidi="ar-SA"/>
        </w:rPr>
        <w:t xml:space="preserve">п. </w:t>
      </w:r>
      <w:r w:rsidR="005B55A8" w:rsidRPr="005B55A8">
        <w:rPr>
          <w:rFonts w:ascii="Times New Roman" w:hAnsi="Times New Roman" w:cs="Times New Roman"/>
          <w:color w:val="000000" w:themeColor="text1"/>
          <w:sz w:val="22"/>
          <w:szCs w:val="22"/>
          <w:lang w:bidi="ar-SA"/>
        </w:rPr>
        <w:t>Березовый, ул</w:t>
      </w:r>
      <w:r w:rsidR="005B55A8">
        <w:rPr>
          <w:rFonts w:ascii="Times New Roman" w:hAnsi="Times New Roman" w:cs="Times New Roman"/>
          <w:color w:val="000000" w:themeColor="text1"/>
          <w:sz w:val="22"/>
          <w:szCs w:val="22"/>
          <w:lang w:bidi="ar-SA"/>
        </w:rPr>
        <w:t xml:space="preserve">. </w:t>
      </w:r>
      <w:r w:rsidR="005B55A8" w:rsidRPr="005B55A8">
        <w:rPr>
          <w:rFonts w:ascii="Times New Roman" w:hAnsi="Times New Roman" w:cs="Times New Roman"/>
          <w:color w:val="000000" w:themeColor="text1"/>
          <w:sz w:val="22"/>
          <w:szCs w:val="22"/>
          <w:lang w:bidi="ar-SA"/>
        </w:rPr>
        <w:t xml:space="preserve">Целиноградская, </w:t>
      </w:r>
      <w:r w:rsidR="00250566">
        <w:rPr>
          <w:rFonts w:ascii="Times New Roman" w:hAnsi="Times New Roman" w:cs="Times New Roman"/>
          <w:color w:val="000000" w:themeColor="text1"/>
          <w:sz w:val="22"/>
          <w:szCs w:val="22"/>
          <w:lang w:bidi="ar-SA"/>
        </w:rPr>
        <w:t xml:space="preserve">з/у </w:t>
      </w:r>
      <w:r w:rsidR="005B55A8" w:rsidRPr="005B55A8">
        <w:rPr>
          <w:rFonts w:ascii="Times New Roman" w:hAnsi="Times New Roman" w:cs="Times New Roman"/>
          <w:color w:val="000000" w:themeColor="text1"/>
          <w:sz w:val="22"/>
          <w:szCs w:val="22"/>
          <w:lang w:bidi="ar-SA"/>
        </w:rPr>
        <w:t>2/И</w:t>
      </w:r>
      <w:r>
        <w:rPr>
          <w:rFonts w:ascii="Times New Roman" w:hAnsi="Times New Roman" w:cs="Times New Roman"/>
          <w:color w:val="000000" w:themeColor="text1"/>
          <w:sz w:val="22"/>
          <w:szCs w:val="22"/>
          <w:lang w:bidi="ar-SA"/>
        </w:rPr>
        <w:t xml:space="preserve">, и после получения разрешения на ввод в эксплуатацию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Строительство Многоквартирного дома осуществляется на основании разрешения на строительство от </w:t>
      </w:r>
      <w:r w:rsidR="005B55A8">
        <w:rPr>
          <w:rFonts w:ascii="Times New Roman" w:hAnsi="Times New Roman" w:cs="Times New Roman"/>
          <w:color w:val="000000" w:themeColor="text1"/>
          <w:sz w:val="22"/>
          <w:szCs w:val="22"/>
        </w:rPr>
        <w:t>29</w:t>
      </w:r>
      <w:r>
        <w:rPr>
          <w:rFonts w:ascii="Times New Roman" w:hAnsi="Times New Roman" w:cs="Times New Roman"/>
          <w:color w:val="000000" w:themeColor="text1"/>
          <w:sz w:val="22"/>
          <w:szCs w:val="22"/>
        </w:rPr>
        <w:t>.1</w:t>
      </w:r>
      <w:r w:rsidR="005B55A8">
        <w:rPr>
          <w:rFonts w:ascii="Times New Roman" w:hAnsi="Times New Roman" w:cs="Times New Roman"/>
          <w:color w:val="000000" w:themeColor="text1"/>
          <w:sz w:val="22"/>
          <w:szCs w:val="22"/>
        </w:rPr>
        <w:t>2</w:t>
      </w:r>
      <w:r>
        <w:rPr>
          <w:rFonts w:ascii="Times New Roman" w:hAnsi="Times New Roman" w:cs="Times New Roman"/>
          <w:color w:val="000000" w:themeColor="text1"/>
          <w:sz w:val="22"/>
          <w:szCs w:val="22"/>
        </w:rPr>
        <w:t>.201</w:t>
      </w:r>
      <w:r w:rsidR="005B55A8">
        <w:rPr>
          <w:rFonts w:ascii="Times New Roman" w:hAnsi="Times New Roman" w:cs="Times New Roman"/>
          <w:color w:val="000000" w:themeColor="text1"/>
          <w:sz w:val="22"/>
          <w:szCs w:val="22"/>
        </w:rPr>
        <w:t>4</w:t>
      </w:r>
      <w:r>
        <w:rPr>
          <w:rFonts w:ascii="Times New Roman" w:hAnsi="Times New Roman" w:cs="Times New Roman"/>
          <w:color w:val="000000" w:themeColor="text1"/>
          <w:sz w:val="22"/>
          <w:szCs w:val="22"/>
        </w:rPr>
        <w:t xml:space="preserve"> №</w:t>
      </w:r>
      <w:r w:rsidR="005B55A8">
        <w:rPr>
          <w:rFonts w:ascii="Times New Roman" w:hAnsi="Times New Roman" w:cs="Times New Roman"/>
          <w:color w:val="000000" w:themeColor="text1"/>
          <w:sz w:val="22"/>
          <w:szCs w:val="22"/>
          <w:lang w:val="en-US"/>
        </w:rPr>
        <w:t>RU</w:t>
      </w:r>
      <w:r w:rsidR="005B55A8">
        <w:rPr>
          <w:rFonts w:ascii="Times New Roman" w:hAnsi="Times New Roman" w:cs="Times New Roman"/>
          <w:color w:val="000000" w:themeColor="text1"/>
          <w:sz w:val="22"/>
          <w:szCs w:val="22"/>
        </w:rPr>
        <w:t xml:space="preserve"> 23306000-3836-р</w:t>
      </w:r>
      <w:r>
        <w:rPr>
          <w:rFonts w:ascii="Times New Roman" w:hAnsi="Times New Roman" w:cs="Times New Roman"/>
          <w:color w:val="000000" w:themeColor="text1"/>
          <w:sz w:val="22"/>
          <w:szCs w:val="22"/>
        </w:rPr>
        <w:t xml:space="preserve"> «</w:t>
      </w:r>
      <w:r w:rsidR="005B55A8">
        <w:rPr>
          <w:rFonts w:ascii="Times New Roman" w:hAnsi="Times New Roman" w:cs="Times New Roman"/>
          <w:color w:val="000000" w:themeColor="text1"/>
          <w:sz w:val="22"/>
          <w:szCs w:val="22"/>
        </w:rPr>
        <w:t>Жилой комплекс со встр</w:t>
      </w:r>
      <w:r w:rsidR="008A6F55">
        <w:rPr>
          <w:rFonts w:ascii="Times New Roman" w:hAnsi="Times New Roman" w:cs="Times New Roman"/>
          <w:color w:val="000000" w:themeColor="text1"/>
          <w:sz w:val="22"/>
          <w:szCs w:val="22"/>
        </w:rPr>
        <w:t>о</w:t>
      </w:r>
      <w:r w:rsidR="005B55A8">
        <w:rPr>
          <w:rFonts w:ascii="Times New Roman" w:hAnsi="Times New Roman" w:cs="Times New Roman"/>
          <w:color w:val="000000" w:themeColor="text1"/>
          <w:sz w:val="22"/>
          <w:szCs w:val="22"/>
        </w:rPr>
        <w:t xml:space="preserve">енными помещениями </w:t>
      </w:r>
      <w:r w:rsidR="00B52F29">
        <w:rPr>
          <w:rFonts w:ascii="Times New Roman" w:hAnsi="Times New Roman" w:cs="Times New Roman"/>
          <w:color w:val="000000" w:themeColor="text1"/>
          <w:sz w:val="22"/>
          <w:szCs w:val="22"/>
        </w:rPr>
        <w:t>по ул. Целиноградская, 2/И в пос. Березовом, г. Краснодар</w:t>
      </w:r>
      <w:r>
        <w:rPr>
          <w:rFonts w:ascii="Times New Roman" w:hAnsi="Times New Roman" w:cs="Times New Roman"/>
          <w:color w:val="000000" w:themeColor="text1"/>
          <w:sz w:val="22"/>
          <w:szCs w:val="22"/>
        </w:rPr>
        <w:t xml:space="preserve">» с изменениями, внесенными на основании приказа Департамента архитектуры и градостроительства администрации муниципального образования город Краснодар от </w:t>
      </w:r>
      <w:r w:rsidR="00B52F29">
        <w:rPr>
          <w:rFonts w:ascii="Times New Roman" w:hAnsi="Times New Roman" w:cs="Times New Roman"/>
          <w:color w:val="000000" w:themeColor="text1"/>
          <w:sz w:val="22"/>
          <w:szCs w:val="22"/>
        </w:rPr>
        <w:t>21</w:t>
      </w:r>
      <w:r>
        <w:rPr>
          <w:rFonts w:ascii="Times New Roman" w:hAnsi="Times New Roman" w:cs="Times New Roman"/>
          <w:color w:val="000000" w:themeColor="text1"/>
          <w:sz w:val="22"/>
          <w:szCs w:val="22"/>
        </w:rPr>
        <w:t>.</w:t>
      </w:r>
      <w:r w:rsidR="00B52F29">
        <w:rPr>
          <w:rFonts w:ascii="Times New Roman" w:hAnsi="Times New Roman" w:cs="Times New Roman"/>
          <w:color w:val="000000" w:themeColor="text1"/>
          <w:sz w:val="22"/>
          <w:szCs w:val="22"/>
        </w:rPr>
        <w:t>11</w:t>
      </w:r>
      <w:r>
        <w:rPr>
          <w:rFonts w:ascii="Times New Roman" w:hAnsi="Times New Roman" w:cs="Times New Roman"/>
          <w:color w:val="000000" w:themeColor="text1"/>
          <w:sz w:val="22"/>
          <w:szCs w:val="22"/>
        </w:rPr>
        <w:t>.20</w:t>
      </w:r>
      <w:r w:rsidR="00B52F29">
        <w:rPr>
          <w:rFonts w:ascii="Times New Roman" w:hAnsi="Times New Roman" w:cs="Times New Roman"/>
          <w:color w:val="000000" w:themeColor="text1"/>
          <w:sz w:val="22"/>
          <w:szCs w:val="22"/>
        </w:rPr>
        <w:t>19</w:t>
      </w:r>
      <w:r>
        <w:rPr>
          <w:rFonts w:ascii="Times New Roman" w:hAnsi="Times New Roman" w:cs="Times New Roman"/>
          <w:color w:val="000000" w:themeColor="text1"/>
          <w:sz w:val="22"/>
          <w:szCs w:val="22"/>
        </w:rPr>
        <w:t xml:space="preserve"> № </w:t>
      </w:r>
      <w:r w:rsidR="00B52F29">
        <w:rPr>
          <w:rFonts w:ascii="Times New Roman" w:hAnsi="Times New Roman" w:cs="Times New Roman"/>
          <w:color w:val="000000" w:themeColor="text1"/>
          <w:sz w:val="22"/>
          <w:szCs w:val="22"/>
        </w:rPr>
        <w:t>356</w:t>
      </w:r>
      <w:r>
        <w:rPr>
          <w:rFonts w:ascii="Times New Roman" w:hAnsi="Times New Roman" w:cs="Times New Roman"/>
          <w:color w:val="000000" w:themeColor="text1"/>
          <w:sz w:val="22"/>
          <w:szCs w:val="22"/>
        </w:rPr>
        <w:t xml:space="preserve"> (далее – разрешение на строительство), на земельном участке общей площадью </w:t>
      </w:r>
      <w:r w:rsidR="00B52F29">
        <w:rPr>
          <w:rFonts w:ascii="Times New Roman" w:hAnsi="Times New Roman" w:cs="Times New Roman"/>
          <w:color w:val="000000" w:themeColor="text1"/>
          <w:sz w:val="22"/>
          <w:szCs w:val="22"/>
        </w:rPr>
        <w:t>26860</w:t>
      </w:r>
      <w:r>
        <w:rPr>
          <w:rFonts w:ascii="Times New Roman" w:hAnsi="Times New Roman" w:cs="Times New Roman"/>
          <w:color w:val="000000" w:themeColor="text1"/>
          <w:sz w:val="22"/>
          <w:szCs w:val="22"/>
        </w:rPr>
        <w:t xml:space="preserve"> кв. м с кадастровым номером </w:t>
      </w:r>
      <w:r w:rsidR="00B52F29">
        <w:rPr>
          <w:rFonts w:ascii="Times New Roman" w:hAnsi="Times New Roman" w:cs="Times New Roman"/>
          <w:color w:val="000000" w:themeColor="text1"/>
          <w:sz w:val="22"/>
          <w:szCs w:val="22"/>
          <w:lang w:bidi="ar-SA"/>
        </w:rPr>
        <w:t>23:43:0108020:9157</w:t>
      </w:r>
      <w:r>
        <w:rPr>
          <w:rFonts w:ascii="Times New Roman" w:hAnsi="Times New Roman" w:cs="Times New Roman"/>
          <w:color w:val="000000" w:themeColor="text1"/>
          <w:sz w:val="22"/>
          <w:szCs w:val="22"/>
        </w:rPr>
        <w:t xml:space="preserve">, расположенном по адресу: </w:t>
      </w:r>
      <w:r w:rsidR="00B52F29">
        <w:rPr>
          <w:rFonts w:ascii="Times New Roman" w:hAnsi="Times New Roman" w:cs="Times New Roman"/>
          <w:color w:val="000000" w:themeColor="text1"/>
          <w:sz w:val="22"/>
          <w:szCs w:val="22"/>
          <w:lang w:bidi="ar-SA"/>
        </w:rPr>
        <w:t xml:space="preserve">Краснодарский край. г. Краснодар, п. </w:t>
      </w:r>
      <w:r w:rsidR="00B52F29" w:rsidRPr="005B55A8">
        <w:rPr>
          <w:rFonts w:ascii="Times New Roman" w:hAnsi="Times New Roman" w:cs="Times New Roman"/>
          <w:color w:val="000000" w:themeColor="text1"/>
          <w:sz w:val="22"/>
          <w:szCs w:val="22"/>
          <w:lang w:bidi="ar-SA"/>
        </w:rPr>
        <w:t>Березовый, ул</w:t>
      </w:r>
      <w:r w:rsidR="00B52F29">
        <w:rPr>
          <w:rFonts w:ascii="Times New Roman" w:hAnsi="Times New Roman" w:cs="Times New Roman"/>
          <w:color w:val="000000" w:themeColor="text1"/>
          <w:sz w:val="22"/>
          <w:szCs w:val="22"/>
          <w:lang w:bidi="ar-SA"/>
        </w:rPr>
        <w:t xml:space="preserve">. </w:t>
      </w:r>
      <w:r w:rsidR="00B52F29" w:rsidRPr="005B55A8">
        <w:rPr>
          <w:rFonts w:ascii="Times New Roman" w:hAnsi="Times New Roman" w:cs="Times New Roman"/>
          <w:color w:val="000000" w:themeColor="text1"/>
          <w:sz w:val="22"/>
          <w:szCs w:val="22"/>
          <w:lang w:bidi="ar-SA"/>
        </w:rPr>
        <w:t xml:space="preserve">Целиноградская, </w:t>
      </w:r>
      <w:r w:rsidR="00250566">
        <w:rPr>
          <w:rFonts w:ascii="Times New Roman" w:hAnsi="Times New Roman" w:cs="Times New Roman"/>
          <w:color w:val="000000" w:themeColor="text1"/>
          <w:sz w:val="22"/>
          <w:szCs w:val="22"/>
          <w:lang w:bidi="ar-SA"/>
        </w:rPr>
        <w:t xml:space="preserve">з/у </w:t>
      </w:r>
      <w:r w:rsidR="00B52F29" w:rsidRPr="005B55A8">
        <w:rPr>
          <w:rFonts w:ascii="Times New Roman" w:hAnsi="Times New Roman" w:cs="Times New Roman"/>
          <w:color w:val="000000" w:themeColor="text1"/>
          <w:sz w:val="22"/>
          <w:szCs w:val="22"/>
          <w:lang w:bidi="ar-SA"/>
        </w:rPr>
        <w:t>2/И</w:t>
      </w:r>
      <w:r>
        <w:rPr>
          <w:rFonts w:ascii="Times New Roman" w:hAnsi="Times New Roman" w:cs="Times New Roman"/>
          <w:color w:val="000000" w:themeColor="text1"/>
          <w:sz w:val="22"/>
          <w:szCs w:val="22"/>
        </w:rPr>
        <w:t xml:space="preserve">, находящемся во владении и пользовании Застройщика </w:t>
      </w:r>
      <w:r w:rsidR="00B52F29">
        <w:rPr>
          <w:rFonts w:ascii="Times New Roman" w:hAnsi="Times New Roman" w:cs="Times New Roman"/>
          <w:color w:val="000000" w:themeColor="text1"/>
          <w:sz w:val="22"/>
          <w:szCs w:val="22"/>
        </w:rPr>
        <w:t>на праве собственности согласно д</w:t>
      </w:r>
      <w:r>
        <w:rPr>
          <w:rFonts w:ascii="Times New Roman" w:hAnsi="Times New Roman" w:cs="Times New Roman"/>
          <w:color w:val="000000" w:themeColor="text1"/>
          <w:sz w:val="22"/>
          <w:szCs w:val="22"/>
        </w:rPr>
        <w:t>оговор</w:t>
      </w:r>
      <w:r w:rsidR="00B52F29">
        <w:rPr>
          <w:rFonts w:ascii="Times New Roman" w:hAnsi="Times New Roman" w:cs="Times New Roman"/>
          <w:color w:val="000000" w:themeColor="text1"/>
          <w:sz w:val="22"/>
          <w:szCs w:val="22"/>
        </w:rPr>
        <w:t xml:space="preserve">а купли-продажи земельного участка </w:t>
      </w:r>
      <w:r>
        <w:rPr>
          <w:rFonts w:ascii="Times New Roman" w:hAnsi="Times New Roman" w:cs="Times New Roman"/>
          <w:color w:val="000000" w:themeColor="text1"/>
          <w:sz w:val="22"/>
          <w:szCs w:val="22"/>
        </w:rPr>
        <w:t>от 0</w:t>
      </w:r>
      <w:r w:rsidR="00B52F29">
        <w:rPr>
          <w:rFonts w:ascii="Times New Roman" w:hAnsi="Times New Roman" w:cs="Times New Roman"/>
          <w:color w:val="000000" w:themeColor="text1"/>
          <w:sz w:val="22"/>
          <w:szCs w:val="22"/>
        </w:rPr>
        <w:t>8.06</w:t>
      </w:r>
      <w:r>
        <w:rPr>
          <w:rFonts w:ascii="Times New Roman" w:hAnsi="Times New Roman" w:cs="Times New Roman"/>
          <w:color w:val="000000" w:themeColor="text1"/>
          <w:sz w:val="22"/>
          <w:szCs w:val="22"/>
        </w:rPr>
        <w:t>.201</w:t>
      </w:r>
      <w:r w:rsidR="00B52F29">
        <w:rPr>
          <w:rFonts w:ascii="Times New Roman" w:hAnsi="Times New Roman" w:cs="Times New Roman"/>
          <w:color w:val="000000" w:themeColor="text1"/>
          <w:sz w:val="22"/>
          <w:szCs w:val="22"/>
        </w:rPr>
        <w:t>8</w:t>
      </w:r>
      <w:r>
        <w:rPr>
          <w:rFonts w:ascii="Times New Roman" w:hAnsi="Times New Roman" w:cs="Times New Roman"/>
          <w:color w:val="000000" w:themeColor="text1"/>
          <w:sz w:val="22"/>
          <w:szCs w:val="22"/>
        </w:rPr>
        <w:t xml:space="preserve">, зарегистрированному в ЕГРН </w:t>
      </w:r>
      <w:r w:rsidR="00B52F29">
        <w:rPr>
          <w:rFonts w:ascii="Times New Roman" w:hAnsi="Times New Roman" w:cs="Times New Roman"/>
          <w:color w:val="000000" w:themeColor="text1"/>
          <w:sz w:val="22"/>
          <w:szCs w:val="22"/>
        </w:rPr>
        <w:t>28</w:t>
      </w:r>
      <w:r>
        <w:rPr>
          <w:rFonts w:ascii="Times New Roman" w:hAnsi="Times New Roman" w:cs="Times New Roman"/>
          <w:color w:val="000000" w:themeColor="text1"/>
          <w:sz w:val="22"/>
          <w:szCs w:val="22"/>
        </w:rPr>
        <w:t>.0</w:t>
      </w:r>
      <w:r w:rsidR="00B52F29">
        <w:rPr>
          <w:rFonts w:ascii="Times New Roman" w:hAnsi="Times New Roman" w:cs="Times New Roman"/>
          <w:color w:val="000000" w:themeColor="text1"/>
          <w:sz w:val="22"/>
          <w:szCs w:val="22"/>
        </w:rPr>
        <w:t>6.2018</w:t>
      </w:r>
      <w:r>
        <w:rPr>
          <w:rFonts w:ascii="Times New Roman" w:hAnsi="Times New Roman" w:cs="Times New Roman"/>
          <w:color w:val="000000" w:themeColor="text1"/>
          <w:sz w:val="22"/>
          <w:szCs w:val="22"/>
        </w:rPr>
        <w:t xml:space="preserve">  № </w:t>
      </w:r>
      <w:r w:rsidR="00B52F29">
        <w:rPr>
          <w:rFonts w:ascii="Times New Roman" w:hAnsi="Times New Roman" w:cs="Times New Roman"/>
          <w:color w:val="000000" w:themeColor="text1"/>
          <w:sz w:val="22"/>
          <w:szCs w:val="22"/>
        </w:rPr>
        <w:t>23</w:t>
      </w:r>
      <w:r>
        <w:rPr>
          <w:rFonts w:ascii="Times New Roman" w:hAnsi="Times New Roman" w:cs="Times New Roman"/>
          <w:color w:val="000000" w:themeColor="text1"/>
          <w:sz w:val="22"/>
          <w:szCs w:val="22"/>
        </w:rPr>
        <w:t>/</w:t>
      </w:r>
      <w:r w:rsidR="00B52F29">
        <w:rPr>
          <w:rFonts w:ascii="Times New Roman" w:hAnsi="Times New Roman" w:cs="Times New Roman"/>
          <w:color w:val="000000" w:themeColor="text1"/>
          <w:sz w:val="22"/>
          <w:szCs w:val="22"/>
        </w:rPr>
        <w:t>001</w:t>
      </w:r>
      <w:r>
        <w:rPr>
          <w:rFonts w:ascii="Times New Roman" w:hAnsi="Times New Roman" w:cs="Times New Roman"/>
          <w:color w:val="000000" w:themeColor="text1"/>
          <w:sz w:val="22"/>
          <w:szCs w:val="22"/>
        </w:rPr>
        <w:t>/201</w:t>
      </w:r>
      <w:r w:rsidR="00B52F29">
        <w:rPr>
          <w:rFonts w:ascii="Times New Roman" w:hAnsi="Times New Roman" w:cs="Times New Roman"/>
          <w:color w:val="000000" w:themeColor="text1"/>
          <w:sz w:val="22"/>
          <w:szCs w:val="22"/>
        </w:rPr>
        <w:t>8</w:t>
      </w:r>
      <w:r>
        <w:rPr>
          <w:rFonts w:ascii="Times New Roman" w:hAnsi="Times New Roman" w:cs="Times New Roman"/>
          <w:color w:val="000000" w:themeColor="text1"/>
          <w:sz w:val="22"/>
          <w:szCs w:val="22"/>
        </w:rPr>
        <w:t>-</w:t>
      </w:r>
      <w:r w:rsidR="00B52F29">
        <w:rPr>
          <w:rFonts w:ascii="Times New Roman" w:hAnsi="Times New Roman" w:cs="Times New Roman"/>
          <w:color w:val="000000" w:themeColor="text1"/>
          <w:sz w:val="22"/>
          <w:szCs w:val="22"/>
        </w:rPr>
        <w:t>127</w:t>
      </w:r>
      <w:r>
        <w:rPr>
          <w:rFonts w:ascii="Times New Roman" w:hAnsi="Times New Roman" w:cs="Times New Roman"/>
          <w:color w:val="000000" w:themeColor="text1"/>
          <w:sz w:val="22"/>
          <w:szCs w:val="22"/>
        </w:rPr>
        <w:t>.</w:t>
      </w:r>
    </w:p>
    <w:p w:rsidR="00BC7B68" w:rsidRPr="00846022" w:rsidRDefault="00495206">
      <w:pPr>
        <w:widowControl/>
        <w:ind w:firstLine="709"/>
        <w:jc w:val="both"/>
        <w:rPr>
          <w:rFonts w:ascii="Times New Roman" w:eastAsia="Times New Roman" w:hAnsi="Times New Roman" w:cs="Times New Roman"/>
          <w:b/>
          <w:color w:val="auto"/>
          <w:sz w:val="22"/>
          <w:szCs w:val="22"/>
          <w:lang w:eastAsia="en-US" w:bidi="ar-SA"/>
        </w:rPr>
      </w:pPr>
      <w:r w:rsidRPr="00846022">
        <w:rPr>
          <w:rFonts w:ascii="Times New Roman" w:eastAsia="Times New Roman" w:hAnsi="Times New Roman" w:cs="Times New Roman"/>
          <w:b/>
          <w:color w:val="auto"/>
          <w:sz w:val="22"/>
          <w:szCs w:val="22"/>
          <w:lang w:eastAsia="en-US" w:bidi="ar-SA"/>
        </w:rPr>
        <w:t xml:space="preserve">Строящийся на земельном участке с кадастровым номером </w:t>
      </w:r>
      <w:r w:rsidR="002B682A" w:rsidRPr="00846022">
        <w:rPr>
          <w:rFonts w:ascii="Times New Roman" w:eastAsia="Times New Roman" w:hAnsi="Times New Roman" w:cs="Times New Roman"/>
          <w:b/>
          <w:color w:val="auto"/>
          <w:sz w:val="22"/>
          <w:szCs w:val="22"/>
          <w:lang w:eastAsia="en-US" w:bidi="ar-SA"/>
        </w:rPr>
        <w:t>23:43:0108020:9157</w:t>
      </w:r>
      <w:r w:rsidRPr="00846022">
        <w:rPr>
          <w:rFonts w:ascii="Times New Roman" w:eastAsia="Times New Roman" w:hAnsi="Times New Roman" w:cs="Times New Roman"/>
          <w:b/>
          <w:color w:val="auto"/>
          <w:sz w:val="22"/>
          <w:szCs w:val="22"/>
          <w:lang w:eastAsia="en-US" w:bidi="ar-SA"/>
        </w:rPr>
        <w:t xml:space="preserve"> Многоквартирный дом зарегистрирован в качестве объекта незавершенного строительства с кадастровым номером 23:43:01</w:t>
      </w:r>
      <w:r w:rsidR="00E54A27" w:rsidRPr="00846022">
        <w:rPr>
          <w:rFonts w:ascii="Times New Roman" w:eastAsia="Times New Roman" w:hAnsi="Times New Roman" w:cs="Times New Roman"/>
          <w:b/>
          <w:color w:val="auto"/>
          <w:sz w:val="22"/>
          <w:szCs w:val="22"/>
          <w:lang w:eastAsia="en-US" w:bidi="ar-SA"/>
        </w:rPr>
        <w:t>08020</w:t>
      </w:r>
      <w:r w:rsidRPr="00846022">
        <w:rPr>
          <w:rFonts w:ascii="Times New Roman" w:eastAsia="Times New Roman" w:hAnsi="Times New Roman" w:cs="Times New Roman"/>
          <w:b/>
          <w:color w:val="auto"/>
          <w:sz w:val="22"/>
          <w:szCs w:val="22"/>
          <w:lang w:eastAsia="en-US" w:bidi="ar-SA"/>
        </w:rPr>
        <w:t>:</w:t>
      </w:r>
      <w:r w:rsidR="00E54A27" w:rsidRPr="00846022">
        <w:rPr>
          <w:rFonts w:ascii="Times New Roman" w:eastAsia="Times New Roman" w:hAnsi="Times New Roman" w:cs="Times New Roman"/>
          <w:b/>
          <w:color w:val="auto"/>
          <w:sz w:val="22"/>
          <w:szCs w:val="22"/>
          <w:lang w:eastAsia="en-US" w:bidi="ar-SA"/>
        </w:rPr>
        <w:t>17114</w:t>
      </w:r>
      <w:r w:rsidRPr="00846022">
        <w:rPr>
          <w:rFonts w:ascii="Times New Roman" w:eastAsia="Times New Roman" w:hAnsi="Times New Roman" w:cs="Times New Roman"/>
          <w:b/>
          <w:color w:val="auto"/>
          <w:sz w:val="22"/>
          <w:szCs w:val="22"/>
          <w:lang w:eastAsia="en-US" w:bidi="ar-SA"/>
        </w:rPr>
        <w:t xml:space="preserve">, расположенного по адресу: Краснодарский край, г. Краснодар, </w:t>
      </w:r>
      <w:r w:rsidR="00E54A27" w:rsidRPr="00846022">
        <w:rPr>
          <w:rFonts w:ascii="Times New Roman" w:eastAsia="Times New Roman" w:hAnsi="Times New Roman" w:cs="Times New Roman"/>
          <w:b/>
          <w:color w:val="auto"/>
          <w:sz w:val="22"/>
          <w:szCs w:val="22"/>
          <w:lang w:eastAsia="en-US" w:bidi="ar-SA"/>
        </w:rPr>
        <w:t xml:space="preserve">Березовский сельский округ </w:t>
      </w:r>
      <w:r w:rsidR="002B682A" w:rsidRPr="00846022">
        <w:rPr>
          <w:rFonts w:ascii="Times New Roman" w:eastAsia="Times New Roman" w:hAnsi="Times New Roman" w:cs="Times New Roman"/>
          <w:b/>
          <w:color w:val="auto"/>
          <w:sz w:val="22"/>
          <w:szCs w:val="22"/>
          <w:lang w:eastAsia="en-US" w:bidi="ar-SA"/>
        </w:rPr>
        <w:t xml:space="preserve">п. Березовый, ул. </w:t>
      </w:r>
      <w:r w:rsidR="00E54A27" w:rsidRPr="00846022">
        <w:rPr>
          <w:rFonts w:ascii="Times New Roman" w:eastAsia="Times New Roman" w:hAnsi="Times New Roman" w:cs="Times New Roman"/>
          <w:b/>
          <w:color w:val="auto"/>
          <w:sz w:val="22"/>
          <w:szCs w:val="22"/>
          <w:lang w:eastAsia="en-US" w:bidi="ar-SA"/>
        </w:rPr>
        <w:t>Целиноградская</w:t>
      </w:r>
      <w:r w:rsidR="00250566" w:rsidRPr="00846022">
        <w:rPr>
          <w:rFonts w:ascii="Times New Roman" w:eastAsia="Times New Roman" w:hAnsi="Times New Roman" w:cs="Times New Roman"/>
          <w:b/>
          <w:color w:val="auto"/>
          <w:sz w:val="22"/>
          <w:szCs w:val="22"/>
          <w:lang w:eastAsia="en-US" w:bidi="ar-SA"/>
        </w:rPr>
        <w:t>, д.2И</w:t>
      </w:r>
      <w:r w:rsidRPr="00846022">
        <w:rPr>
          <w:rFonts w:ascii="Times New Roman" w:eastAsia="Times New Roman" w:hAnsi="Times New Roman" w:cs="Times New Roman"/>
          <w:b/>
          <w:color w:val="auto"/>
          <w:sz w:val="22"/>
          <w:szCs w:val="22"/>
          <w:lang w:eastAsia="en-US" w:bidi="ar-SA"/>
        </w:rPr>
        <w:t>.</w:t>
      </w:r>
    </w:p>
    <w:p w:rsidR="00BC7B68" w:rsidRPr="00846022" w:rsidRDefault="00495206">
      <w:pPr>
        <w:widowControl/>
        <w:ind w:firstLine="709"/>
        <w:jc w:val="both"/>
        <w:rPr>
          <w:rFonts w:ascii="Times New Roman" w:eastAsia="Times New Roman" w:hAnsi="Times New Roman" w:cs="Times New Roman"/>
          <w:b/>
          <w:color w:val="auto"/>
          <w:sz w:val="22"/>
          <w:szCs w:val="22"/>
          <w:lang w:eastAsia="en-US" w:bidi="ar-SA"/>
        </w:rPr>
      </w:pPr>
      <w:r w:rsidRPr="00846022">
        <w:rPr>
          <w:rFonts w:ascii="Times New Roman" w:eastAsia="Times New Roman" w:hAnsi="Times New Roman" w:cs="Times New Roman"/>
          <w:b/>
          <w:color w:val="auto"/>
          <w:sz w:val="22"/>
          <w:szCs w:val="22"/>
          <w:lang w:eastAsia="en-US" w:bidi="ar-SA"/>
        </w:rPr>
        <w:t xml:space="preserve">Право </w:t>
      </w:r>
      <w:r w:rsidR="00536FBC" w:rsidRPr="00846022">
        <w:rPr>
          <w:rFonts w:ascii="Times New Roman" w:eastAsia="Times New Roman" w:hAnsi="Times New Roman" w:cs="Times New Roman"/>
          <w:b/>
          <w:color w:val="auto"/>
          <w:sz w:val="22"/>
          <w:szCs w:val="22"/>
          <w:lang w:eastAsia="en-US" w:bidi="ar-SA"/>
        </w:rPr>
        <w:t>собственности</w:t>
      </w:r>
      <w:r w:rsidRPr="00846022">
        <w:rPr>
          <w:rFonts w:ascii="Times New Roman" w:eastAsia="Times New Roman" w:hAnsi="Times New Roman" w:cs="Times New Roman"/>
          <w:b/>
          <w:color w:val="auto"/>
          <w:sz w:val="22"/>
          <w:szCs w:val="22"/>
          <w:lang w:eastAsia="en-US" w:bidi="ar-SA"/>
        </w:rPr>
        <w:t xml:space="preserve"> земельного участка с кадастровым номером </w:t>
      </w:r>
      <w:r w:rsidR="00536FBC" w:rsidRPr="00846022">
        <w:rPr>
          <w:rFonts w:ascii="Times New Roman" w:eastAsia="Times New Roman" w:hAnsi="Times New Roman" w:cs="Times New Roman"/>
          <w:b/>
          <w:color w:val="auto"/>
          <w:sz w:val="22"/>
          <w:szCs w:val="22"/>
          <w:lang w:eastAsia="en-US" w:bidi="ar-SA"/>
        </w:rPr>
        <w:t>23:43:0108020:9157</w:t>
      </w:r>
      <w:r w:rsidRPr="00846022">
        <w:rPr>
          <w:rFonts w:ascii="Times New Roman" w:eastAsia="Times New Roman" w:hAnsi="Times New Roman" w:cs="Times New Roman"/>
          <w:b/>
          <w:color w:val="auto"/>
          <w:sz w:val="22"/>
          <w:szCs w:val="22"/>
          <w:lang w:eastAsia="en-US" w:bidi="ar-SA"/>
        </w:rPr>
        <w:t xml:space="preserve"> и объект незавершенного строительства с кадастровым номером </w:t>
      </w:r>
      <w:r w:rsidR="00E54A27" w:rsidRPr="00846022">
        <w:rPr>
          <w:rFonts w:ascii="Times New Roman" w:eastAsia="Times New Roman" w:hAnsi="Times New Roman" w:cs="Times New Roman"/>
          <w:b/>
          <w:color w:val="auto"/>
          <w:sz w:val="22"/>
          <w:szCs w:val="22"/>
          <w:lang w:eastAsia="en-US" w:bidi="ar-SA"/>
        </w:rPr>
        <w:t>23:43:0108020:17114</w:t>
      </w:r>
      <w:r w:rsidRPr="00846022">
        <w:rPr>
          <w:rFonts w:ascii="Times New Roman" w:eastAsia="Times New Roman" w:hAnsi="Times New Roman" w:cs="Times New Roman"/>
          <w:b/>
          <w:color w:val="auto"/>
          <w:sz w:val="22"/>
          <w:szCs w:val="22"/>
          <w:lang w:eastAsia="en-US" w:bidi="ar-SA"/>
        </w:rPr>
        <w:t xml:space="preserve"> являются предметом ипотеки, зарегистрированной </w:t>
      </w:r>
      <w:r w:rsidR="00E54A27" w:rsidRPr="00846022">
        <w:rPr>
          <w:rFonts w:ascii="Times New Roman" w:eastAsia="Times New Roman" w:hAnsi="Times New Roman" w:cs="Times New Roman"/>
          <w:b/>
          <w:color w:val="auto"/>
          <w:sz w:val="22"/>
          <w:szCs w:val="22"/>
          <w:lang w:eastAsia="en-US" w:bidi="ar-SA"/>
        </w:rPr>
        <w:t>__</w:t>
      </w:r>
      <w:r w:rsidRPr="00846022">
        <w:rPr>
          <w:rFonts w:ascii="Times New Roman" w:eastAsia="Times New Roman" w:hAnsi="Times New Roman" w:cs="Times New Roman"/>
          <w:b/>
          <w:color w:val="auto"/>
          <w:sz w:val="22"/>
          <w:szCs w:val="22"/>
          <w:lang w:eastAsia="en-US" w:bidi="ar-SA"/>
        </w:rPr>
        <w:t>.</w:t>
      </w:r>
      <w:r w:rsidR="00E54A27" w:rsidRPr="00846022">
        <w:rPr>
          <w:rFonts w:ascii="Times New Roman" w:eastAsia="Times New Roman" w:hAnsi="Times New Roman" w:cs="Times New Roman"/>
          <w:b/>
          <w:color w:val="auto"/>
          <w:sz w:val="22"/>
          <w:szCs w:val="22"/>
          <w:lang w:eastAsia="en-US" w:bidi="ar-SA"/>
        </w:rPr>
        <w:t>__</w:t>
      </w:r>
      <w:r w:rsidRPr="00846022">
        <w:rPr>
          <w:rFonts w:ascii="Times New Roman" w:eastAsia="Times New Roman" w:hAnsi="Times New Roman" w:cs="Times New Roman"/>
          <w:b/>
          <w:color w:val="auto"/>
          <w:sz w:val="22"/>
          <w:szCs w:val="22"/>
          <w:lang w:eastAsia="en-US" w:bidi="ar-SA"/>
        </w:rPr>
        <w:t>.</w:t>
      </w:r>
      <w:r w:rsidR="00E54A27" w:rsidRPr="00846022">
        <w:rPr>
          <w:rFonts w:ascii="Times New Roman" w:eastAsia="Times New Roman" w:hAnsi="Times New Roman" w:cs="Times New Roman"/>
          <w:b/>
          <w:color w:val="auto"/>
          <w:sz w:val="22"/>
          <w:szCs w:val="22"/>
          <w:lang w:eastAsia="en-US" w:bidi="ar-SA"/>
        </w:rPr>
        <w:t>____</w:t>
      </w:r>
      <w:r w:rsidRPr="00846022">
        <w:rPr>
          <w:rFonts w:ascii="Times New Roman" w:eastAsia="Times New Roman" w:hAnsi="Times New Roman" w:cs="Times New Roman"/>
          <w:b/>
          <w:color w:val="auto"/>
          <w:sz w:val="22"/>
          <w:szCs w:val="22"/>
          <w:lang w:eastAsia="en-US" w:bidi="ar-SA"/>
        </w:rPr>
        <w:t xml:space="preserve"> номер регистрации </w:t>
      </w:r>
      <w:r w:rsidR="00E54A27" w:rsidRPr="00846022">
        <w:rPr>
          <w:rFonts w:ascii="Times New Roman" w:eastAsia="Times New Roman" w:hAnsi="Times New Roman" w:cs="Times New Roman"/>
          <w:b/>
          <w:color w:val="auto"/>
          <w:sz w:val="22"/>
          <w:szCs w:val="22"/>
          <w:lang w:eastAsia="en-US" w:bidi="ar-SA"/>
        </w:rPr>
        <w:t>________________________</w:t>
      </w:r>
      <w:r w:rsidRPr="00846022">
        <w:rPr>
          <w:rFonts w:ascii="Times New Roman" w:eastAsia="Times New Roman" w:hAnsi="Times New Roman" w:cs="Times New Roman"/>
          <w:b/>
          <w:color w:val="auto"/>
          <w:sz w:val="22"/>
          <w:szCs w:val="22"/>
          <w:lang w:eastAsia="en-US" w:bidi="ar-SA"/>
        </w:rPr>
        <w:t xml:space="preserve"> и </w:t>
      </w:r>
      <w:r w:rsidR="00E54A27" w:rsidRPr="00846022">
        <w:rPr>
          <w:rFonts w:ascii="Times New Roman" w:eastAsia="Times New Roman" w:hAnsi="Times New Roman" w:cs="Times New Roman"/>
          <w:b/>
          <w:color w:val="auto"/>
          <w:sz w:val="22"/>
          <w:szCs w:val="22"/>
          <w:lang w:eastAsia="en-US" w:bidi="ar-SA"/>
        </w:rPr>
        <w:t>__</w:t>
      </w:r>
      <w:r w:rsidRPr="00846022">
        <w:rPr>
          <w:rFonts w:ascii="Times New Roman" w:eastAsia="Times New Roman" w:hAnsi="Times New Roman" w:cs="Times New Roman"/>
          <w:b/>
          <w:color w:val="auto"/>
          <w:sz w:val="22"/>
          <w:szCs w:val="22"/>
          <w:lang w:eastAsia="en-US" w:bidi="ar-SA"/>
        </w:rPr>
        <w:t>.</w:t>
      </w:r>
      <w:r w:rsidR="00E54A27" w:rsidRPr="00846022">
        <w:rPr>
          <w:rFonts w:ascii="Times New Roman" w:eastAsia="Times New Roman" w:hAnsi="Times New Roman" w:cs="Times New Roman"/>
          <w:b/>
          <w:color w:val="auto"/>
          <w:sz w:val="22"/>
          <w:szCs w:val="22"/>
          <w:lang w:eastAsia="en-US" w:bidi="ar-SA"/>
        </w:rPr>
        <w:t>__</w:t>
      </w:r>
      <w:r w:rsidRPr="00846022">
        <w:rPr>
          <w:rFonts w:ascii="Times New Roman" w:eastAsia="Times New Roman" w:hAnsi="Times New Roman" w:cs="Times New Roman"/>
          <w:b/>
          <w:color w:val="auto"/>
          <w:sz w:val="22"/>
          <w:szCs w:val="22"/>
          <w:lang w:eastAsia="en-US" w:bidi="ar-SA"/>
        </w:rPr>
        <w:t>.</w:t>
      </w:r>
      <w:r w:rsidR="00E54A27" w:rsidRPr="00846022">
        <w:rPr>
          <w:rFonts w:ascii="Times New Roman" w:eastAsia="Times New Roman" w:hAnsi="Times New Roman" w:cs="Times New Roman"/>
          <w:b/>
          <w:color w:val="auto"/>
          <w:sz w:val="22"/>
          <w:szCs w:val="22"/>
          <w:lang w:eastAsia="en-US" w:bidi="ar-SA"/>
        </w:rPr>
        <w:t>____</w:t>
      </w:r>
      <w:r w:rsidRPr="00846022">
        <w:rPr>
          <w:rFonts w:ascii="Times New Roman" w:eastAsia="Times New Roman" w:hAnsi="Times New Roman" w:cs="Times New Roman"/>
          <w:b/>
          <w:color w:val="auto"/>
          <w:sz w:val="22"/>
          <w:szCs w:val="22"/>
          <w:lang w:eastAsia="en-US" w:bidi="ar-SA"/>
        </w:rPr>
        <w:t xml:space="preserve"> номер регистрации </w:t>
      </w:r>
      <w:r w:rsidR="00E54A27" w:rsidRPr="00846022">
        <w:rPr>
          <w:rFonts w:ascii="Times New Roman" w:eastAsia="Times New Roman" w:hAnsi="Times New Roman" w:cs="Times New Roman"/>
          <w:b/>
          <w:color w:val="auto"/>
          <w:sz w:val="22"/>
          <w:szCs w:val="22"/>
          <w:lang w:eastAsia="en-US" w:bidi="ar-SA"/>
        </w:rPr>
        <w:t>________________________</w:t>
      </w:r>
      <w:r w:rsidRPr="00846022">
        <w:rPr>
          <w:rFonts w:ascii="Times New Roman" w:eastAsia="Times New Roman" w:hAnsi="Times New Roman" w:cs="Times New Roman"/>
          <w:b/>
          <w:color w:val="auto"/>
          <w:sz w:val="22"/>
          <w:szCs w:val="22"/>
          <w:lang w:eastAsia="en-US" w:bidi="ar-SA"/>
        </w:rPr>
        <w:t xml:space="preserve"> соответственно</w:t>
      </w:r>
      <w:r w:rsidRPr="00846022">
        <w:rPr>
          <w:rFonts w:ascii="Times New Roman" w:eastAsia="Times New Roman" w:hAnsi="Times New Roman" w:cs="Times New Roman"/>
          <w:b/>
          <w:color w:val="auto"/>
          <w:sz w:val="22"/>
          <w:szCs w:val="22"/>
          <w:lang w:bidi="ar-SA"/>
        </w:rPr>
        <w:t xml:space="preserve"> </w:t>
      </w:r>
      <w:r w:rsidRPr="00846022">
        <w:rPr>
          <w:rFonts w:ascii="Times New Roman" w:eastAsia="Times New Roman" w:hAnsi="Times New Roman" w:cs="Times New Roman"/>
          <w:b/>
          <w:color w:val="auto"/>
          <w:sz w:val="22"/>
          <w:szCs w:val="22"/>
          <w:lang w:eastAsia="en-US" w:bidi="ar-SA"/>
        </w:rPr>
        <w:t xml:space="preserve">на основании Договора ипотеки № </w:t>
      </w:r>
      <w:r w:rsidR="00E54A27" w:rsidRPr="00846022">
        <w:rPr>
          <w:rFonts w:ascii="Times New Roman" w:eastAsia="Times New Roman" w:hAnsi="Times New Roman" w:cs="Times New Roman"/>
          <w:b/>
          <w:color w:val="auto"/>
          <w:sz w:val="22"/>
          <w:szCs w:val="22"/>
          <w:lang w:eastAsia="en-US" w:bidi="ar-SA"/>
        </w:rPr>
        <w:t>_____________________</w:t>
      </w:r>
      <w:r w:rsidRPr="00846022">
        <w:rPr>
          <w:rFonts w:ascii="Times New Roman" w:eastAsia="Times New Roman" w:hAnsi="Times New Roman" w:cs="Times New Roman"/>
          <w:b/>
          <w:color w:val="auto"/>
          <w:sz w:val="22"/>
          <w:szCs w:val="22"/>
          <w:lang w:eastAsia="en-US" w:bidi="ar-SA"/>
        </w:rPr>
        <w:t xml:space="preserve"> от «</w:t>
      </w:r>
      <w:r w:rsidR="00E54A27" w:rsidRPr="00846022">
        <w:rPr>
          <w:rFonts w:ascii="Times New Roman" w:eastAsia="Times New Roman" w:hAnsi="Times New Roman" w:cs="Times New Roman"/>
          <w:b/>
          <w:color w:val="auto"/>
          <w:sz w:val="22"/>
          <w:szCs w:val="22"/>
          <w:lang w:eastAsia="en-US" w:bidi="ar-SA"/>
        </w:rPr>
        <w:t>__</w:t>
      </w:r>
      <w:r w:rsidRPr="00846022">
        <w:rPr>
          <w:rFonts w:ascii="Times New Roman" w:eastAsia="Times New Roman" w:hAnsi="Times New Roman" w:cs="Times New Roman"/>
          <w:b/>
          <w:color w:val="auto"/>
          <w:sz w:val="22"/>
          <w:szCs w:val="22"/>
          <w:lang w:eastAsia="en-US" w:bidi="ar-SA"/>
        </w:rPr>
        <w:t xml:space="preserve">» </w:t>
      </w:r>
      <w:r w:rsidR="00E54A27" w:rsidRPr="00846022">
        <w:rPr>
          <w:rFonts w:ascii="Times New Roman" w:eastAsia="Times New Roman" w:hAnsi="Times New Roman" w:cs="Times New Roman"/>
          <w:b/>
          <w:color w:val="auto"/>
          <w:sz w:val="22"/>
          <w:szCs w:val="22"/>
          <w:lang w:eastAsia="en-US" w:bidi="ar-SA"/>
        </w:rPr>
        <w:t>_______</w:t>
      </w:r>
      <w:r w:rsidRPr="00846022">
        <w:rPr>
          <w:rFonts w:ascii="Times New Roman" w:eastAsia="Times New Roman" w:hAnsi="Times New Roman" w:cs="Times New Roman"/>
          <w:b/>
          <w:color w:val="auto"/>
          <w:sz w:val="22"/>
          <w:szCs w:val="22"/>
          <w:lang w:eastAsia="en-US" w:bidi="ar-SA"/>
        </w:rPr>
        <w:t xml:space="preserve"> 202</w:t>
      </w:r>
      <w:r w:rsidR="00E54A27" w:rsidRPr="00846022">
        <w:rPr>
          <w:rFonts w:ascii="Times New Roman" w:eastAsia="Times New Roman" w:hAnsi="Times New Roman" w:cs="Times New Roman"/>
          <w:b/>
          <w:color w:val="auto"/>
          <w:sz w:val="22"/>
          <w:szCs w:val="22"/>
          <w:lang w:eastAsia="en-US" w:bidi="ar-SA"/>
        </w:rPr>
        <w:t>_</w:t>
      </w:r>
      <w:r w:rsidRPr="00846022">
        <w:rPr>
          <w:rFonts w:ascii="Times New Roman" w:eastAsia="Times New Roman" w:hAnsi="Times New Roman" w:cs="Times New Roman"/>
          <w:b/>
          <w:color w:val="auto"/>
          <w:sz w:val="22"/>
          <w:szCs w:val="22"/>
          <w:lang w:eastAsia="en-US" w:bidi="ar-SA"/>
        </w:rPr>
        <w:t xml:space="preserve"> г., заключенного между </w:t>
      </w:r>
      <w:r w:rsidR="00E54A27" w:rsidRPr="00846022">
        <w:rPr>
          <w:rFonts w:ascii="Times New Roman" w:eastAsia="Times New Roman" w:hAnsi="Times New Roman" w:cs="Times New Roman"/>
          <w:b/>
          <w:color w:val="auto"/>
          <w:sz w:val="22"/>
          <w:szCs w:val="22"/>
          <w:lang w:eastAsia="en-US" w:bidi="ar-SA"/>
        </w:rPr>
        <w:t>________________________________________________</w:t>
      </w:r>
      <w:r w:rsidRPr="00846022">
        <w:rPr>
          <w:rFonts w:ascii="Times New Roman" w:eastAsia="Times New Roman" w:hAnsi="Times New Roman" w:cs="Times New Roman"/>
          <w:b/>
          <w:color w:val="auto"/>
          <w:sz w:val="22"/>
          <w:szCs w:val="22"/>
          <w:lang w:bidi="ar-SA"/>
        </w:rPr>
        <w:t xml:space="preserve"> </w:t>
      </w:r>
      <w:r w:rsidRPr="00846022">
        <w:rPr>
          <w:rFonts w:ascii="Times New Roman" w:eastAsia="Times New Roman" w:hAnsi="Times New Roman" w:cs="Times New Roman"/>
          <w:b/>
          <w:color w:val="auto"/>
          <w:sz w:val="22"/>
          <w:szCs w:val="22"/>
          <w:lang w:eastAsia="en-US" w:bidi="ar-SA"/>
        </w:rPr>
        <w:t>и обществом с ограниченной ответственностью Специализированный застройщик «</w:t>
      </w:r>
      <w:r w:rsidR="002C3F1C" w:rsidRPr="00846022">
        <w:rPr>
          <w:rFonts w:ascii="Times New Roman" w:eastAsia="Times New Roman" w:hAnsi="Times New Roman" w:cs="Times New Roman"/>
          <w:b/>
          <w:color w:val="auto"/>
          <w:sz w:val="22"/>
          <w:szCs w:val="22"/>
          <w:lang w:eastAsia="en-US" w:bidi="ar-SA"/>
        </w:rPr>
        <w:t>Партнер Инвест Кубань</w:t>
      </w:r>
      <w:r w:rsidRPr="00846022">
        <w:rPr>
          <w:rFonts w:ascii="Times New Roman" w:eastAsia="Times New Roman" w:hAnsi="Times New Roman" w:cs="Times New Roman"/>
          <w:b/>
          <w:color w:val="auto"/>
          <w:sz w:val="22"/>
          <w:szCs w:val="22"/>
          <w:lang w:eastAsia="en-US" w:bidi="ar-SA"/>
        </w:rPr>
        <w:t>».</w:t>
      </w:r>
    </w:p>
    <w:p w:rsidR="00BC7B68" w:rsidRDefault="00495206">
      <w:pPr>
        <w:pStyle w:val="af4"/>
        <w:numPr>
          <w:ilvl w:val="1"/>
          <w:numId w:val="1"/>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Объектом долевого строительства (далее - Объект) по настоящему договору в соответствии с проектной документацией является жилое помещение – квартира в Многоквартирном доме:</w:t>
      </w:r>
      <w:r>
        <w:rPr>
          <w:rFonts w:ascii="Times New Roman" w:hAnsi="Times New Roman" w:cs="Times New Roman"/>
          <w:color w:val="000000" w:themeColor="text1"/>
          <w:sz w:val="22"/>
          <w:szCs w:val="22"/>
        </w:rPr>
        <w:tab/>
      </w:r>
    </w:p>
    <w:tbl>
      <w:tblPr>
        <w:tblW w:w="9781" w:type="dxa"/>
        <w:tblInd w:w="-3" w:type="dxa"/>
        <w:tblCellMar>
          <w:left w:w="10" w:type="dxa"/>
          <w:right w:w="10" w:type="dxa"/>
        </w:tblCellMar>
        <w:tblLook w:val="04A0" w:firstRow="1" w:lastRow="0" w:firstColumn="1" w:lastColumn="0" w:noHBand="0" w:noVBand="1"/>
      </w:tblPr>
      <w:tblGrid>
        <w:gridCol w:w="1419"/>
        <w:gridCol w:w="850"/>
        <w:gridCol w:w="709"/>
        <w:gridCol w:w="1248"/>
        <w:gridCol w:w="2437"/>
        <w:gridCol w:w="1701"/>
        <w:gridCol w:w="1417"/>
      </w:tblGrid>
      <w:tr w:rsidR="00BC7B68">
        <w:trPr>
          <w:trHeight w:val="873"/>
        </w:trPr>
        <w:tc>
          <w:tcPr>
            <w:tcW w:w="1418" w:type="dxa"/>
            <w:tcBorders>
              <w:top w:val="single" w:sz="2" w:space="0" w:color="000000"/>
              <w:left w:val="single" w:sz="2" w:space="0" w:color="000000"/>
              <w:bottom w:val="single" w:sz="2" w:space="0" w:color="000000"/>
            </w:tcBorders>
            <w:shd w:val="clear" w:color="auto" w:fill="FFFFFF"/>
            <w:vAlign w:val="center"/>
          </w:tcPr>
          <w:p w:rsidR="00BC7B68" w:rsidRDefault="00495206">
            <w:pPr>
              <w:jc w:val="center"/>
              <w:rPr>
                <w:rFonts w:ascii="Times New Roman" w:eastAsia="Times New Roman" w:hAnsi="Times New Roman" w:cs="Times New Roman"/>
                <w:color w:val="000000" w:themeColor="text1"/>
                <w:spacing w:val="-3"/>
                <w:sz w:val="22"/>
                <w:szCs w:val="22"/>
              </w:rPr>
            </w:pPr>
            <w:r>
              <w:rPr>
                <w:rFonts w:ascii="Times New Roman" w:eastAsia="Times New Roman" w:hAnsi="Times New Roman" w:cs="Times New Roman"/>
                <w:color w:val="000000" w:themeColor="text1"/>
                <w:sz w:val="22"/>
                <w:szCs w:val="22"/>
              </w:rPr>
              <w:t xml:space="preserve"> Условный номер в соответствии с проектной декларацией</w:t>
            </w:r>
          </w:p>
        </w:tc>
        <w:tc>
          <w:tcPr>
            <w:tcW w:w="850" w:type="dxa"/>
            <w:tcBorders>
              <w:top w:val="single" w:sz="2" w:space="0" w:color="000000"/>
              <w:left w:val="single" w:sz="2" w:space="0" w:color="000000"/>
              <w:bottom w:val="single" w:sz="2" w:space="0" w:color="000000"/>
            </w:tcBorders>
            <w:shd w:val="clear" w:color="auto" w:fill="FFFFFF"/>
            <w:vAlign w:val="center"/>
          </w:tcPr>
          <w:p w:rsidR="00BC7B68" w:rsidRDefault="00495206">
            <w:pPr>
              <w:jc w:val="center"/>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pacing w:val="-3"/>
                <w:sz w:val="22"/>
                <w:szCs w:val="22"/>
              </w:rPr>
              <w:t>Подъезд</w:t>
            </w:r>
          </w:p>
        </w:tc>
        <w:tc>
          <w:tcPr>
            <w:tcW w:w="709" w:type="dxa"/>
            <w:tcBorders>
              <w:top w:val="single" w:sz="2" w:space="0" w:color="000000"/>
              <w:left w:val="single" w:sz="2" w:space="0" w:color="000000"/>
              <w:bottom w:val="single" w:sz="2" w:space="0" w:color="000000"/>
            </w:tcBorders>
            <w:shd w:val="clear" w:color="auto" w:fill="FFFFFF"/>
            <w:vAlign w:val="center"/>
          </w:tcPr>
          <w:p w:rsidR="00BC7B68" w:rsidRDefault="00495206">
            <w:pPr>
              <w:jc w:val="center"/>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Этаж</w:t>
            </w:r>
          </w:p>
        </w:tc>
        <w:tc>
          <w:tcPr>
            <w:tcW w:w="1248" w:type="dxa"/>
            <w:tcBorders>
              <w:top w:val="single" w:sz="2" w:space="0" w:color="000000"/>
              <w:left w:val="single" w:sz="2" w:space="0" w:color="000000"/>
              <w:bottom w:val="single" w:sz="2" w:space="0" w:color="000000"/>
            </w:tcBorders>
            <w:shd w:val="clear" w:color="auto" w:fill="FFFFFF"/>
            <w:vAlign w:val="center"/>
          </w:tcPr>
          <w:p w:rsidR="00BC7B68" w:rsidRDefault="00495206">
            <w:pPr>
              <w:jc w:val="center"/>
              <w:rPr>
                <w:rFonts w:ascii="Times New Roman" w:eastAsia="Times New Roman" w:hAnsi="Times New Roman" w:cs="Times New Roman"/>
                <w:color w:val="000000" w:themeColor="text1"/>
                <w:spacing w:val="-2"/>
                <w:sz w:val="22"/>
                <w:szCs w:val="22"/>
              </w:rPr>
            </w:pPr>
            <w:r>
              <w:rPr>
                <w:rFonts w:ascii="Times New Roman" w:eastAsia="Times New Roman" w:hAnsi="Times New Roman" w:cs="Times New Roman"/>
                <w:color w:val="000000" w:themeColor="text1"/>
                <w:sz w:val="22"/>
                <w:szCs w:val="22"/>
              </w:rPr>
              <w:t>Количество комнат</w:t>
            </w:r>
          </w:p>
        </w:tc>
        <w:tc>
          <w:tcPr>
            <w:tcW w:w="2437" w:type="dxa"/>
            <w:tcBorders>
              <w:top w:val="single" w:sz="2" w:space="0" w:color="000000"/>
              <w:left w:val="single" w:sz="2" w:space="0" w:color="000000"/>
              <w:bottom w:val="single" w:sz="2" w:space="0" w:color="000000"/>
            </w:tcBorders>
            <w:shd w:val="clear" w:color="auto" w:fill="FFFFFF"/>
            <w:vAlign w:val="center"/>
          </w:tcPr>
          <w:p w:rsidR="00BC7B68" w:rsidRDefault="00495206">
            <w:pPr>
              <w:jc w:val="center"/>
              <w:rPr>
                <w:rFonts w:ascii="Times New Roman" w:eastAsia="Times New Roman" w:hAnsi="Times New Roman" w:cs="Times New Roman"/>
                <w:color w:val="000000" w:themeColor="text1"/>
                <w:spacing w:val="-2"/>
                <w:sz w:val="22"/>
                <w:szCs w:val="22"/>
              </w:rPr>
            </w:pPr>
            <w:r>
              <w:rPr>
                <w:rFonts w:ascii="Times New Roman" w:eastAsia="Times New Roman" w:hAnsi="Times New Roman" w:cs="Times New Roman"/>
                <w:color w:val="000000" w:themeColor="text1"/>
                <w:spacing w:val="-2"/>
                <w:sz w:val="22"/>
                <w:szCs w:val="22"/>
              </w:rPr>
              <w:t>Общая приведенная</w:t>
            </w:r>
          </w:p>
          <w:p w:rsidR="00BC7B68" w:rsidRDefault="00495206">
            <w:pPr>
              <w:jc w:val="center"/>
              <w:rPr>
                <w:rFonts w:ascii="Times New Roman" w:eastAsia="Times New Roman" w:hAnsi="Times New Roman" w:cs="Times New Roman"/>
                <w:color w:val="000000" w:themeColor="text1"/>
                <w:spacing w:val="-2"/>
                <w:sz w:val="22"/>
                <w:szCs w:val="22"/>
              </w:rPr>
            </w:pPr>
            <w:r>
              <w:rPr>
                <w:rFonts w:ascii="Times New Roman" w:eastAsia="Times New Roman" w:hAnsi="Times New Roman" w:cs="Times New Roman"/>
                <w:color w:val="000000" w:themeColor="text1"/>
                <w:spacing w:val="-2"/>
                <w:sz w:val="22"/>
                <w:szCs w:val="22"/>
              </w:rPr>
              <w:t>площадь (</w:t>
            </w:r>
            <w:proofErr w:type="spellStart"/>
            <w:r>
              <w:rPr>
                <w:rFonts w:ascii="Times New Roman" w:eastAsia="Times New Roman" w:hAnsi="Times New Roman" w:cs="Times New Roman"/>
                <w:color w:val="000000" w:themeColor="text1"/>
                <w:spacing w:val="-2"/>
                <w:sz w:val="22"/>
                <w:szCs w:val="22"/>
              </w:rPr>
              <w:t>кв.м</w:t>
            </w:r>
            <w:proofErr w:type="spellEnd"/>
            <w:r>
              <w:rPr>
                <w:rFonts w:ascii="Times New Roman" w:eastAsia="Times New Roman" w:hAnsi="Times New Roman" w:cs="Times New Roman"/>
                <w:color w:val="000000" w:themeColor="text1"/>
                <w:spacing w:val="-2"/>
                <w:sz w:val="22"/>
                <w:szCs w:val="22"/>
              </w:rPr>
              <w:t>)</w:t>
            </w:r>
          </w:p>
          <w:p w:rsidR="00BC7B68" w:rsidRDefault="00495206">
            <w:pPr>
              <w:jc w:val="center"/>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 xml:space="preserve">(с учетом площади лоджий – коэффициент </w:t>
            </w:r>
            <w:r w:rsidRPr="001B1286">
              <w:rPr>
                <w:rFonts w:ascii="Times New Roman" w:eastAsia="Times New Roman" w:hAnsi="Times New Roman" w:cs="Times New Roman"/>
                <w:color w:val="FF0000"/>
                <w:sz w:val="22"/>
                <w:szCs w:val="22"/>
              </w:rPr>
              <w:t>0.5</w:t>
            </w:r>
            <w:r>
              <w:rPr>
                <w:rFonts w:ascii="Times New Roman" w:eastAsia="Times New Roman" w:hAnsi="Times New Roman" w:cs="Times New Roman"/>
                <w:color w:val="000000" w:themeColor="text1"/>
                <w:sz w:val="22"/>
                <w:szCs w:val="22"/>
              </w:rPr>
              <w:t xml:space="preserve">, балконов – коэффициент </w:t>
            </w:r>
            <w:r w:rsidRPr="001B1286">
              <w:rPr>
                <w:rFonts w:ascii="Times New Roman" w:eastAsia="Times New Roman" w:hAnsi="Times New Roman" w:cs="Times New Roman"/>
                <w:color w:val="FF0000"/>
                <w:sz w:val="22"/>
                <w:szCs w:val="22"/>
              </w:rPr>
              <w:t>0.3</w:t>
            </w:r>
            <w:r>
              <w:rPr>
                <w:rFonts w:ascii="Times New Roman" w:eastAsia="Times New Roman" w:hAnsi="Times New Roman" w:cs="Times New Roman"/>
                <w:color w:val="000000" w:themeColor="text1"/>
                <w:sz w:val="22"/>
                <w:szCs w:val="22"/>
              </w:rPr>
              <w:t>)</w:t>
            </w:r>
          </w:p>
        </w:tc>
        <w:tc>
          <w:tcPr>
            <w:tcW w:w="170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BC7B68" w:rsidRDefault="00495206">
            <w:pPr>
              <w:jc w:val="center"/>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Общая площадь (</w:t>
            </w:r>
            <w:proofErr w:type="spellStart"/>
            <w:r>
              <w:rPr>
                <w:rFonts w:ascii="Times New Roman" w:eastAsia="Times New Roman" w:hAnsi="Times New Roman" w:cs="Times New Roman"/>
                <w:color w:val="000000" w:themeColor="text1"/>
                <w:sz w:val="22"/>
                <w:szCs w:val="22"/>
              </w:rPr>
              <w:t>кв.м</w:t>
            </w:r>
            <w:proofErr w:type="spellEnd"/>
            <w:r>
              <w:rPr>
                <w:rFonts w:ascii="Times New Roman" w:eastAsia="Times New Roman" w:hAnsi="Times New Roman" w:cs="Times New Roman"/>
                <w:color w:val="000000" w:themeColor="text1"/>
                <w:sz w:val="22"/>
                <w:szCs w:val="22"/>
              </w:rPr>
              <w:t>) (без учета лоджий и балконов)</w:t>
            </w:r>
          </w:p>
        </w:tc>
        <w:tc>
          <w:tcPr>
            <w:tcW w:w="1417"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BC7B68" w:rsidRDefault="00495206">
            <w:pPr>
              <w:jc w:val="center"/>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Жилая площадь (</w:t>
            </w:r>
            <w:proofErr w:type="spellStart"/>
            <w:r>
              <w:rPr>
                <w:rFonts w:ascii="Times New Roman" w:eastAsia="Times New Roman" w:hAnsi="Times New Roman" w:cs="Times New Roman"/>
                <w:color w:val="000000" w:themeColor="text1"/>
                <w:sz w:val="22"/>
                <w:szCs w:val="22"/>
              </w:rPr>
              <w:t>кв.м</w:t>
            </w:r>
            <w:proofErr w:type="spellEnd"/>
            <w:r>
              <w:rPr>
                <w:rFonts w:ascii="Times New Roman" w:eastAsia="Times New Roman" w:hAnsi="Times New Roman" w:cs="Times New Roman"/>
                <w:color w:val="000000" w:themeColor="text1"/>
                <w:sz w:val="22"/>
                <w:szCs w:val="22"/>
              </w:rPr>
              <w:t>)</w:t>
            </w:r>
          </w:p>
        </w:tc>
      </w:tr>
      <w:tr w:rsidR="00BC7B68">
        <w:trPr>
          <w:trHeight w:val="1247"/>
        </w:trPr>
        <w:tc>
          <w:tcPr>
            <w:tcW w:w="1418" w:type="dxa"/>
            <w:tcBorders>
              <w:top w:val="single" w:sz="2" w:space="0" w:color="000000"/>
              <w:left w:val="single" w:sz="2" w:space="0" w:color="000000"/>
              <w:bottom w:val="single" w:sz="2" w:space="0" w:color="000000"/>
            </w:tcBorders>
            <w:shd w:val="clear" w:color="auto" w:fill="FFFFFF"/>
            <w:vAlign w:val="center"/>
          </w:tcPr>
          <w:p w:rsidR="00BC7B68" w:rsidRDefault="00BC7B68">
            <w:pPr>
              <w:jc w:val="center"/>
              <w:rPr>
                <w:rFonts w:ascii="Times New Roman" w:hAnsi="Times New Roman" w:cs="Times New Roman"/>
                <w:sz w:val="22"/>
                <w:szCs w:val="22"/>
              </w:rPr>
            </w:pPr>
          </w:p>
        </w:tc>
        <w:tc>
          <w:tcPr>
            <w:tcW w:w="850" w:type="dxa"/>
            <w:tcBorders>
              <w:top w:val="single" w:sz="2" w:space="0" w:color="000000"/>
              <w:left w:val="single" w:sz="2" w:space="0" w:color="000000"/>
              <w:bottom w:val="single" w:sz="2" w:space="0" w:color="000000"/>
            </w:tcBorders>
            <w:shd w:val="clear" w:color="auto" w:fill="FFFFFF"/>
            <w:vAlign w:val="center"/>
          </w:tcPr>
          <w:p w:rsidR="00BC7B68" w:rsidRDefault="00BC7B68">
            <w:pPr>
              <w:jc w:val="center"/>
              <w:rPr>
                <w:rFonts w:ascii="Times New Roman" w:hAnsi="Times New Roman" w:cs="Times New Roman"/>
                <w:sz w:val="22"/>
                <w:szCs w:val="22"/>
              </w:rPr>
            </w:pPr>
          </w:p>
        </w:tc>
        <w:tc>
          <w:tcPr>
            <w:tcW w:w="709" w:type="dxa"/>
            <w:tcBorders>
              <w:top w:val="single" w:sz="2" w:space="0" w:color="000000"/>
              <w:left w:val="single" w:sz="2" w:space="0" w:color="000000"/>
              <w:bottom w:val="single" w:sz="2" w:space="0" w:color="000000"/>
            </w:tcBorders>
            <w:shd w:val="clear" w:color="auto" w:fill="FFFFFF"/>
            <w:vAlign w:val="center"/>
          </w:tcPr>
          <w:p w:rsidR="00BC7B68" w:rsidRDefault="00BC7B68">
            <w:pPr>
              <w:jc w:val="center"/>
              <w:rPr>
                <w:rFonts w:ascii="Times New Roman" w:hAnsi="Times New Roman" w:cs="Times New Roman"/>
                <w:sz w:val="22"/>
                <w:szCs w:val="22"/>
              </w:rPr>
            </w:pPr>
          </w:p>
        </w:tc>
        <w:tc>
          <w:tcPr>
            <w:tcW w:w="1248" w:type="dxa"/>
            <w:tcBorders>
              <w:top w:val="single" w:sz="2" w:space="0" w:color="000000"/>
              <w:left w:val="single" w:sz="2" w:space="0" w:color="000000"/>
              <w:bottom w:val="single" w:sz="2" w:space="0" w:color="000000"/>
            </w:tcBorders>
            <w:shd w:val="clear" w:color="auto" w:fill="FFFFFF"/>
            <w:vAlign w:val="center"/>
          </w:tcPr>
          <w:p w:rsidR="00BC7B68" w:rsidRDefault="00BC7B68">
            <w:pPr>
              <w:jc w:val="center"/>
              <w:rPr>
                <w:rFonts w:ascii="Times New Roman" w:hAnsi="Times New Roman" w:cs="Times New Roman"/>
                <w:sz w:val="22"/>
                <w:szCs w:val="22"/>
              </w:rPr>
            </w:pPr>
          </w:p>
        </w:tc>
        <w:tc>
          <w:tcPr>
            <w:tcW w:w="2437" w:type="dxa"/>
            <w:tcBorders>
              <w:top w:val="single" w:sz="2" w:space="0" w:color="000000"/>
              <w:left w:val="single" w:sz="2" w:space="0" w:color="000000"/>
              <w:bottom w:val="single" w:sz="2" w:space="0" w:color="000000"/>
            </w:tcBorders>
            <w:shd w:val="clear" w:color="auto" w:fill="FFFFFF"/>
            <w:vAlign w:val="center"/>
          </w:tcPr>
          <w:p w:rsidR="00BC7B68" w:rsidRDefault="00BC7B68">
            <w:pPr>
              <w:jc w:val="center"/>
              <w:rPr>
                <w:rFonts w:ascii="Times New Roman" w:hAnsi="Times New Roman" w:cs="Times New Roman"/>
                <w:sz w:val="22"/>
                <w:szCs w:val="22"/>
              </w:rPr>
            </w:pPr>
          </w:p>
        </w:tc>
        <w:tc>
          <w:tcPr>
            <w:tcW w:w="170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BC7B68" w:rsidRDefault="00BC7B68">
            <w:pPr>
              <w:jc w:val="center"/>
              <w:rPr>
                <w:rFonts w:ascii="Times New Roman" w:hAnsi="Times New Roman" w:cs="Times New Roman"/>
                <w:sz w:val="22"/>
                <w:szCs w:val="22"/>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BC7B68" w:rsidRDefault="00BC7B68">
            <w:pPr>
              <w:jc w:val="center"/>
              <w:rPr>
                <w:rFonts w:ascii="Times New Roman" w:hAnsi="Times New Roman" w:cs="Times New Roman"/>
                <w:sz w:val="22"/>
                <w:szCs w:val="22"/>
              </w:rPr>
            </w:pPr>
          </w:p>
        </w:tc>
      </w:tr>
    </w:tbl>
    <w:p w:rsidR="00BC7B68" w:rsidRDefault="00BC7B68">
      <w:pPr>
        <w:jc w:val="both"/>
        <w:rPr>
          <w:rFonts w:ascii="Times New Roman" w:hAnsi="Times New Roman" w:cs="Times New Roman"/>
          <w:color w:val="000000" w:themeColor="text1"/>
          <w:sz w:val="22"/>
          <w:szCs w:val="22"/>
        </w:rPr>
      </w:pPr>
    </w:p>
    <w:p w:rsidR="00BC7B68" w:rsidRDefault="00495206">
      <w:pPr>
        <w:pStyle w:val="af4"/>
        <w:numPr>
          <w:ilvl w:val="1"/>
          <w:numId w:val="1"/>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Основные характеристики Многоквартирного дома в соответствии с проектной документацией:</w:t>
      </w:r>
    </w:p>
    <w:p w:rsidR="00BC7B68" w:rsidRDefault="00BC7B68">
      <w:pPr>
        <w:pStyle w:val="af4"/>
        <w:ind w:left="708"/>
        <w:jc w:val="both"/>
        <w:rPr>
          <w:rFonts w:ascii="Times New Roman" w:hAnsi="Times New Roman" w:cs="Times New Roman"/>
          <w:color w:val="000000" w:themeColor="text1"/>
          <w:sz w:val="22"/>
          <w:szCs w:val="22"/>
        </w:rPr>
      </w:pPr>
    </w:p>
    <w:tbl>
      <w:tblPr>
        <w:tblStyle w:val="afd"/>
        <w:tblW w:w="9748" w:type="dxa"/>
        <w:tblLook w:val="04A0" w:firstRow="1" w:lastRow="0" w:firstColumn="1" w:lastColumn="0" w:noHBand="0" w:noVBand="1"/>
      </w:tblPr>
      <w:tblGrid>
        <w:gridCol w:w="2661"/>
        <w:gridCol w:w="7087"/>
      </w:tblGrid>
      <w:tr w:rsidR="00BC7B68">
        <w:tc>
          <w:tcPr>
            <w:tcW w:w="2661"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Вид</w:t>
            </w:r>
          </w:p>
        </w:tc>
        <w:tc>
          <w:tcPr>
            <w:tcW w:w="7086"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Многоквартирный дом</w:t>
            </w:r>
          </w:p>
        </w:tc>
      </w:tr>
      <w:tr w:rsidR="00BC7B68">
        <w:tc>
          <w:tcPr>
            <w:tcW w:w="2661"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Назначение</w:t>
            </w:r>
          </w:p>
        </w:tc>
        <w:tc>
          <w:tcPr>
            <w:tcW w:w="7086"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Жилое</w:t>
            </w:r>
          </w:p>
        </w:tc>
      </w:tr>
      <w:tr w:rsidR="00BC7B68">
        <w:tc>
          <w:tcPr>
            <w:tcW w:w="2661"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Количество этажей</w:t>
            </w:r>
          </w:p>
        </w:tc>
        <w:tc>
          <w:tcPr>
            <w:tcW w:w="7086" w:type="dxa"/>
          </w:tcPr>
          <w:p w:rsidR="00BC7B68" w:rsidRDefault="001B128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25</w:t>
            </w:r>
          </w:p>
        </w:tc>
      </w:tr>
      <w:tr w:rsidR="00BC7B68">
        <w:tc>
          <w:tcPr>
            <w:tcW w:w="2661"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Общая площадь многоквартирного дома</w:t>
            </w:r>
          </w:p>
        </w:tc>
        <w:tc>
          <w:tcPr>
            <w:tcW w:w="7086" w:type="dxa"/>
          </w:tcPr>
          <w:p w:rsidR="00BC7B68" w:rsidRDefault="001B1286" w:rsidP="001B1286">
            <w:pPr>
              <w:jc w:val="both"/>
              <w:rPr>
                <w:rFonts w:ascii="Times New Roman" w:hAnsi="Times New Roman" w:cs="Times New Roman"/>
                <w:color w:val="000000" w:themeColor="text1"/>
                <w:sz w:val="22"/>
                <w:szCs w:val="22"/>
              </w:rPr>
            </w:pPr>
            <w:r w:rsidRPr="001B1286">
              <w:rPr>
                <w:rFonts w:ascii="Times New Roman" w:hAnsi="Times New Roman" w:cs="Times New Roman"/>
                <w:color w:val="000000" w:themeColor="text1"/>
                <w:sz w:val="22"/>
                <w:szCs w:val="22"/>
              </w:rPr>
              <w:t>45706</w:t>
            </w:r>
            <w:r>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lang w:val="en-US"/>
              </w:rPr>
              <w:t>3</w:t>
            </w:r>
            <w:r w:rsidR="00495206">
              <w:rPr>
                <w:rFonts w:ascii="Times New Roman" w:hAnsi="Times New Roman" w:cs="Times New Roman"/>
                <w:color w:val="000000" w:themeColor="text1"/>
                <w:sz w:val="22"/>
                <w:szCs w:val="22"/>
              </w:rPr>
              <w:t xml:space="preserve"> </w:t>
            </w:r>
            <w:proofErr w:type="spellStart"/>
            <w:r w:rsidR="00495206">
              <w:rPr>
                <w:rFonts w:ascii="Times New Roman" w:hAnsi="Times New Roman" w:cs="Times New Roman"/>
                <w:color w:val="000000" w:themeColor="text1"/>
                <w:sz w:val="22"/>
                <w:szCs w:val="22"/>
              </w:rPr>
              <w:t>кв.м</w:t>
            </w:r>
            <w:proofErr w:type="spellEnd"/>
          </w:p>
        </w:tc>
      </w:tr>
      <w:tr w:rsidR="00BC7B68">
        <w:tc>
          <w:tcPr>
            <w:tcW w:w="2661"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Материал наружных стен и каркаса объекта</w:t>
            </w:r>
          </w:p>
        </w:tc>
        <w:tc>
          <w:tcPr>
            <w:tcW w:w="7086" w:type="dxa"/>
          </w:tcPr>
          <w:p w:rsidR="00BC7B68" w:rsidRPr="00B757E0" w:rsidRDefault="00495206">
            <w:pPr>
              <w:jc w:val="both"/>
              <w:rPr>
                <w:rFonts w:ascii="Times New Roman" w:hAnsi="Times New Roman" w:cs="Times New Roman"/>
                <w:color w:val="auto"/>
                <w:sz w:val="22"/>
                <w:szCs w:val="22"/>
              </w:rPr>
            </w:pPr>
            <w:r>
              <w:rPr>
                <w:rFonts w:ascii="Times New Roman" w:hAnsi="Times New Roman" w:cs="Times New Roman"/>
                <w:color w:val="000000" w:themeColor="text1"/>
                <w:sz w:val="22"/>
                <w:szCs w:val="22"/>
              </w:rPr>
              <w:t xml:space="preserve">Каркас: </w:t>
            </w:r>
            <w:r w:rsidRPr="00B757E0">
              <w:rPr>
                <w:rFonts w:ascii="Times New Roman" w:hAnsi="Times New Roman" w:cs="Times New Roman"/>
                <w:color w:val="auto"/>
                <w:sz w:val="22"/>
                <w:szCs w:val="22"/>
              </w:rPr>
              <w:t>Монолитный ж/б, В25.</w:t>
            </w:r>
          </w:p>
          <w:p w:rsidR="00BC7B68" w:rsidRPr="00B757E0" w:rsidRDefault="00495206">
            <w:pPr>
              <w:jc w:val="both"/>
              <w:rPr>
                <w:rFonts w:ascii="Times New Roman" w:hAnsi="Times New Roman" w:cs="Times New Roman"/>
                <w:color w:val="auto"/>
                <w:sz w:val="22"/>
                <w:szCs w:val="22"/>
              </w:rPr>
            </w:pPr>
            <w:r>
              <w:rPr>
                <w:rFonts w:ascii="Times New Roman" w:hAnsi="Times New Roman" w:cs="Times New Roman"/>
                <w:color w:val="000000" w:themeColor="text1"/>
                <w:sz w:val="22"/>
                <w:szCs w:val="22"/>
              </w:rPr>
              <w:t xml:space="preserve">Несущие стены жилых этажей: </w:t>
            </w:r>
            <w:r w:rsidRPr="00B757E0">
              <w:rPr>
                <w:rFonts w:ascii="Times New Roman" w:hAnsi="Times New Roman" w:cs="Times New Roman"/>
                <w:color w:val="auto"/>
                <w:sz w:val="22"/>
                <w:szCs w:val="22"/>
              </w:rPr>
              <w:t>монолит ж/б, В25, 200мм</w:t>
            </w:r>
          </w:p>
          <w:p w:rsidR="00BC7B68" w:rsidRPr="00B757E0" w:rsidRDefault="00495206">
            <w:pPr>
              <w:jc w:val="both"/>
              <w:rPr>
                <w:rFonts w:ascii="Times New Roman" w:hAnsi="Times New Roman" w:cs="Times New Roman"/>
                <w:color w:val="auto"/>
                <w:sz w:val="22"/>
                <w:szCs w:val="22"/>
              </w:rPr>
            </w:pPr>
            <w:r w:rsidRPr="00B757E0">
              <w:rPr>
                <w:rFonts w:ascii="Times New Roman" w:hAnsi="Times New Roman" w:cs="Times New Roman"/>
                <w:color w:val="auto"/>
                <w:sz w:val="22"/>
                <w:szCs w:val="22"/>
              </w:rPr>
              <w:t>Стены подвала (кроме лестнично-лифтового узла) – монолит ж/б, 250мм, W4, F50</w:t>
            </w:r>
          </w:p>
          <w:p w:rsidR="00BC7B68" w:rsidRPr="00B757E0" w:rsidRDefault="00495206">
            <w:pPr>
              <w:jc w:val="both"/>
              <w:rPr>
                <w:rFonts w:ascii="Times New Roman" w:hAnsi="Times New Roman" w:cs="Times New Roman"/>
                <w:color w:val="auto"/>
                <w:sz w:val="22"/>
                <w:szCs w:val="22"/>
              </w:rPr>
            </w:pPr>
            <w:r w:rsidRPr="00B757E0">
              <w:rPr>
                <w:rFonts w:ascii="Times New Roman" w:hAnsi="Times New Roman" w:cs="Times New Roman"/>
                <w:color w:val="auto"/>
                <w:sz w:val="22"/>
                <w:szCs w:val="22"/>
              </w:rPr>
              <w:t>Стены типовых этажей, стены лестнично-лифтового узла подвала: монолит ж/б, 200 мм, W4</w:t>
            </w:r>
          </w:p>
          <w:p w:rsidR="00BC7B68" w:rsidRDefault="00495206">
            <w:pPr>
              <w:jc w:val="both"/>
              <w:rPr>
                <w:rFonts w:ascii="Times New Roman" w:hAnsi="Times New Roman" w:cs="Times New Roman"/>
                <w:color w:val="000000" w:themeColor="text1"/>
                <w:sz w:val="22"/>
                <w:szCs w:val="22"/>
              </w:rPr>
            </w:pPr>
            <w:r w:rsidRPr="00B757E0">
              <w:rPr>
                <w:rFonts w:ascii="Times New Roman" w:hAnsi="Times New Roman" w:cs="Times New Roman"/>
                <w:color w:val="auto"/>
                <w:sz w:val="22"/>
                <w:szCs w:val="22"/>
              </w:rPr>
              <w:t>Ненесущие наружные стены – трехслойные (кирпич 120мм, газобетонные блоки 250мм, утеплитель 600 кН/м3.</w:t>
            </w:r>
          </w:p>
        </w:tc>
      </w:tr>
      <w:tr w:rsidR="00BC7B68">
        <w:tc>
          <w:tcPr>
            <w:tcW w:w="2661"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Материал поэтажных перекрытий</w:t>
            </w:r>
          </w:p>
        </w:tc>
        <w:tc>
          <w:tcPr>
            <w:tcW w:w="7086" w:type="dxa"/>
          </w:tcPr>
          <w:p w:rsidR="00BC7B68" w:rsidRPr="00B757E0" w:rsidRDefault="00495206">
            <w:pPr>
              <w:jc w:val="both"/>
              <w:rPr>
                <w:rFonts w:ascii="Times New Roman" w:hAnsi="Times New Roman" w:cs="Times New Roman"/>
                <w:color w:val="auto"/>
                <w:sz w:val="22"/>
                <w:szCs w:val="22"/>
              </w:rPr>
            </w:pPr>
            <w:r w:rsidRPr="00B757E0">
              <w:rPr>
                <w:rFonts w:ascii="Times New Roman" w:hAnsi="Times New Roman" w:cs="Times New Roman"/>
                <w:color w:val="auto"/>
                <w:sz w:val="22"/>
                <w:szCs w:val="22"/>
              </w:rPr>
              <w:t>Плиты перекрытия – монолитные железобетонные толщиной 200 мм из бетона класса В25, W4</w:t>
            </w:r>
          </w:p>
        </w:tc>
      </w:tr>
      <w:tr w:rsidR="00BC7B68">
        <w:tc>
          <w:tcPr>
            <w:tcW w:w="2661"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Класс </w:t>
            </w:r>
            <w:proofErr w:type="spellStart"/>
            <w:r>
              <w:rPr>
                <w:rFonts w:ascii="Times New Roman" w:hAnsi="Times New Roman" w:cs="Times New Roman"/>
                <w:color w:val="000000" w:themeColor="text1"/>
                <w:sz w:val="22"/>
                <w:szCs w:val="22"/>
              </w:rPr>
              <w:t>энергоэффективности</w:t>
            </w:r>
            <w:proofErr w:type="spellEnd"/>
          </w:p>
        </w:tc>
        <w:tc>
          <w:tcPr>
            <w:tcW w:w="7086" w:type="dxa"/>
          </w:tcPr>
          <w:p w:rsidR="00BC7B68" w:rsidRPr="00B757E0" w:rsidRDefault="00B757E0" w:rsidP="00B757E0">
            <w:pPr>
              <w:jc w:val="both"/>
              <w:rPr>
                <w:rFonts w:ascii="Times New Roman" w:hAnsi="Times New Roman" w:cs="Times New Roman"/>
                <w:color w:val="auto"/>
                <w:sz w:val="22"/>
                <w:szCs w:val="22"/>
              </w:rPr>
            </w:pPr>
            <w:r w:rsidRPr="00B757E0">
              <w:rPr>
                <w:rFonts w:ascii="Times New Roman" w:hAnsi="Times New Roman" w:cs="Times New Roman"/>
                <w:color w:val="auto"/>
                <w:sz w:val="22"/>
                <w:szCs w:val="22"/>
              </w:rPr>
              <w:t>С</w:t>
            </w:r>
            <w:r w:rsidR="00495206" w:rsidRPr="00B757E0">
              <w:rPr>
                <w:rFonts w:ascii="Times New Roman" w:hAnsi="Times New Roman" w:cs="Times New Roman"/>
                <w:color w:val="auto"/>
                <w:sz w:val="22"/>
                <w:szCs w:val="22"/>
              </w:rPr>
              <w:t xml:space="preserve"> - </w:t>
            </w:r>
            <w:r w:rsidRPr="00B757E0">
              <w:rPr>
                <w:rFonts w:ascii="Times New Roman" w:hAnsi="Times New Roman" w:cs="Times New Roman"/>
                <w:color w:val="auto"/>
                <w:sz w:val="22"/>
                <w:szCs w:val="22"/>
              </w:rPr>
              <w:t>нормальный</w:t>
            </w:r>
          </w:p>
        </w:tc>
      </w:tr>
      <w:tr w:rsidR="00BC7B68">
        <w:tc>
          <w:tcPr>
            <w:tcW w:w="2661"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Класс сейсмостойкости</w:t>
            </w:r>
          </w:p>
        </w:tc>
        <w:tc>
          <w:tcPr>
            <w:tcW w:w="7086" w:type="dxa"/>
          </w:tcPr>
          <w:p w:rsidR="00BC7B68" w:rsidRPr="00B757E0" w:rsidRDefault="00495206">
            <w:pPr>
              <w:jc w:val="both"/>
              <w:rPr>
                <w:rFonts w:ascii="Times New Roman" w:hAnsi="Times New Roman" w:cs="Times New Roman"/>
                <w:color w:val="auto"/>
                <w:sz w:val="22"/>
                <w:szCs w:val="22"/>
                <w:lang w:val="en-US"/>
              </w:rPr>
            </w:pPr>
            <w:r w:rsidRPr="00B757E0">
              <w:rPr>
                <w:rFonts w:ascii="Times New Roman" w:hAnsi="Times New Roman" w:cs="Times New Roman"/>
                <w:color w:val="auto"/>
                <w:sz w:val="22"/>
                <w:szCs w:val="22"/>
              </w:rPr>
              <w:t>7 баллов</w:t>
            </w:r>
          </w:p>
        </w:tc>
      </w:tr>
    </w:tbl>
    <w:p w:rsidR="00BC7B68" w:rsidRDefault="00BC7B68">
      <w:pPr>
        <w:pStyle w:val="af4"/>
        <w:ind w:left="708"/>
        <w:jc w:val="both"/>
        <w:rPr>
          <w:rFonts w:ascii="Times New Roman" w:hAnsi="Times New Roman" w:cs="Times New Roman"/>
          <w:color w:val="000000" w:themeColor="text1"/>
          <w:sz w:val="22"/>
          <w:szCs w:val="22"/>
        </w:rPr>
      </w:pPr>
    </w:p>
    <w:p w:rsidR="00BC7B68" w:rsidRDefault="00495206">
      <w:pPr>
        <w:pStyle w:val="af4"/>
        <w:numPr>
          <w:ilvl w:val="1"/>
          <w:numId w:val="1"/>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Расположение по отношению к друг другу частей Объекта (комнат, помещений вспомогательного использования, лоджий, балконов), местоположение Объекта на этаже Многоквартирного дома отображено на «Плане объекта долевого строительства», являющемся неотъемлемой частью договора (Приложение № 1).</w:t>
      </w:r>
    </w:p>
    <w:p w:rsidR="00BC7B68" w:rsidRDefault="00495206">
      <w:pPr>
        <w:pStyle w:val="af4"/>
        <w:numPr>
          <w:ilvl w:val="1"/>
          <w:numId w:val="1"/>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Характеристики внутренней отделки Объекта указаны в «Техническом описании объекта долевого строительства», являющемся неотъемлемой частью договора (Приложение № 2).</w:t>
      </w:r>
    </w:p>
    <w:p w:rsidR="00BC7B68" w:rsidRDefault="00495206">
      <w:pPr>
        <w:pStyle w:val="af4"/>
        <w:numPr>
          <w:ilvl w:val="1"/>
          <w:numId w:val="1"/>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Указанные в пунктах 1.2, 1.3. Договора площади в соответствии с проектной документацией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Многоквартирного дома в эксплуатацию. Окончательные площади Объекта указываются в акте приема-передачи, подписываемом Сторонами при передаче Застройщиком Объекта Участнику долевого строительства.</w:t>
      </w:r>
    </w:p>
    <w:p w:rsidR="00BC7B68" w:rsidRDefault="00495206">
      <w:pPr>
        <w:pStyle w:val="af4"/>
        <w:numPr>
          <w:ilvl w:val="1"/>
          <w:numId w:val="1"/>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Стороны определили, что допустимым изменением обшей площади Объекта является изменение в размере не более 5% (пять процентов) от общей площади Объекта, указанной в пункте 1.2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Закона 214-ФЗ.</w:t>
      </w:r>
    </w:p>
    <w:p w:rsidR="00BC7B68" w:rsidRDefault="00495206">
      <w:pPr>
        <w:pStyle w:val="af4"/>
        <w:numPr>
          <w:ilvl w:val="1"/>
          <w:numId w:val="1"/>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Застройщик гарантирует отсутствие обременения какими-либо правами третьих лиц Объекта на дату заключения настоящего Договора.</w:t>
      </w:r>
    </w:p>
    <w:p w:rsidR="00BC7B68" w:rsidRDefault="00495206">
      <w:pPr>
        <w:pStyle w:val="af4"/>
        <w:numPr>
          <w:ilvl w:val="1"/>
          <w:numId w:val="1"/>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У Участника долевого строительства при возникновении права собственности на Объект одновременно возникает право на долю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w:t>
      </w:r>
    </w:p>
    <w:p w:rsidR="00BC7B68" w:rsidRDefault="00495206">
      <w:pPr>
        <w:pStyle w:val="af4"/>
        <w:numPr>
          <w:ilvl w:val="1"/>
          <w:numId w:val="1"/>
        </w:numPr>
        <w:ind w:left="0" w:firstLine="70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Состав общего имущества Многоквартирного дома, на которое у Участника долевого строительства возникает право общей долевой собственности, указан в проектной декларации, размещенной на сайте </w:t>
      </w:r>
      <w:hyperlink r:id="rId8">
        <w:r w:rsidRPr="00557B74">
          <w:rPr>
            <w:rFonts w:ascii="Times New Roman" w:hAnsi="Times New Roman" w:cs="Times New Roman"/>
            <w:color w:val="000000" w:themeColor="text1"/>
            <w:sz w:val="22"/>
            <w:szCs w:val="22"/>
          </w:rPr>
          <w:t>https://</w:t>
        </w:r>
      </w:hyperlink>
      <w:r w:rsidR="00557B74" w:rsidRPr="00557B74">
        <w:rPr>
          <w:rFonts w:ascii="Times New Roman" w:hAnsi="Times New Roman" w:cs="Times New Roman"/>
          <w:color w:val="000000" w:themeColor="text1"/>
          <w:sz w:val="22"/>
          <w:szCs w:val="22"/>
        </w:rPr>
        <w:t>наш.дом.рф</w:t>
      </w:r>
      <w:r w:rsidRPr="00557B74">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Участник долевого строительства ознакомлен с проектной декларацией, размещенной на сайте </w:t>
      </w:r>
      <w:hyperlink r:id="rId9">
        <w:r w:rsidR="00557B74" w:rsidRPr="00557B74">
          <w:rPr>
            <w:rFonts w:ascii="Times New Roman" w:hAnsi="Times New Roman" w:cs="Times New Roman"/>
            <w:color w:val="000000" w:themeColor="text1"/>
            <w:sz w:val="22"/>
            <w:szCs w:val="22"/>
          </w:rPr>
          <w:t>https://</w:t>
        </w:r>
      </w:hyperlink>
      <w:r w:rsidR="00557B74" w:rsidRPr="00557B74">
        <w:rPr>
          <w:rFonts w:ascii="Times New Roman" w:hAnsi="Times New Roman" w:cs="Times New Roman"/>
          <w:color w:val="000000" w:themeColor="text1"/>
          <w:sz w:val="22"/>
          <w:szCs w:val="22"/>
        </w:rPr>
        <w:t>наш.дом.рф</w:t>
      </w:r>
      <w:r>
        <w:rPr>
          <w:rFonts w:ascii="Times New Roman" w:hAnsi="Times New Roman" w:cs="Times New Roman"/>
          <w:color w:val="000000" w:themeColor="text1"/>
          <w:sz w:val="22"/>
          <w:szCs w:val="22"/>
        </w:rPr>
        <w:t>.</w:t>
      </w:r>
    </w:p>
    <w:p w:rsidR="00BC7B68" w:rsidRDefault="00495206" w:rsidP="00557B74">
      <w:pPr>
        <w:pStyle w:val="af4"/>
        <w:numPr>
          <w:ilvl w:val="1"/>
          <w:numId w:val="1"/>
        </w:numPr>
        <w:ind w:left="0" w:firstLine="70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Участник долевого строительства, являющийся </w:t>
      </w:r>
      <w:r w:rsidR="008A6F55">
        <w:rPr>
          <w:rFonts w:ascii="Times New Roman" w:hAnsi="Times New Roman" w:cs="Times New Roman"/>
          <w:color w:val="000000" w:themeColor="text1"/>
          <w:sz w:val="22"/>
          <w:szCs w:val="22"/>
        </w:rPr>
        <w:t>субъектом</w:t>
      </w:r>
      <w:r>
        <w:rPr>
          <w:rFonts w:ascii="Times New Roman" w:hAnsi="Times New Roman" w:cs="Times New Roman"/>
          <w:color w:val="000000" w:themeColor="text1"/>
          <w:sz w:val="22"/>
          <w:szCs w:val="22"/>
        </w:rPr>
        <w:t xml:space="preserve"> персональных данных, свободно, своей волей и в своем интересе дает свое согласие Застройщику - Оператору персональных данных, на обработку его персональных данных, отраженных в Договоре, всеми закрепленными в Федеральном законе № 152-ФЗ «О персональных данных» способами в целях исполнения Сторонами </w:t>
      </w:r>
      <w:r>
        <w:rPr>
          <w:rFonts w:ascii="Times New Roman" w:hAnsi="Times New Roman" w:cs="Times New Roman"/>
          <w:color w:val="000000" w:themeColor="text1"/>
          <w:sz w:val="22"/>
          <w:szCs w:val="22"/>
        </w:rPr>
        <w:lastRenderedPageBreak/>
        <w:t>обязательств по Договору, включая передачу персональных данных третьим лицам, в случаях, установленных действующим законодательством Российской Федерации. Настоящее согласие действует в течение всего срока действия Договора и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Федеральном законе № 152-ФЗ «О персональных данных».</w:t>
      </w:r>
    </w:p>
    <w:p w:rsidR="00BC7B68" w:rsidRDefault="00495206">
      <w:pPr>
        <w:pStyle w:val="1"/>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2.Цена договора</w:t>
      </w:r>
    </w:p>
    <w:p w:rsidR="00BC7B68" w:rsidRDefault="00BC7B68">
      <w:pPr>
        <w:pStyle w:val="af4"/>
        <w:numPr>
          <w:ilvl w:val="0"/>
          <w:numId w:val="2"/>
        </w:numPr>
        <w:ind w:left="0" w:firstLine="708"/>
        <w:jc w:val="both"/>
        <w:rPr>
          <w:rFonts w:ascii="Times New Roman" w:hAnsi="Times New Roman" w:cs="Times New Roman"/>
          <w:vanish/>
          <w:color w:val="000000" w:themeColor="text1"/>
          <w:sz w:val="22"/>
          <w:szCs w:val="22"/>
        </w:rPr>
      </w:pPr>
    </w:p>
    <w:p w:rsidR="00BC7B68" w:rsidRDefault="00BC7B68">
      <w:pPr>
        <w:pStyle w:val="af4"/>
        <w:numPr>
          <w:ilvl w:val="0"/>
          <w:numId w:val="2"/>
        </w:numPr>
        <w:ind w:left="0" w:firstLine="708"/>
        <w:jc w:val="both"/>
        <w:rPr>
          <w:rFonts w:ascii="Times New Roman" w:hAnsi="Times New Roman" w:cs="Times New Roman"/>
          <w:vanish/>
          <w:color w:val="000000" w:themeColor="text1"/>
          <w:sz w:val="22"/>
          <w:szCs w:val="22"/>
        </w:rPr>
      </w:pP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2.1. Цена Договора - размер денежных средств, подлежащих уплате Участником долевого строительства для строительства Объекта. На момент заключения договора цена Договора установлена в размере </w:t>
      </w:r>
      <w:r>
        <w:rPr>
          <w:rFonts w:ascii="Times New Roman" w:hAnsi="Times New Roman" w:cs="Times New Roman"/>
          <w:b/>
          <w:color w:val="000000" w:themeColor="text1"/>
          <w:sz w:val="22"/>
          <w:szCs w:val="22"/>
        </w:rPr>
        <w:t>______________________(_______________________).</w:t>
      </w:r>
      <w:r>
        <w:rPr>
          <w:rFonts w:ascii="Times New Roman" w:hAnsi="Times New Roman" w:cs="Times New Roman"/>
          <w:color w:val="000000" w:themeColor="text1"/>
          <w:sz w:val="22"/>
          <w:szCs w:val="22"/>
        </w:rPr>
        <w:t xml:space="preserve"> </w:t>
      </w:r>
    </w:p>
    <w:p w:rsidR="00931EAB" w:rsidRDefault="00495206">
      <w:pPr>
        <w:ind w:firstLine="708"/>
        <w:contextualSpacing/>
        <w:jc w:val="both"/>
        <w:rPr>
          <w:rFonts w:ascii="Times New Roman" w:hAnsi="Times New Roman" w:cs="Times New Roman"/>
          <w:color w:val="000000" w:themeColor="text1"/>
          <w:sz w:val="22"/>
          <w:szCs w:val="22"/>
        </w:rPr>
      </w:pPr>
      <w:r>
        <w:rPr>
          <w:rFonts w:ascii="Times New Roman" w:eastAsia="Times New Roman" w:hAnsi="Times New Roman" w:cs="Times New Roman"/>
          <w:b/>
          <w:color w:val="000000" w:themeColor="text1"/>
          <w:sz w:val="22"/>
          <w:szCs w:val="22"/>
          <w:lang w:bidi="ar-SA"/>
        </w:rPr>
        <w:t xml:space="preserve">2.2. </w:t>
      </w:r>
      <w:r w:rsidR="00931EAB" w:rsidRPr="00931EAB">
        <w:rPr>
          <w:rFonts w:ascii="Times New Roman" w:hAnsi="Times New Roman" w:cs="Times New Roman"/>
          <w:color w:val="000000" w:themeColor="text1"/>
          <w:sz w:val="22"/>
          <w:szCs w:val="22"/>
          <w:highlight w:val="cyan"/>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(далее – Договор участия в строительстве) счет </w:t>
      </w:r>
      <w:proofErr w:type="spellStart"/>
      <w:r w:rsidR="00931EAB" w:rsidRPr="00931EAB">
        <w:rPr>
          <w:rFonts w:ascii="Times New Roman" w:hAnsi="Times New Roman" w:cs="Times New Roman"/>
          <w:color w:val="000000" w:themeColor="text1"/>
          <w:sz w:val="22"/>
          <w:szCs w:val="22"/>
          <w:highlight w:val="cyan"/>
        </w:rPr>
        <w:t>эскроу</w:t>
      </w:r>
      <w:proofErr w:type="spellEnd"/>
      <w:r w:rsidR="00931EAB" w:rsidRPr="00931EAB">
        <w:rPr>
          <w:rFonts w:ascii="Times New Roman" w:hAnsi="Times New Roman" w:cs="Times New Roman"/>
          <w:color w:val="000000" w:themeColor="text1"/>
          <w:sz w:val="22"/>
          <w:szCs w:val="22"/>
          <w:highlight w:val="cyan"/>
        </w:rPr>
        <w:t>, открытый в Банке ВТБ (ПАО).</w:t>
      </w:r>
    </w:p>
    <w:p w:rsidR="006B2DE4" w:rsidRPr="006B2DE4" w:rsidRDefault="006B007E" w:rsidP="006B2DE4">
      <w:pPr>
        <w:ind w:firstLine="708"/>
        <w:contextualSpacing/>
        <w:jc w:val="both"/>
        <w:rPr>
          <w:rFonts w:ascii="Times New Roman" w:hAnsi="Times New Roman" w:cs="Times New Roman"/>
          <w:color w:val="000000" w:themeColor="text1"/>
          <w:sz w:val="22"/>
          <w:szCs w:val="22"/>
          <w:highlight w:val="cyan"/>
        </w:rPr>
      </w:pPr>
      <w:r>
        <w:rPr>
          <w:rFonts w:ascii="Times New Roman" w:hAnsi="Times New Roman" w:cs="Times New Roman"/>
          <w:color w:val="000000" w:themeColor="text1"/>
          <w:sz w:val="22"/>
          <w:szCs w:val="22"/>
          <w:highlight w:val="cyan"/>
        </w:rPr>
        <w:t>Требования и о</w:t>
      </w:r>
      <w:r w:rsidR="006B2DE4" w:rsidRPr="006B2DE4">
        <w:rPr>
          <w:rFonts w:ascii="Times New Roman" w:hAnsi="Times New Roman" w:cs="Times New Roman"/>
          <w:color w:val="000000" w:themeColor="text1"/>
          <w:sz w:val="22"/>
          <w:szCs w:val="22"/>
          <w:highlight w:val="cyan"/>
        </w:rPr>
        <w:t>собенност</w:t>
      </w:r>
      <w:r>
        <w:rPr>
          <w:rFonts w:ascii="Times New Roman" w:hAnsi="Times New Roman" w:cs="Times New Roman"/>
          <w:color w:val="000000" w:themeColor="text1"/>
          <w:sz w:val="22"/>
          <w:szCs w:val="22"/>
          <w:highlight w:val="cyan"/>
        </w:rPr>
        <w:t>и</w:t>
      </w:r>
      <w:r w:rsidR="006B2DE4" w:rsidRPr="006B2DE4">
        <w:rPr>
          <w:rFonts w:ascii="Times New Roman" w:hAnsi="Times New Roman" w:cs="Times New Roman"/>
          <w:color w:val="000000" w:themeColor="text1"/>
          <w:sz w:val="22"/>
          <w:szCs w:val="22"/>
          <w:highlight w:val="cyan"/>
        </w:rPr>
        <w:t xml:space="preserve"> открытия, ведения и закрытия счета </w:t>
      </w:r>
      <w:proofErr w:type="spellStart"/>
      <w:r w:rsidR="006B2DE4" w:rsidRPr="006B2DE4">
        <w:rPr>
          <w:rFonts w:ascii="Times New Roman" w:hAnsi="Times New Roman" w:cs="Times New Roman"/>
          <w:color w:val="000000" w:themeColor="text1"/>
          <w:sz w:val="22"/>
          <w:szCs w:val="22"/>
          <w:highlight w:val="cyan"/>
        </w:rPr>
        <w:t>эскроу</w:t>
      </w:r>
      <w:proofErr w:type="spellEnd"/>
      <w:r w:rsidR="006B2DE4" w:rsidRPr="006B2DE4">
        <w:rPr>
          <w:rFonts w:ascii="Times New Roman" w:hAnsi="Times New Roman" w:cs="Times New Roman"/>
          <w:color w:val="000000" w:themeColor="text1"/>
          <w:sz w:val="22"/>
          <w:szCs w:val="22"/>
          <w:highlight w:val="cyan"/>
        </w:rPr>
        <w:t xml:space="preserve"> для расчетов по договору участия в долевом строительстве </w:t>
      </w:r>
      <w:r>
        <w:rPr>
          <w:rFonts w:ascii="Times New Roman" w:hAnsi="Times New Roman" w:cs="Times New Roman"/>
          <w:color w:val="000000" w:themeColor="text1"/>
          <w:sz w:val="22"/>
          <w:szCs w:val="22"/>
          <w:highlight w:val="cyan"/>
        </w:rPr>
        <w:t>изложены</w:t>
      </w:r>
      <w:r w:rsidR="006B2DE4">
        <w:rPr>
          <w:rFonts w:ascii="Times New Roman" w:hAnsi="Times New Roman" w:cs="Times New Roman"/>
          <w:color w:val="000000" w:themeColor="text1"/>
          <w:sz w:val="22"/>
          <w:szCs w:val="22"/>
          <w:highlight w:val="cyan"/>
        </w:rPr>
        <w:t xml:space="preserve"> в приложении № 3 к </w:t>
      </w:r>
      <w:r>
        <w:rPr>
          <w:rFonts w:ascii="Times New Roman" w:hAnsi="Times New Roman" w:cs="Times New Roman"/>
          <w:color w:val="000000" w:themeColor="text1"/>
          <w:sz w:val="22"/>
          <w:szCs w:val="22"/>
          <w:highlight w:val="cyan"/>
        </w:rPr>
        <w:t xml:space="preserve">настоящему </w:t>
      </w:r>
      <w:r w:rsidR="006B2DE4">
        <w:rPr>
          <w:rFonts w:ascii="Times New Roman" w:hAnsi="Times New Roman" w:cs="Times New Roman"/>
          <w:color w:val="000000" w:themeColor="text1"/>
          <w:sz w:val="22"/>
          <w:szCs w:val="22"/>
          <w:highlight w:val="cyan"/>
        </w:rPr>
        <w:t>договору</w:t>
      </w:r>
      <w:r>
        <w:rPr>
          <w:rFonts w:ascii="Times New Roman" w:hAnsi="Times New Roman" w:cs="Times New Roman"/>
          <w:color w:val="000000" w:themeColor="text1"/>
          <w:sz w:val="22"/>
          <w:szCs w:val="22"/>
          <w:highlight w:val="cyan"/>
        </w:rPr>
        <w:t>.</w:t>
      </w:r>
    </w:p>
    <w:p w:rsidR="00931EAB" w:rsidRDefault="00495206">
      <w:pPr>
        <w:ind w:firstLine="708"/>
        <w:contextualSpacing/>
        <w:jc w:val="both"/>
        <w:rPr>
          <w:rFonts w:ascii="Times New Roman" w:eastAsia="Times New Roman" w:hAnsi="Times New Roman" w:cs="Times New Roman"/>
          <w:b/>
          <w:color w:val="000000" w:themeColor="text1"/>
          <w:sz w:val="22"/>
          <w:szCs w:val="22"/>
          <w:lang w:bidi="ar-SA"/>
        </w:rPr>
      </w:pPr>
      <w:r>
        <w:rPr>
          <w:rFonts w:ascii="Times New Roman" w:eastAsia="Times New Roman" w:hAnsi="Times New Roman" w:cs="Times New Roman"/>
          <w:b/>
          <w:color w:val="000000" w:themeColor="text1"/>
          <w:sz w:val="22"/>
          <w:szCs w:val="22"/>
          <w:lang w:bidi="ar-SA"/>
        </w:rPr>
        <w:t xml:space="preserve">Оплата цены настоящего Договора (пункт 2.1) осуществляется Участником долевого строительства (Депонентом) после государственной регистрации Договора в Федеральной службе государственной регистрации, кадастра и картографии не позднее 3 (трех) рабочих дней с даты регистрации Договора путем внесения денежных средств на специальный </w:t>
      </w:r>
      <w:proofErr w:type="spellStart"/>
      <w:r>
        <w:rPr>
          <w:rFonts w:ascii="Times New Roman" w:eastAsia="Times New Roman" w:hAnsi="Times New Roman" w:cs="Times New Roman"/>
          <w:b/>
          <w:color w:val="000000" w:themeColor="text1"/>
          <w:sz w:val="22"/>
          <w:szCs w:val="22"/>
          <w:lang w:bidi="ar-SA"/>
        </w:rPr>
        <w:t>эскроу</w:t>
      </w:r>
      <w:proofErr w:type="spellEnd"/>
      <w:r>
        <w:rPr>
          <w:rFonts w:ascii="Times New Roman" w:eastAsia="Times New Roman" w:hAnsi="Times New Roman" w:cs="Times New Roman"/>
          <w:b/>
          <w:color w:val="000000" w:themeColor="text1"/>
          <w:sz w:val="22"/>
          <w:szCs w:val="22"/>
          <w:lang w:bidi="ar-SA"/>
        </w:rPr>
        <w:t xml:space="preserve">-счет, отрываемый в </w:t>
      </w:r>
      <w:r w:rsidR="00493385">
        <w:rPr>
          <w:rFonts w:ascii="Times New Roman" w:eastAsia="Times New Roman" w:hAnsi="Times New Roman" w:cs="Times New Roman"/>
          <w:b/>
          <w:color w:val="000000" w:themeColor="text1"/>
          <w:sz w:val="22"/>
          <w:szCs w:val="22"/>
          <w:lang w:bidi="ar-SA"/>
        </w:rPr>
        <w:t>Банк ВТБ (ПАО)</w:t>
      </w:r>
      <w:r>
        <w:rPr>
          <w:rFonts w:ascii="Times New Roman" w:eastAsia="Times New Roman" w:hAnsi="Times New Roman" w:cs="Times New Roman"/>
          <w:b/>
          <w:color w:val="000000" w:themeColor="text1"/>
          <w:sz w:val="22"/>
          <w:szCs w:val="22"/>
          <w:lang w:bidi="ar-SA"/>
        </w:rPr>
        <w:t xml:space="preserve"> (</w:t>
      </w:r>
      <w:proofErr w:type="spellStart"/>
      <w:r>
        <w:rPr>
          <w:rFonts w:ascii="Times New Roman" w:eastAsia="Times New Roman" w:hAnsi="Times New Roman" w:cs="Times New Roman"/>
          <w:b/>
          <w:color w:val="000000" w:themeColor="text1"/>
          <w:sz w:val="22"/>
          <w:szCs w:val="22"/>
          <w:lang w:bidi="ar-SA"/>
        </w:rPr>
        <w:t>Эскроу</w:t>
      </w:r>
      <w:proofErr w:type="spellEnd"/>
      <w:r>
        <w:rPr>
          <w:rFonts w:ascii="Times New Roman" w:eastAsia="Times New Roman" w:hAnsi="Times New Roman" w:cs="Times New Roman"/>
          <w:b/>
          <w:color w:val="000000" w:themeColor="text1"/>
          <w:sz w:val="22"/>
          <w:szCs w:val="22"/>
          <w:lang w:bidi="ar-SA"/>
        </w:rPr>
        <w:t xml:space="preserve">-агент, Банк) для учета и блокирования денежных средств, полученных </w:t>
      </w:r>
      <w:proofErr w:type="spellStart"/>
      <w:r>
        <w:rPr>
          <w:rFonts w:ascii="Times New Roman" w:eastAsia="Times New Roman" w:hAnsi="Times New Roman" w:cs="Times New Roman"/>
          <w:b/>
          <w:color w:val="000000" w:themeColor="text1"/>
          <w:sz w:val="22"/>
          <w:szCs w:val="22"/>
          <w:lang w:bidi="ar-SA"/>
        </w:rPr>
        <w:t>Эскроу</w:t>
      </w:r>
      <w:proofErr w:type="spellEnd"/>
      <w:r>
        <w:rPr>
          <w:rFonts w:ascii="Times New Roman" w:eastAsia="Times New Roman" w:hAnsi="Times New Roman" w:cs="Times New Roman"/>
          <w:b/>
          <w:color w:val="000000" w:themeColor="text1"/>
          <w:sz w:val="22"/>
          <w:szCs w:val="22"/>
          <w:lang w:bidi="ar-SA"/>
        </w:rPr>
        <w:t xml:space="preserve">-агентом от являющегося владельцем счета Участника долевого строительства (Депонента) в счет уплаты цены Договора в целях их дальнейшего перечисления Застройщику (Бенефициару) при возникновении условий, предусмотренных Законом № 214-ФЗ и Договором счета </w:t>
      </w:r>
      <w:proofErr w:type="spellStart"/>
      <w:r>
        <w:rPr>
          <w:rFonts w:ascii="Times New Roman" w:eastAsia="Times New Roman" w:hAnsi="Times New Roman" w:cs="Times New Roman"/>
          <w:b/>
          <w:color w:val="000000" w:themeColor="text1"/>
          <w:sz w:val="22"/>
          <w:szCs w:val="22"/>
          <w:lang w:bidi="ar-SA"/>
        </w:rPr>
        <w:t>эскроу</w:t>
      </w:r>
      <w:proofErr w:type="spellEnd"/>
      <w:r>
        <w:rPr>
          <w:rFonts w:ascii="Times New Roman" w:eastAsia="Times New Roman" w:hAnsi="Times New Roman" w:cs="Times New Roman"/>
          <w:b/>
          <w:color w:val="000000" w:themeColor="text1"/>
          <w:sz w:val="22"/>
          <w:szCs w:val="22"/>
          <w:lang w:bidi="ar-SA"/>
        </w:rPr>
        <w:t xml:space="preserve"> с учетом следующего: </w:t>
      </w:r>
      <w:proofErr w:type="spellStart"/>
      <w:r>
        <w:rPr>
          <w:rFonts w:ascii="Times New Roman" w:eastAsia="Times New Roman" w:hAnsi="Times New Roman" w:cs="Times New Roman"/>
          <w:b/>
          <w:color w:val="000000" w:themeColor="text1"/>
          <w:sz w:val="22"/>
          <w:szCs w:val="22"/>
          <w:lang w:bidi="ar-SA"/>
        </w:rPr>
        <w:t>Эскроу</w:t>
      </w:r>
      <w:proofErr w:type="spellEnd"/>
      <w:r>
        <w:rPr>
          <w:rFonts w:ascii="Times New Roman" w:eastAsia="Times New Roman" w:hAnsi="Times New Roman" w:cs="Times New Roman"/>
          <w:b/>
          <w:color w:val="000000" w:themeColor="text1"/>
          <w:sz w:val="22"/>
          <w:szCs w:val="22"/>
          <w:lang w:bidi="ar-SA"/>
        </w:rPr>
        <w:t xml:space="preserve">-агент (Банк): </w:t>
      </w:r>
      <w:r w:rsidR="00EC4515" w:rsidRPr="00EC4515">
        <w:rPr>
          <w:rFonts w:ascii="Times New Roman" w:eastAsia="Times New Roman" w:hAnsi="Times New Roman" w:cs="Times New Roman"/>
          <w:b/>
          <w:color w:val="000000" w:themeColor="text1"/>
          <w:sz w:val="22"/>
          <w:szCs w:val="22"/>
          <w:lang w:bidi="ar-SA"/>
        </w:rPr>
        <w:t>Банк ВТБ (публичное акционерное общество)</w:t>
      </w:r>
      <w:r>
        <w:rPr>
          <w:rFonts w:ascii="Times New Roman" w:eastAsia="Times New Roman" w:hAnsi="Times New Roman" w:cs="Times New Roman"/>
          <w:b/>
          <w:color w:val="000000" w:themeColor="text1"/>
          <w:sz w:val="22"/>
          <w:szCs w:val="22"/>
          <w:lang w:bidi="ar-SA"/>
        </w:rPr>
        <w:t xml:space="preserve"> (сокращенное наименование </w:t>
      </w:r>
      <w:r w:rsidR="00EC4515">
        <w:rPr>
          <w:rFonts w:ascii="Times New Roman" w:eastAsia="Times New Roman" w:hAnsi="Times New Roman" w:cs="Times New Roman"/>
          <w:b/>
          <w:color w:val="000000" w:themeColor="text1"/>
          <w:sz w:val="22"/>
          <w:szCs w:val="22"/>
          <w:lang w:bidi="ar-SA"/>
        </w:rPr>
        <w:t>Банк ВТБ (ПАО)</w:t>
      </w:r>
      <w:r>
        <w:rPr>
          <w:rFonts w:ascii="Times New Roman" w:eastAsia="Times New Roman" w:hAnsi="Times New Roman" w:cs="Times New Roman"/>
          <w:b/>
          <w:color w:val="000000" w:themeColor="text1"/>
          <w:sz w:val="22"/>
          <w:szCs w:val="22"/>
          <w:lang w:bidi="ar-SA"/>
        </w:rPr>
        <w:t xml:space="preserve">), место нахождения: </w:t>
      </w:r>
      <w:smartTag w:uri="urn:schemas-microsoft-com:office:smarttags" w:element="date">
        <w:smartTagPr>
          <w:attr w:name="ProductID" w:val="190000, г"/>
        </w:smartTagPr>
        <w:r w:rsidR="00EC4515" w:rsidRPr="008B4D97">
          <w:rPr>
            <w:rFonts w:ascii="Times New Roman" w:eastAsia="Times New Roman" w:hAnsi="Times New Roman" w:cs="Times New Roman"/>
            <w:b/>
            <w:color w:val="000000" w:themeColor="text1"/>
            <w:sz w:val="22"/>
            <w:szCs w:val="22"/>
            <w:lang w:bidi="ar-SA"/>
          </w:rPr>
          <w:t>190000, г</w:t>
        </w:r>
      </w:smartTag>
      <w:r w:rsidR="00EC4515" w:rsidRPr="008B4D97">
        <w:rPr>
          <w:rFonts w:ascii="Times New Roman" w:eastAsia="Times New Roman" w:hAnsi="Times New Roman" w:cs="Times New Roman"/>
          <w:b/>
          <w:color w:val="000000" w:themeColor="text1"/>
          <w:sz w:val="22"/>
          <w:szCs w:val="22"/>
          <w:lang w:bidi="ar-SA"/>
        </w:rPr>
        <w:t>. Санкт-Петербург, ул. Большая Морская, д. 29</w:t>
      </w:r>
      <w:r>
        <w:rPr>
          <w:rFonts w:ascii="Times New Roman" w:eastAsia="Times New Roman" w:hAnsi="Times New Roman" w:cs="Times New Roman"/>
          <w:b/>
          <w:color w:val="000000" w:themeColor="text1"/>
          <w:sz w:val="22"/>
          <w:szCs w:val="22"/>
          <w:lang w:bidi="ar-SA"/>
        </w:rPr>
        <w:t xml:space="preserve">; адрес электронной почты - </w:t>
      </w:r>
      <w:hyperlink r:id="rId10" w:history="1">
        <w:r w:rsidR="00EC4515" w:rsidRPr="008B4D97">
          <w:rPr>
            <w:rFonts w:ascii="Times New Roman" w:eastAsia="Times New Roman" w:hAnsi="Times New Roman" w:cs="Times New Roman"/>
            <w:b/>
            <w:color w:val="000000" w:themeColor="text1"/>
            <w:sz w:val="22"/>
            <w:szCs w:val="22"/>
            <w:lang w:bidi="ar-SA"/>
          </w:rPr>
          <w:t>Schet_escrow@vtb.ru</w:t>
        </w:r>
      </w:hyperlink>
      <w:r w:rsidRPr="008B4D97">
        <w:rPr>
          <w:rFonts w:ascii="Times New Roman" w:eastAsia="Times New Roman" w:hAnsi="Times New Roman" w:cs="Times New Roman"/>
          <w:b/>
          <w:color w:val="000000" w:themeColor="text1"/>
          <w:sz w:val="22"/>
          <w:szCs w:val="22"/>
          <w:lang w:bidi="ar-SA"/>
        </w:rPr>
        <w:t xml:space="preserve">, телефон </w:t>
      </w:r>
      <w:r w:rsidR="00EC4515" w:rsidRPr="008B4D97">
        <w:rPr>
          <w:rFonts w:ascii="Times New Roman" w:eastAsia="Times New Roman" w:hAnsi="Times New Roman" w:cs="Times New Roman"/>
          <w:b/>
          <w:color w:val="000000" w:themeColor="text1"/>
          <w:sz w:val="22"/>
          <w:szCs w:val="22"/>
          <w:lang w:bidi="ar-SA"/>
        </w:rPr>
        <w:t>______________________</w:t>
      </w:r>
      <w:r w:rsidRPr="008B4D97">
        <w:rPr>
          <w:rFonts w:ascii="Times New Roman" w:eastAsia="Times New Roman" w:hAnsi="Times New Roman" w:cs="Times New Roman"/>
          <w:b/>
          <w:color w:val="000000" w:themeColor="text1"/>
          <w:sz w:val="22"/>
          <w:szCs w:val="22"/>
          <w:lang w:bidi="ar-SA"/>
        </w:rPr>
        <w:t>; Депонент ________________(ФИО Участника долевого строительства); Бенефициар: Общество с ограниченной ответственностью Специализированный застройщик «</w:t>
      </w:r>
      <w:r w:rsidR="002178C4" w:rsidRPr="008B4D97">
        <w:rPr>
          <w:rFonts w:ascii="Times New Roman" w:eastAsia="Times New Roman" w:hAnsi="Times New Roman" w:cs="Times New Roman"/>
          <w:b/>
          <w:color w:val="000000" w:themeColor="text1"/>
          <w:sz w:val="22"/>
          <w:szCs w:val="22"/>
          <w:lang w:bidi="ar-SA"/>
        </w:rPr>
        <w:t>Партнер Инвест Кубань</w:t>
      </w:r>
      <w:r w:rsidRPr="008B4D97">
        <w:rPr>
          <w:rFonts w:ascii="Times New Roman" w:eastAsia="Times New Roman" w:hAnsi="Times New Roman" w:cs="Times New Roman"/>
          <w:b/>
          <w:color w:val="000000" w:themeColor="text1"/>
          <w:sz w:val="22"/>
          <w:szCs w:val="22"/>
          <w:lang w:bidi="ar-SA"/>
        </w:rPr>
        <w:t xml:space="preserve">»; Объект долевого строительства  - Объект долевого строительства, указанный в пунктах 1.2, 1.4, приложении № 1 Договора. Депонируемая сумма_____________________________________(_______________) рублей: Срок условного </w:t>
      </w:r>
      <w:proofErr w:type="gramStart"/>
      <w:r w:rsidRPr="008B4D97">
        <w:rPr>
          <w:rFonts w:ascii="Times New Roman" w:eastAsia="Times New Roman" w:hAnsi="Times New Roman" w:cs="Times New Roman"/>
          <w:b/>
          <w:color w:val="000000" w:themeColor="text1"/>
          <w:sz w:val="22"/>
          <w:szCs w:val="22"/>
          <w:lang w:bidi="ar-SA"/>
        </w:rPr>
        <w:t>депонирования  -</w:t>
      </w:r>
      <w:proofErr w:type="gramEnd"/>
      <w:r w:rsidRPr="008B4D97">
        <w:rPr>
          <w:rFonts w:ascii="Times New Roman" w:eastAsia="Times New Roman" w:hAnsi="Times New Roman" w:cs="Times New Roman"/>
          <w:b/>
          <w:color w:val="000000" w:themeColor="text1"/>
          <w:sz w:val="22"/>
          <w:szCs w:val="22"/>
          <w:lang w:bidi="ar-SA"/>
        </w:rPr>
        <w:t xml:space="preserve"> в срок </w:t>
      </w:r>
      <w:proofErr w:type="spellStart"/>
      <w:r w:rsidRPr="008B4D97">
        <w:rPr>
          <w:rFonts w:ascii="Times New Roman" w:eastAsia="Times New Roman" w:hAnsi="Times New Roman" w:cs="Times New Roman"/>
          <w:b/>
          <w:color w:val="000000" w:themeColor="text1"/>
          <w:sz w:val="22"/>
          <w:szCs w:val="22"/>
          <w:lang w:bidi="ar-SA"/>
        </w:rPr>
        <w:t>до___________г</w:t>
      </w:r>
      <w:proofErr w:type="spellEnd"/>
      <w:r w:rsidRPr="008B4D97">
        <w:rPr>
          <w:rFonts w:ascii="Times New Roman" w:eastAsia="Times New Roman" w:hAnsi="Times New Roman" w:cs="Times New Roman"/>
          <w:b/>
          <w:color w:val="000000" w:themeColor="text1"/>
          <w:sz w:val="22"/>
          <w:szCs w:val="22"/>
          <w:lang w:bidi="ar-SA"/>
        </w:rPr>
        <w:t>., который не может превышать более чем на 6 (шесть) месяцев срок ввода в эксплуатацию Многоквартирного дома, указанного в пункте 3.2 Договора;</w:t>
      </w:r>
    </w:p>
    <w:p w:rsidR="006B2DE4" w:rsidRPr="00475D68" w:rsidRDefault="006B2DE4">
      <w:pPr>
        <w:ind w:firstLine="708"/>
        <w:contextualSpacing/>
        <w:jc w:val="both"/>
        <w:rPr>
          <w:rFonts w:ascii="Times New Roman" w:eastAsia="Times New Roman" w:hAnsi="Times New Roman" w:cs="Times New Roman"/>
          <w:color w:val="000000" w:themeColor="text1"/>
          <w:sz w:val="22"/>
          <w:szCs w:val="22"/>
          <w:highlight w:val="cyan"/>
          <w:lang w:bidi="ar-SA"/>
        </w:rPr>
      </w:pPr>
      <w:r w:rsidRPr="00475D68">
        <w:rPr>
          <w:rFonts w:ascii="Times New Roman" w:eastAsia="Times New Roman" w:hAnsi="Times New Roman" w:cs="Times New Roman"/>
          <w:color w:val="000000" w:themeColor="text1"/>
          <w:sz w:val="22"/>
          <w:szCs w:val="22"/>
          <w:highlight w:val="cyan"/>
          <w:lang w:bidi="ar-SA"/>
        </w:rPr>
        <w:t xml:space="preserve">Правила совершения операций по счетам </w:t>
      </w:r>
      <w:proofErr w:type="spellStart"/>
      <w:r w:rsidRPr="00475D68">
        <w:rPr>
          <w:rFonts w:ascii="Times New Roman" w:eastAsia="Times New Roman" w:hAnsi="Times New Roman" w:cs="Times New Roman"/>
          <w:color w:val="000000" w:themeColor="text1"/>
          <w:sz w:val="22"/>
          <w:szCs w:val="22"/>
          <w:highlight w:val="cyan"/>
          <w:lang w:bidi="ar-SA"/>
        </w:rPr>
        <w:t>эскроу</w:t>
      </w:r>
      <w:proofErr w:type="spellEnd"/>
      <w:r w:rsidRPr="00475D68">
        <w:rPr>
          <w:rFonts w:ascii="Times New Roman" w:eastAsia="Times New Roman" w:hAnsi="Times New Roman" w:cs="Times New Roman"/>
          <w:color w:val="000000" w:themeColor="text1"/>
          <w:sz w:val="22"/>
          <w:szCs w:val="22"/>
          <w:highlight w:val="cyan"/>
          <w:lang w:bidi="ar-SA"/>
        </w:rPr>
        <w:t xml:space="preserve"> физических лиц в Банке ВТБ (ПАО)</w:t>
      </w:r>
      <w:r w:rsidR="00495206" w:rsidRPr="00475D68">
        <w:rPr>
          <w:rFonts w:ascii="Times New Roman" w:eastAsia="Times New Roman" w:hAnsi="Times New Roman" w:cs="Times New Roman"/>
          <w:color w:val="000000" w:themeColor="text1"/>
          <w:sz w:val="22"/>
          <w:szCs w:val="22"/>
          <w:highlight w:val="cyan"/>
          <w:lang w:bidi="ar-SA"/>
        </w:rPr>
        <w:t xml:space="preserve">, </w:t>
      </w:r>
      <w:r w:rsidRPr="00475D68">
        <w:rPr>
          <w:rFonts w:ascii="Times New Roman" w:eastAsia="Times New Roman" w:hAnsi="Times New Roman" w:cs="Times New Roman"/>
          <w:color w:val="000000" w:themeColor="text1"/>
          <w:sz w:val="22"/>
          <w:szCs w:val="22"/>
          <w:highlight w:val="cyan"/>
          <w:lang w:bidi="ar-SA"/>
        </w:rPr>
        <w:t>размещаю</w:t>
      </w:r>
      <w:r w:rsidR="00495206" w:rsidRPr="00475D68">
        <w:rPr>
          <w:rFonts w:ascii="Times New Roman" w:eastAsia="Times New Roman" w:hAnsi="Times New Roman" w:cs="Times New Roman"/>
          <w:color w:val="000000" w:themeColor="text1"/>
          <w:sz w:val="22"/>
          <w:szCs w:val="22"/>
          <w:highlight w:val="cyan"/>
          <w:lang w:bidi="ar-SA"/>
        </w:rPr>
        <w:t>тся в сети Интернет</w:t>
      </w:r>
      <w:r w:rsidRPr="00475D68">
        <w:rPr>
          <w:rFonts w:ascii="Times New Roman" w:eastAsia="Times New Roman" w:hAnsi="Times New Roman" w:cs="Times New Roman"/>
          <w:color w:val="000000" w:themeColor="text1"/>
          <w:sz w:val="22"/>
          <w:szCs w:val="22"/>
          <w:highlight w:val="cyan"/>
          <w:lang w:bidi="ar-SA"/>
        </w:rPr>
        <w:t xml:space="preserve"> на сайте </w:t>
      </w:r>
      <w:hyperlink r:id="rId11" w:history="1">
        <w:r w:rsidR="002178C4" w:rsidRPr="00475D68">
          <w:rPr>
            <w:rFonts w:ascii="Times New Roman" w:eastAsia="Times New Roman" w:hAnsi="Times New Roman" w:cs="Times New Roman"/>
            <w:color w:val="000000" w:themeColor="text1"/>
            <w:sz w:val="22"/>
            <w:szCs w:val="22"/>
            <w:highlight w:val="cyan"/>
            <w:lang w:bidi="ar-SA"/>
          </w:rPr>
          <w:t>www.vtb.ru</w:t>
        </w:r>
      </w:hyperlink>
      <w:r w:rsidRPr="00475D68">
        <w:rPr>
          <w:rFonts w:ascii="Times New Roman" w:eastAsia="Times New Roman" w:hAnsi="Times New Roman" w:cs="Times New Roman"/>
          <w:color w:val="000000" w:themeColor="text1"/>
          <w:sz w:val="22"/>
          <w:szCs w:val="22"/>
          <w:highlight w:val="cyan"/>
          <w:lang w:bidi="ar-SA"/>
        </w:rPr>
        <w:t>.</w:t>
      </w:r>
    </w:p>
    <w:p w:rsidR="006B2DE4" w:rsidRPr="00475D68" w:rsidRDefault="006B2DE4" w:rsidP="006B2DE4">
      <w:pPr>
        <w:ind w:firstLine="708"/>
        <w:contextualSpacing/>
        <w:jc w:val="both"/>
        <w:rPr>
          <w:rFonts w:ascii="Times New Roman" w:eastAsia="Times New Roman" w:hAnsi="Times New Roman" w:cs="Times New Roman"/>
          <w:color w:val="000000" w:themeColor="text1"/>
          <w:sz w:val="22"/>
          <w:szCs w:val="22"/>
          <w:highlight w:val="cyan"/>
          <w:lang w:bidi="ar-SA"/>
        </w:rPr>
      </w:pPr>
      <w:r w:rsidRPr="00475D68">
        <w:rPr>
          <w:rFonts w:ascii="Times New Roman" w:eastAsia="Times New Roman" w:hAnsi="Times New Roman" w:cs="Times New Roman"/>
          <w:color w:val="000000" w:themeColor="text1"/>
          <w:sz w:val="22"/>
          <w:szCs w:val="22"/>
          <w:highlight w:val="cyan"/>
          <w:lang w:bidi="ar-SA"/>
        </w:rPr>
        <w:t>Банк уведомляет об открытии Счета и его реквизитах/отказе в открытии Счета в следующем порядке:</w:t>
      </w:r>
    </w:p>
    <w:p w:rsidR="006B2DE4" w:rsidRPr="00475D68" w:rsidRDefault="006B2DE4" w:rsidP="006B2DE4">
      <w:pPr>
        <w:pStyle w:val="af4"/>
        <w:numPr>
          <w:ilvl w:val="0"/>
          <w:numId w:val="8"/>
        </w:numPr>
        <w:tabs>
          <w:tab w:val="left" w:pos="851"/>
        </w:tabs>
        <w:ind w:left="0" w:firstLine="709"/>
        <w:jc w:val="both"/>
        <w:rPr>
          <w:rFonts w:ascii="Times New Roman" w:eastAsia="Times New Roman" w:hAnsi="Times New Roman" w:cs="Times New Roman"/>
          <w:color w:val="000000" w:themeColor="text1"/>
          <w:sz w:val="22"/>
          <w:szCs w:val="22"/>
          <w:highlight w:val="cyan"/>
          <w:lang w:bidi="ar-SA"/>
        </w:rPr>
      </w:pPr>
      <w:r w:rsidRPr="00475D68">
        <w:rPr>
          <w:rFonts w:ascii="Times New Roman" w:eastAsia="Times New Roman" w:hAnsi="Times New Roman" w:cs="Times New Roman"/>
          <w:color w:val="000000" w:themeColor="text1"/>
          <w:sz w:val="22"/>
          <w:szCs w:val="22"/>
          <w:highlight w:val="cyan"/>
          <w:lang w:bidi="ar-SA"/>
        </w:rPr>
        <w:t>Бенефициара – с использованием способов, предусмотренных договором об электронном документообороте (при наличии такого договора между Банком и Бенефициаром), или соглашением между Банком и Бенефициаром, или посредством отправки сведений на бумажных носителях с использованием почтовой, курьерской связи;</w:t>
      </w:r>
    </w:p>
    <w:p w:rsidR="006B2DE4" w:rsidRPr="00475D68" w:rsidRDefault="006B2DE4" w:rsidP="006B2DE4">
      <w:pPr>
        <w:pStyle w:val="af4"/>
        <w:numPr>
          <w:ilvl w:val="0"/>
          <w:numId w:val="8"/>
        </w:numPr>
        <w:tabs>
          <w:tab w:val="left" w:pos="851"/>
        </w:tabs>
        <w:ind w:left="0" w:firstLine="709"/>
        <w:jc w:val="both"/>
        <w:rPr>
          <w:rFonts w:ascii="Times New Roman" w:eastAsia="Times New Roman" w:hAnsi="Times New Roman" w:cs="Times New Roman"/>
          <w:color w:val="000000" w:themeColor="text1"/>
          <w:sz w:val="22"/>
          <w:szCs w:val="22"/>
          <w:highlight w:val="cyan"/>
          <w:lang w:bidi="ar-SA"/>
        </w:rPr>
      </w:pPr>
      <w:r w:rsidRPr="00475D68">
        <w:rPr>
          <w:rFonts w:ascii="Times New Roman" w:eastAsia="Times New Roman" w:hAnsi="Times New Roman" w:cs="Times New Roman"/>
          <w:color w:val="000000" w:themeColor="text1"/>
          <w:sz w:val="22"/>
          <w:szCs w:val="22"/>
          <w:highlight w:val="cyan"/>
          <w:lang w:bidi="ar-SA"/>
        </w:rPr>
        <w:t>Депонента – посредством выдачи одного экземпляра Заявления с отметками Банка, содержащими реквизиты Договора счета и номер Счета, или посредством системы дистанционного обслуживания (при наличии договора о дистанционном обслуживании между Банком и Депонентом и технической возможности), или посредством отправки сведений на бумажных носителях с использованием почтовой связи.</w:t>
      </w:r>
      <w:r w:rsidR="00495206" w:rsidRPr="00475D68">
        <w:rPr>
          <w:rFonts w:ascii="Times New Roman" w:eastAsia="Times New Roman" w:hAnsi="Times New Roman" w:cs="Times New Roman"/>
          <w:color w:val="000000" w:themeColor="text1"/>
          <w:sz w:val="22"/>
          <w:szCs w:val="22"/>
          <w:highlight w:val="cyan"/>
          <w:lang w:bidi="ar-SA"/>
        </w:rPr>
        <w:t xml:space="preserve"> </w:t>
      </w:r>
    </w:p>
    <w:p w:rsidR="00BC7B68" w:rsidRPr="008B4D97" w:rsidRDefault="00495206">
      <w:pPr>
        <w:ind w:firstLine="708"/>
        <w:contextualSpacing/>
        <w:jc w:val="both"/>
        <w:rPr>
          <w:rFonts w:ascii="Times New Roman" w:eastAsia="Times New Roman" w:hAnsi="Times New Roman" w:cs="Times New Roman"/>
          <w:b/>
          <w:color w:val="000000" w:themeColor="text1"/>
          <w:sz w:val="22"/>
          <w:szCs w:val="22"/>
          <w:lang w:bidi="ar-SA"/>
        </w:rPr>
      </w:pPr>
      <w:r w:rsidRPr="008B4D97">
        <w:rPr>
          <w:rFonts w:ascii="Times New Roman" w:eastAsia="Times New Roman" w:hAnsi="Times New Roman" w:cs="Times New Roman"/>
          <w:b/>
          <w:color w:val="000000" w:themeColor="text1"/>
          <w:sz w:val="22"/>
          <w:szCs w:val="22"/>
          <w:lang w:bidi="ar-SA"/>
        </w:rPr>
        <w:t>Обязанность Участника долевого строительства по уплате цены договора считается исполненной с момента поступления денежных средств на открытый в Банке счет-</w:t>
      </w:r>
      <w:proofErr w:type="spellStart"/>
      <w:r w:rsidRPr="008B4D97">
        <w:rPr>
          <w:rFonts w:ascii="Times New Roman" w:eastAsia="Times New Roman" w:hAnsi="Times New Roman" w:cs="Times New Roman"/>
          <w:b/>
          <w:color w:val="000000" w:themeColor="text1"/>
          <w:sz w:val="22"/>
          <w:szCs w:val="22"/>
          <w:lang w:bidi="ar-SA"/>
        </w:rPr>
        <w:t>эскроу</w:t>
      </w:r>
      <w:proofErr w:type="spellEnd"/>
      <w:r w:rsidRPr="008B4D97">
        <w:rPr>
          <w:rFonts w:ascii="Times New Roman" w:eastAsia="Times New Roman" w:hAnsi="Times New Roman" w:cs="Times New Roman"/>
          <w:b/>
          <w:color w:val="000000" w:themeColor="text1"/>
          <w:sz w:val="22"/>
          <w:szCs w:val="22"/>
          <w:lang w:bidi="ar-SA"/>
        </w:rPr>
        <w:t xml:space="preserve">. При наступлении оснований для возврата Участнику долевого строительства денежных средств со счета </w:t>
      </w:r>
      <w:proofErr w:type="spellStart"/>
      <w:r w:rsidRPr="008B4D97">
        <w:rPr>
          <w:rFonts w:ascii="Times New Roman" w:eastAsia="Times New Roman" w:hAnsi="Times New Roman" w:cs="Times New Roman"/>
          <w:b/>
          <w:color w:val="000000" w:themeColor="text1"/>
          <w:sz w:val="22"/>
          <w:szCs w:val="22"/>
          <w:lang w:bidi="ar-SA"/>
        </w:rPr>
        <w:t>эскроу</w:t>
      </w:r>
      <w:proofErr w:type="spellEnd"/>
      <w:r w:rsidRPr="008B4D97">
        <w:rPr>
          <w:rFonts w:ascii="Times New Roman" w:eastAsia="Times New Roman" w:hAnsi="Times New Roman" w:cs="Times New Roman"/>
          <w:b/>
          <w:color w:val="000000" w:themeColor="text1"/>
          <w:sz w:val="22"/>
          <w:szCs w:val="22"/>
          <w:lang w:bidi="ar-SA"/>
        </w:rPr>
        <w:t xml:space="preserve"> (в том числе в случае расторжения/прекращения /отказа от исполнения договора Сторонами), денежные средства со счета </w:t>
      </w:r>
      <w:proofErr w:type="spellStart"/>
      <w:r w:rsidRPr="008B4D97">
        <w:rPr>
          <w:rFonts w:ascii="Times New Roman" w:eastAsia="Times New Roman" w:hAnsi="Times New Roman" w:cs="Times New Roman"/>
          <w:b/>
          <w:color w:val="000000" w:themeColor="text1"/>
          <w:sz w:val="22"/>
          <w:szCs w:val="22"/>
          <w:lang w:bidi="ar-SA"/>
        </w:rPr>
        <w:t>эскроу</w:t>
      </w:r>
      <w:proofErr w:type="spellEnd"/>
      <w:r w:rsidRPr="008B4D97">
        <w:rPr>
          <w:rFonts w:ascii="Times New Roman" w:eastAsia="Times New Roman" w:hAnsi="Times New Roman" w:cs="Times New Roman"/>
          <w:b/>
          <w:color w:val="000000" w:themeColor="text1"/>
          <w:sz w:val="22"/>
          <w:szCs w:val="22"/>
          <w:lang w:bidi="ar-SA"/>
        </w:rPr>
        <w:t xml:space="preserve"> подлежат возврату участнику долевого строительства в соответствии с условиями договора счета </w:t>
      </w:r>
      <w:proofErr w:type="spellStart"/>
      <w:r w:rsidRPr="008B4D97">
        <w:rPr>
          <w:rFonts w:ascii="Times New Roman" w:eastAsia="Times New Roman" w:hAnsi="Times New Roman" w:cs="Times New Roman"/>
          <w:b/>
          <w:color w:val="000000" w:themeColor="text1"/>
          <w:sz w:val="22"/>
          <w:szCs w:val="22"/>
          <w:lang w:bidi="ar-SA"/>
        </w:rPr>
        <w:t>эскроу</w:t>
      </w:r>
      <w:proofErr w:type="spellEnd"/>
      <w:r w:rsidRPr="008B4D97">
        <w:rPr>
          <w:rFonts w:ascii="Times New Roman" w:eastAsia="Times New Roman" w:hAnsi="Times New Roman" w:cs="Times New Roman"/>
          <w:b/>
          <w:color w:val="000000" w:themeColor="text1"/>
          <w:sz w:val="22"/>
          <w:szCs w:val="22"/>
          <w:lang w:bidi="ar-SA"/>
        </w:rPr>
        <w:t>. Основания перечисления Застройщику (бенефициару) депонированной суммы: разрешение на ввод Много</w:t>
      </w:r>
      <w:r w:rsidR="008A6F55">
        <w:rPr>
          <w:rFonts w:ascii="Times New Roman" w:eastAsia="Times New Roman" w:hAnsi="Times New Roman" w:cs="Times New Roman"/>
          <w:b/>
          <w:color w:val="000000" w:themeColor="text1"/>
          <w:sz w:val="22"/>
          <w:szCs w:val="22"/>
          <w:lang w:bidi="ar-SA"/>
        </w:rPr>
        <w:t>квартирного дома в эксплуатацию</w:t>
      </w:r>
      <w:r w:rsidRPr="008B4D97">
        <w:rPr>
          <w:rFonts w:ascii="Times New Roman" w:eastAsia="Times New Roman" w:hAnsi="Times New Roman" w:cs="Times New Roman"/>
          <w:b/>
          <w:color w:val="000000" w:themeColor="text1"/>
          <w:sz w:val="22"/>
          <w:szCs w:val="22"/>
          <w:lang w:bidi="ar-SA"/>
        </w:rPr>
        <w:t xml:space="preserve">. </w:t>
      </w:r>
    </w:p>
    <w:p w:rsidR="00BC7B68" w:rsidRDefault="00495206">
      <w:pPr>
        <w:ind w:firstLine="708"/>
        <w:contextualSpacing/>
        <w:jc w:val="both"/>
        <w:rPr>
          <w:rFonts w:ascii="Times New Roman" w:hAnsi="Times New Roman" w:cs="Times New Roman"/>
          <w:sz w:val="22"/>
          <w:szCs w:val="22"/>
        </w:rPr>
      </w:pPr>
      <w:r>
        <w:rPr>
          <w:rFonts w:ascii="Times New Roman" w:hAnsi="Times New Roman" w:cs="Times New Roman"/>
          <w:sz w:val="22"/>
          <w:szCs w:val="22"/>
        </w:rPr>
        <w:t xml:space="preserve">2.3. Цена Договора не подлежит изменению после его заключения в случае, указанном в пунктах </w:t>
      </w:r>
      <w:r>
        <w:rPr>
          <w:rFonts w:ascii="Times New Roman" w:hAnsi="Times New Roman" w:cs="Times New Roman"/>
          <w:sz w:val="22"/>
          <w:szCs w:val="22"/>
        </w:rPr>
        <w:lastRenderedPageBreak/>
        <w:t xml:space="preserve">1.6, 1.7 Договора. </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 xml:space="preserve">2.4. В случае нарушения Участником </w:t>
      </w:r>
      <w:r w:rsidR="008A6F55">
        <w:rPr>
          <w:rFonts w:ascii="Times New Roman" w:hAnsi="Times New Roman" w:cs="Times New Roman"/>
          <w:sz w:val="22"/>
          <w:szCs w:val="22"/>
        </w:rPr>
        <w:t>долевого строительства,</w:t>
      </w:r>
      <w:r>
        <w:rPr>
          <w:rFonts w:ascii="Times New Roman" w:hAnsi="Times New Roman" w:cs="Times New Roman"/>
          <w:sz w:val="22"/>
          <w:szCs w:val="22"/>
        </w:rPr>
        <w:t xml:space="preserve"> установленного пунктом 2.2 Договора срока уплаты цены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2.5.</w:t>
      </w:r>
      <w:r>
        <w:rPr>
          <w:rFonts w:ascii="Times New Roman" w:hAnsi="Times New Roman" w:cs="Times New Roman"/>
          <w:sz w:val="22"/>
          <w:szCs w:val="22"/>
        </w:rPr>
        <w:tab/>
        <w:t xml:space="preserve"> Предусмотренная пунктом 2.4 Договора неустойка должна быть уплачена Участником долевого строительства </w:t>
      </w:r>
      <w:r>
        <w:rPr>
          <w:rFonts w:ascii="Times New Roman" w:hAnsi="Times New Roman" w:cs="Times New Roman"/>
          <w:color w:val="000000" w:themeColor="text1"/>
          <w:sz w:val="22"/>
          <w:szCs w:val="22"/>
        </w:rPr>
        <w:t xml:space="preserve">на расчетный счет Застройщика, указанный в разделе 9. «Адреса, реквизиты и подписи Сторон» Договора, в течение 3 (трех) рабочих дней </w:t>
      </w:r>
      <w:r>
        <w:rPr>
          <w:rFonts w:ascii="Times New Roman" w:hAnsi="Times New Roman" w:cs="Times New Roman"/>
          <w:sz w:val="22"/>
          <w:szCs w:val="22"/>
        </w:rPr>
        <w:t>с момента предъявления ему Застройщиком соответствующего требования.</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2.6.</w:t>
      </w:r>
      <w:r>
        <w:rPr>
          <w:rFonts w:ascii="Times New Roman" w:hAnsi="Times New Roman" w:cs="Times New Roman"/>
          <w:sz w:val="22"/>
          <w:szCs w:val="22"/>
        </w:rPr>
        <w:tab/>
        <w:t xml:space="preserve"> Просрочка Участником долевого строительства уплаты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BC7B68" w:rsidRDefault="00495206">
      <w:pPr>
        <w:ind w:firstLine="708"/>
        <w:jc w:val="both"/>
        <w:rPr>
          <w:rFonts w:ascii="Times New Roman" w:hAnsi="Times New Roman" w:cs="Times New Roman"/>
          <w:sz w:val="22"/>
          <w:szCs w:val="22"/>
        </w:rPr>
      </w:pPr>
      <w:r>
        <w:rPr>
          <w:rFonts w:ascii="Times New Roman" w:hAnsi="Times New Roman" w:cs="Times New Roman"/>
          <w:color w:val="auto"/>
          <w:sz w:val="22"/>
          <w:szCs w:val="22"/>
          <w:lang w:bidi="ar-SA"/>
        </w:rPr>
        <w:t xml:space="preserve">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w:t>
      </w:r>
      <w:r>
        <w:rPr>
          <w:rFonts w:ascii="Times New Roman" w:hAnsi="Times New Roman" w:cs="Times New Roman"/>
          <w:sz w:val="22"/>
          <w:szCs w:val="22"/>
        </w:rPr>
        <w:t xml:space="preserve">ст.9 Закона 214-ФЗ. </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2.7.</w:t>
      </w:r>
      <w:r>
        <w:rPr>
          <w:rFonts w:ascii="Times New Roman" w:hAnsi="Times New Roman" w:cs="Times New Roman"/>
          <w:sz w:val="22"/>
          <w:szCs w:val="22"/>
        </w:rPr>
        <w:tab/>
        <w:t xml:space="preserve"> Участник долевого строительства уплачивает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уплачивает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уплачиваются Участником долевого строительства самостоятельно по мере необходимости.</w:t>
      </w:r>
    </w:p>
    <w:p w:rsidR="00BC7B68" w:rsidRDefault="00BC7B68">
      <w:pPr>
        <w:pStyle w:val="af4"/>
        <w:ind w:left="708"/>
        <w:jc w:val="both"/>
        <w:rPr>
          <w:rFonts w:ascii="Times New Roman" w:hAnsi="Times New Roman" w:cs="Times New Roman"/>
          <w:b/>
          <w:color w:val="000000" w:themeColor="text1"/>
          <w:sz w:val="22"/>
          <w:szCs w:val="22"/>
        </w:rPr>
      </w:pPr>
    </w:p>
    <w:p w:rsidR="00BC7B68" w:rsidRDefault="00495206">
      <w:pPr>
        <w:pStyle w:val="af4"/>
        <w:ind w:left="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3.Срок и порядок передачи Объекта Участнику долевого строительства</w:t>
      </w:r>
    </w:p>
    <w:p w:rsidR="00BC7B68" w:rsidRDefault="00BC7B68">
      <w:pPr>
        <w:pStyle w:val="af4"/>
        <w:numPr>
          <w:ilvl w:val="0"/>
          <w:numId w:val="3"/>
        </w:numPr>
        <w:ind w:left="720" w:firstLine="708"/>
        <w:jc w:val="both"/>
        <w:rPr>
          <w:rFonts w:ascii="Times New Roman" w:hAnsi="Times New Roman" w:cs="Times New Roman"/>
          <w:vanish/>
          <w:color w:val="000000" w:themeColor="text1"/>
          <w:sz w:val="22"/>
          <w:szCs w:val="22"/>
        </w:rPr>
      </w:pP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3.1. Застройщик обязан передать Участнику долевого строительства Объект в срок, установленный Договором, не ранее чем после получения в установленном порядке разрешения на ввод Многоквартирного дома в эксплуатацию. </w:t>
      </w:r>
    </w:p>
    <w:p w:rsidR="00BC7B68" w:rsidRDefault="00495206">
      <w:pPr>
        <w:ind w:firstLine="708"/>
        <w:jc w:val="both"/>
        <w:rPr>
          <w:rFonts w:ascii="Times New Roman" w:hAnsi="Times New Roman" w:cs="Times New Roman"/>
          <w:b/>
          <w:color w:val="000000" w:themeColor="text1"/>
          <w:sz w:val="22"/>
          <w:szCs w:val="22"/>
        </w:rPr>
      </w:pPr>
      <w:r>
        <w:rPr>
          <w:rFonts w:ascii="Times New Roman" w:hAnsi="Times New Roman" w:cs="Times New Roman"/>
          <w:color w:val="000000" w:themeColor="text1"/>
          <w:sz w:val="22"/>
          <w:szCs w:val="22"/>
        </w:rPr>
        <w:t xml:space="preserve">3.2. Срок завершения строительства Многоквартирного дома – </w:t>
      </w:r>
      <w:r>
        <w:rPr>
          <w:rFonts w:ascii="Times New Roman" w:hAnsi="Times New Roman" w:cs="Times New Roman"/>
          <w:b/>
          <w:color w:val="000000" w:themeColor="text1"/>
          <w:sz w:val="22"/>
          <w:szCs w:val="22"/>
        </w:rPr>
        <w:t>III квартал 202</w:t>
      </w:r>
      <w:r w:rsidR="00C43783">
        <w:rPr>
          <w:rFonts w:ascii="Times New Roman" w:hAnsi="Times New Roman" w:cs="Times New Roman"/>
          <w:b/>
          <w:color w:val="000000" w:themeColor="text1"/>
          <w:sz w:val="22"/>
          <w:szCs w:val="22"/>
        </w:rPr>
        <w:t>4</w:t>
      </w:r>
      <w:r>
        <w:rPr>
          <w:rFonts w:ascii="Times New Roman" w:hAnsi="Times New Roman" w:cs="Times New Roman"/>
          <w:b/>
          <w:color w:val="000000" w:themeColor="text1"/>
          <w:sz w:val="22"/>
          <w:szCs w:val="22"/>
        </w:rPr>
        <w:t xml:space="preserve"> года.</w:t>
      </w:r>
    </w:p>
    <w:p w:rsidR="00BC7B68" w:rsidRDefault="00495206">
      <w:pPr>
        <w:ind w:firstLine="708"/>
        <w:jc w:val="both"/>
        <w:rPr>
          <w:rFonts w:ascii="Times New Roman" w:hAnsi="Times New Roman" w:cs="Times New Roman"/>
          <w:b/>
          <w:color w:val="000000" w:themeColor="text1"/>
          <w:sz w:val="22"/>
          <w:szCs w:val="22"/>
        </w:rPr>
      </w:pPr>
      <w:r>
        <w:rPr>
          <w:rFonts w:ascii="Times New Roman" w:hAnsi="Times New Roman" w:cs="Times New Roman"/>
          <w:color w:val="000000" w:themeColor="text1"/>
          <w:sz w:val="22"/>
          <w:szCs w:val="22"/>
        </w:rPr>
        <w:t xml:space="preserve">Срок получения Разрешения на ввод Многоквартирного дома в эксплуатацию </w:t>
      </w:r>
      <w:r>
        <w:rPr>
          <w:rFonts w:ascii="Times New Roman" w:hAnsi="Times New Roman" w:cs="Times New Roman"/>
          <w:b/>
          <w:color w:val="000000" w:themeColor="text1"/>
          <w:sz w:val="22"/>
          <w:szCs w:val="22"/>
        </w:rPr>
        <w:t>– IV квартал 202</w:t>
      </w:r>
      <w:r w:rsidR="00C43783">
        <w:rPr>
          <w:rFonts w:ascii="Times New Roman" w:hAnsi="Times New Roman" w:cs="Times New Roman"/>
          <w:b/>
          <w:color w:val="000000" w:themeColor="text1"/>
          <w:sz w:val="22"/>
          <w:szCs w:val="22"/>
        </w:rPr>
        <w:t>4</w:t>
      </w:r>
      <w:r>
        <w:rPr>
          <w:rFonts w:ascii="Times New Roman" w:hAnsi="Times New Roman" w:cs="Times New Roman"/>
          <w:b/>
          <w:color w:val="000000" w:themeColor="text1"/>
          <w:sz w:val="22"/>
          <w:szCs w:val="22"/>
        </w:rPr>
        <w:t xml:space="preserve"> года.</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Срок передачи объекта Участнику долевого строительства – не ранее 1 (одного) месяца и не позднее 3 (трех) месяцев со дня получения разрешения на ввод объекта в эксплуатацию.</w:t>
      </w:r>
    </w:p>
    <w:p w:rsidR="00BC7B68" w:rsidRDefault="00495206">
      <w:pPr>
        <w:ind w:firstLine="708"/>
        <w:jc w:val="both"/>
        <w:rPr>
          <w:rFonts w:ascii="Times New Roman" w:hAnsi="Times New Roman" w:cs="Times New Roman"/>
          <w:b/>
          <w:color w:val="000000" w:themeColor="text1"/>
          <w:sz w:val="22"/>
          <w:szCs w:val="22"/>
        </w:rPr>
      </w:pPr>
      <w:r>
        <w:rPr>
          <w:rFonts w:ascii="Times New Roman" w:hAnsi="Times New Roman" w:cs="Times New Roman"/>
          <w:color w:val="000000" w:themeColor="text1"/>
          <w:sz w:val="22"/>
          <w:szCs w:val="22"/>
        </w:rPr>
        <w:t>3.3. В случае нарушения срока передачи Объекта, установленного пунктом 3.2 Договора,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 В случае нарушения срока передачи Участнику долевого строительства Объекта вследствие уклонения Участника от подписания передаточного акта Застройщик освобождается от уплаты Участнику неустойки (пени) при условии надлежащего исполнения Застройщиком своих обязательств по Договору.</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3.4. Застройщик имеет право досрочно исполнить обязательства по передаче Объекта Участнику долевого строительства.</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3.5.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Сторон.</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3.6. Застройщик не менее чем за месяц до наступления, указанного в пункте 3.2 Договора срока передачи Объекта обязан в установленном Законом 214-ФЗ порядке направить Участнику долевого строительства сообщение о завершении строительства Многоквартирного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Участник долевого строительства обязан приступить к принятию Объекта в течение 10</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(десяти) рабочих дней со дня получения сообщения Застройщика о готовности Объекта к передаче.</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3.7. При уклонении Участника долевого строительства от принятия Объекта в установленный пунктом 3.6 Договора срок или при отказе Участника долевого строительства от принятия Объекта (за исключением случая, указанного в ч.5 ст.8 Закона 214-ФЗ) Застройщик по истечении двух месяцев со </w:t>
      </w:r>
      <w:r>
        <w:rPr>
          <w:rFonts w:ascii="Times New Roman" w:hAnsi="Times New Roman" w:cs="Times New Roman"/>
          <w:color w:val="000000" w:themeColor="text1"/>
          <w:sz w:val="22"/>
          <w:szCs w:val="22"/>
        </w:rPr>
        <w:lastRenderedPageBreak/>
        <w:t>дня для передачи Объекта, установленного в соответствии с пунктом 3.2 Договора, вправе составить односторонний акт о передаче Объекта (за исключением случая досрочной передачи Объекта).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3.8. При передаче Объекта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 (далее по тексту - Инструкция по эксплуатации Объекта).</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3.9. В случае, если строительство Многоквартирного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по почте заказным письмом с описью вложения и уведомлением о вручении либо вручается Участнику долевого строительства лично под расписку. Изменение предусмотренного Договором срока передачи Застройщиком Объекта Участнику долевого строительства осуществляется в порядке, установленном Гражданским Кодексом РФ путем заключения дополнительного соглашения к Договору.</w:t>
      </w:r>
    </w:p>
    <w:p w:rsidR="00BC7B68" w:rsidRDefault="00495206">
      <w:pPr>
        <w:pStyle w:val="1"/>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4.Гарантийный срок на Объект</w:t>
      </w:r>
    </w:p>
    <w:p w:rsidR="00BC7B68" w:rsidRDefault="00BC7B68">
      <w:pPr>
        <w:pStyle w:val="af4"/>
        <w:numPr>
          <w:ilvl w:val="0"/>
          <w:numId w:val="4"/>
        </w:numPr>
        <w:ind w:left="720" w:firstLine="708"/>
        <w:jc w:val="both"/>
        <w:rPr>
          <w:rFonts w:ascii="Times New Roman" w:hAnsi="Times New Roman" w:cs="Times New Roman"/>
          <w:vanish/>
          <w:color w:val="000000" w:themeColor="text1"/>
          <w:sz w:val="22"/>
          <w:szCs w:val="22"/>
        </w:rPr>
      </w:pP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4.1. Гарантийный срок для Объекта, за исключением технологического и инженерного оборудования, входящего в состав Объекта, составляет 5 (пять) лет.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3.7 Договора).</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4.3.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иных обязательных требований,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вправе потребовать от Застройщика: </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безвозмездного устранения недостатков в разумный срок;</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соразмерного уменьшения цены договора;</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возмещения своих расходов на устранение недостатков.</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4.4.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4.5. Застройщик обязан устранить выявленные недостатки (дефекты) Объекта в течение 2 (двух) месяцев со дня поступления любым способом, позволяющим зафиксировать факт и дату поступления, требования Участника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4.6. Застройщик 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BC7B68" w:rsidRDefault="00BC7B68">
      <w:pPr>
        <w:pStyle w:val="af4"/>
        <w:ind w:left="708"/>
        <w:jc w:val="both"/>
        <w:rPr>
          <w:rFonts w:ascii="Times New Roman" w:hAnsi="Times New Roman" w:cs="Times New Roman"/>
          <w:color w:val="000000" w:themeColor="text1"/>
          <w:sz w:val="22"/>
          <w:szCs w:val="22"/>
        </w:rPr>
      </w:pPr>
    </w:p>
    <w:p w:rsidR="00BC7B68" w:rsidRDefault="00495206">
      <w:pPr>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5. Ответственность Сторон</w:t>
      </w:r>
    </w:p>
    <w:p w:rsidR="00BC7B68" w:rsidRDefault="00BC7B68">
      <w:pPr>
        <w:pStyle w:val="af4"/>
        <w:numPr>
          <w:ilvl w:val="0"/>
          <w:numId w:val="4"/>
        </w:numPr>
        <w:ind w:left="720" w:firstLine="708"/>
        <w:jc w:val="both"/>
        <w:rPr>
          <w:rFonts w:ascii="Times New Roman" w:hAnsi="Times New Roman" w:cs="Times New Roman"/>
          <w:vanish/>
          <w:color w:val="000000" w:themeColor="text1"/>
          <w:sz w:val="22"/>
          <w:szCs w:val="22"/>
        </w:rPr>
      </w:pP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5.1.  В случае неисполнения или ненадлежащего исполнения обязательств по Договору Сторона, не исполнившая своих обязательств или не надлежаще исполнившая свои обязательства, обязана уплатить другой Стороне предусмотренные Законом 214-ФЗ и Договором неустойки (штрафы, пени) и </w:t>
      </w:r>
      <w:r>
        <w:rPr>
          <w:rFonts w:ascii="Times New Roman" w:hAnsi="Times New Roman" w:cs="Times New Roman"/>
          <w:color w:val="000000" w:themeColor="text1"/>
          <w:sz w:val="22"/>
          <w:szCs w:val="22"/>
        </w:rPr>
        <w:lastRenderedPageBreak/>
        <w:t>возместить в полном объеме причиненные убытки сверх неустойки.</w:t>
      </w:r>
    </w:p>
    <w:p w:rsidR="00BC7B68" w:rsidRDefault="00BC7B68">
      <w:pPr>
        <w:pStyle w:val="af4"/>
        <w:ind w:left="708"/>
        <w:jc w:val="both"/>
        <w:rPr>
          <w:rFonts w:ascii="Times New Roman" w:hAnsi="Times New Roman" w:cs="Times New Roman"/>
          <w:color w:val="000000" w:themeColor="text1"/>
          <w:sz w:val="22"/>
          <w:szCs w:val="22"/>
        </w:rPr>
      </w:pPr>
    </w:p>
    <w:p w:rsidR="00BC7B68" w:rsidRDefault="00BC7B68">
      <w:pPr>
        <w:ind w:firstLine="708"/>
        <w:jc w:val="center"/>
        <w:rPr>
          <w:rFonts w:ascii="Times New Roman" w:hAnsi="Times New Roman" w:cs="Times New Roman"/>
          <w:b/>
          <w:color w:val="000000" w:themeColor="text1"/>
          <w:sz w:val="22"/>
          <w:szCs w:val="22"/>
        </w:rPr>
      </w:pPr>
    </w:p>
    <w:p w:rsidR="00BC7B68" w:rsidRDefault="00495206">
      <w:pPr>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6.Особые условия</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Законом 214-ФЗ и Договором.</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6.3. Участник долевого строительства не вправе производить изменения планировки Объекта и фасада Многоквартирного дома, замены конструкций и назначения помещений до ввода Многоквартирного дома в эксплуатацию.</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6.4. Участник долевого строительства дает свое согласие Застройщику на изменение адреса (местоположения) земельного участка, указанного в п. 1.1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Многоквартирного дома в эксплуатацию.</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6.5. В случае, если по окончании строительства Многоквартирного дома в соответствии с проектной документацией и условиями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6.6. Застройщик без доверенности ведет общие дела по строительству Многоквартирного дома и совершает все необходимые для осуществления строительства сделки с третьими лицами.</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6.7. Участник долевого строительства дает свое согласие Застройщику на передачу в публичную собственность, собственность специализированных (эксплуатирующих) организаций, индивидуальных предпринимателей построенных (реконструированных) за счет средств участников долевого строительства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таким сетям, если их строительство (реконструкция) предусмотрено соответствующей проектной документацией.</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6.8.</w:t>
      </w:r>
      <w:r>
        <w:rPr>
          <w:rFonts w:ascii="Times New Roman" w:hAnsi="Times New Roman" w:cs="Times New Roman"/>
          <w:sz w:val="22"/>
          <w:szCs w:val="22"/>
        </w:rPr>
        <w:tab/>
        <w:t xml:space="preserve"> С момента передачи Объекта Участнику долевого строительства либо со дня составления Застройщиком одностороннего акта о передаче Объекта обязанность по оплате за содержание Объекта (в том числе коммунальных услуг, расходов по эксплуатации и техническому обслуживанию общего имущества Многоквартирного дома, пропорционально своей доле) переходят к Участнику долевого строительства.</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6.9.</w:t>
      </w:r>
      <w:r>
        <w:rPr>
          <w:rFonts w:ascii="Times New Roman" w:hAnsi="Times New Roman" w:cs="Times New Roman"/>
          <w:sz w:val="22"/>
          <w:szCs w:val="22"/>
        </w:rPr>
        <w:tab/>
        <w:t xml:space="preserve"> В случае уклонения Участника долевого строительства от принятия Объекта в установленный пунктом 3.6 Договора срок или при отказе Участника долевого строительства от принятия Объекта (за исключением случая, указанного в ч.5 ст.8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Многоквартирного дома соразмерно его доле в праве собственности на общее имущество Многоквартирного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BC7B68" w:rsidRDefault="00BC7B68">
      <w:pPr>
        <w:pStyle w:val="af4"/>
        <w:numPr>
          <w:ilvl w:val="0"/>
          <w:numId w:val="4"/>
        </w:numPr>
        <w:ind w:left="720" w:firstLine="708"/>
        <w:jc w:val="both"/>
        <w:rPr>
          <w:rFonts w:ascii="Times New Roman" w:hAnsi="Times New Roman" w:cs="Times New Roman"/>
          <w:vanish/>
          <w:color w:val="000000" w:themeColor="text1"/>
          <w:sz w:val="22"/>
          <w:szCs w:val="22"/>
        </w:rPr>
      </w:pPr>
    </w:p>
    <w:p w:rsidR="00BC7B68" w:rsidRDefault="00BC7B68">
      <w:pPr>
        <w:pStyle w:val="1"/>
        <w:ind w:firstLine="708"/>
        <w:jc w:val="center"/>
        <w:rPr>
          <w:rFonts w:ascii="Times New Roman" w:hAnsi="Times New Roman" w:cs="Times New Roman"/>
          <w:b/>
          <w:color w:val="000000" w:themeColor="text1"/>
          <w:sz w:val="22"/>
          <w:szCs w:val="22"/>
        </w:rPr>
      </w:pPr>
    </w:p>
    <w:p w:rsidR="00BC7B68" w:rsidRDefault="00495206">
      <w:pPr>
        <w:pStyle w:val="1"/>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7.Расторжение Договора.</w:t>
      </w:r>
    </w:p>
    <w:p w:rsidR="00BC7B68" w:rsidRDefault="00BC7B68">
      <w:pPr>
        <w:pStyle w:val="af4"/>
        <w:numPr>
          <w:ilvl w:val="0"/>
          <w:numId w:val="4"/>
        </w:numPr>
        <w:ind w:left="720" w:firstLine="708"/>
        <w:jc w:val="both"/>
        <w:rPr>
          <w:rFonts w:ascii="Times New Roman" w:hAnsi="Times New Roman" w:cs="Times New Roman"/>
          <w:vanish/>
          <w:color w:val="000000" w:themeColor="text1"/>
          <w:sz w:val="22"/>
          <w:szCs w:val="22"/>
        </w:rPr>
      </w:pP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7.1. Договор может быть расторгнут по соглашению Сторон либо по решению суда в случаях, определенных законодательством РФ.</w:t>
      </w:r>
    </w:p>
    <w:p w:rsidR="00BC7B68" w:rsidRDefault="00495206">
      <w:pPr>
        <w:widowControl/>
        <w:ind w:firstLine="540"/>
        <w:jc w:val="both"/>
        <w:rPr>
          <w:rFonts w:ascii="Times New Roman" w:hAnsi="Times New Roman" w:cs="Times New Roman"/>
          <w:color w:val="auto"/>
          <w:sz w:val="22"/>
          <w:szCs w:val="22"/>
          <w:lang w:bidi="ar-SA"/>
        </w:rPr>
      </w:pPr>
      <w:r>
        <w:rPr>
          <w:rFonts w:ascii="Times New Roman" w:hAnsi="Times New Roman" w:cs="Times New Roman"/>
          <w:color w:val="000000" w:themeColor="text1"/>
          <w:sz w:val="22"/>
          <w:szCs w:val="22"/>
        </w:rPr>
        <w:t xml:space="preserve">7.2. Участник долевого строительства в одностороннем порядке вправе отказаться от исполнения Договора в случае: 1) неисполнения Застройщиком обязательства по передаче Объекта в срок, превышающий установленный Договором срок передачи Объекта на два месяца; 2) неисполнения Застройщиком обязанностей, предусмотренных пунктом 4.4 Договора; 3) существенного нарушения требований к качеству Объекта; 4) </w:t>
      </w:r>
      <w:r>
        <w:rPr>
          <w:rFonts w:ascii="Times New Roman" w:hAnsi="Times New Roman" w:cs="Times New Roman"/>
          <w:color w:val="auto"/>
          <w:sz w:val="22"/>
          <w:szCs w:val="22"/>
          <w:lang w:bidi="ar-SA"/>
        </w:rPr>
        <w:t xml:space="preserve">наличия требования кредитора о досрочном исполнении застройщиком обязательств по кредитному договору (договору займа) и об обращении взыскания на право аренды и строящиеся (создаваемых) на этом земельном участке многоквартирного дома и (или) иного объекта недвижимости, являющихся предметом залога (ипотеки), обеспечивающим исполнение соответствующего договора, в предусмотренных законом, кредитным договором (договором займа) и (или) договором залога (ипотеки) случаях; 5) признания застройщика банкротом и открытие конкурсного производства в соответствии с Федеральным </w:t>
      </w:r>
      <w:hyperlink r:id="rId12">
        <w:r>
          <w:rPr>
            <w:rFonts w:ascii="Times New Roman" w:hAnsi="Times New Roman" w:cs="Times New Roman"/>
            <w:color w:val="000000" w:themeColor="text1"/>
            <w:sz w:val="22"/>
            <w:szCs w:val="22"/>
            <w:lang w:bidi="ar-SA"/>
          </w:rPr>
          <w:t>законом</w:t>
        </w:r>
      </w:hyperlink>
      <w:r>
        <w:rPr>
          <w:rFonts w:ascii="Times New Roman" w:hAnsi="Times New Roman" w:cs="Times New Roman"/>
          <w:color w:val="000000" w:themeColor="text1"/>
          <w:sz w:val="22"/>
          <w:szCs w:val="22"/>
          <w:lang w:bidi="ar-SA"/>
        </w:rPr>
        <w:t xml:space="preserve"> </w:t>
      </w:r>
      <w:r>
        <w:rPr>
          <w:rFonts w:ascii="Times New Roman" w:hAnsi="Times New Roman" w:cs="Times New Roman"/>
          <w:color w:val="auto"/>
          <w:sz w:val="22"/>
          <w:szCs w:val="22"/>
          <w:lang w:bidi="ar-SA"/>
        </w:rPr>
        <w:t xml:space="preserve">от 26 октября 2002 года № 127-ФЗ </w:t>
      </w:r>
      <w:r>
        <w:rPr>
          <w:rFonts w:ascii="Times New Roman" w:hAnsi="Times New Roman" w:cs="Times New Roman"/>
          <w:color w:val="auto"/>
          <w:sz w:val="22"/>
          <w:szCs w:val="22"/>
          <w:lang w:bidi="ar-SA"/>
        </w:rPr>
        <w:lastRenderedPageBreak/>
        <w:t xml:space="preserve">«О несостоятельности (банкротстве)»; 6) вступления в силу решения арбитражного суда о ликвидации юридического лица – застройщика; </w:t>
      </w:r>
      <w:r>
        <w:rPr>
          <w:rFonts w:ascii="Times New Roman" w:hAnsi="Times New Roman" w:cs="Times New Roman"/>
          <w:color w:val="000000" w:themeColor="text1"/>
          <w:sz w:val="22"/>
          <w:szCs w:val="22"/>
        </w:rPr>
        <w:t>7) в иных случаях, установленных федеральным законом.</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7.4. По требованию Участника долевого строительства Договор может быть расторгнут в судебном порядке в случаях, установленных Законом 214-ФЗ.</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7.5. Застройщик в случае расторжения Договора по основаниям, предусмотренным пунктом 7.2. Договора, в течение двадцати рабочих дней со дня расторжения Договора, а в случае расторжения Договора по требованию Участника долевого строительства в соответствии с пунктом 7.4 Договора в судебном порядке - в течение десяти рабочих дней со дня расторжения Договора обязан возвратить Участнику долевого строительства денежные средства, уплаченные им в счет цены Договора, а также уплатить проценты в размере, установленном Законом 214-ФЗ.</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Если в течении соответствующего установленного срока Участник долевого строительства не обратился к Застройщику за получением денежных средств,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7.6.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частью 4 статьи 8 Закона № 214-ФЗ,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rsidR="00BC7B68" w:rsidRDefault="00495206">
      <w:pPr>
        <w:widowControl/>
        <w:ind w:firstLine="708"/>
        <w:jc w:val="both"/>
        <w:rPr>
          <w:rFonts w:ascii="Times New Roman" w:hAnsi="Times New Roman" w:cs="Times New Roman"/>
          <w:color w:val="000000" w:themeColor="text1"/>
          <w:sz w:val="22"/>
          <w:szCs w:val="22"/>
          <w:lang w:bidi="ar-SA"/>
        </w:rPr>
      </w:pPr>
      <w:r>
        <w:rPr>
          <w:rFonts w:ascii="Times New Roman" w:hAnsi="Times New Roman" w:cs="Times New Roman"/>
          <w:color w:val="000000" w:themeColor="text1"/>
          <w:sz w:val="22"/>
          <w:szCs w:val="22"/>
        </w:rPr>
        <w:t xml:space="preserve">7.7. В случае одностороннего отказа Застройщика от исполнения Договора по основаниям, предусмотренным пунктом 2.6 Договора, Застройщик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w:t>
      </w:r>
      <w:bookmarkStart w:id="0" w:name="Par0"/>
      <w:bookmarkEnd w:id="0"/>
      <w:r>
        <w:rPr>
          <w:rFonts w:ascii="Times New Roman" w:hAnsi="Times New Roman" w:cs="Times New Roman"/>
          <w:color w:val="000000" w:themeColor="text1"/>
          <w:sz w:val="22"/>
          <w:szCs w:val="22"/>
          <w:lang w:bidi="ar-SA"/>
        </w:rPr>
        <w:t>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rsidR="00BC7B68" w:rsidRDefault="00495206">
      <w:pPr>
        <w:widowControl/>
        <w:ind w:firstLine="708"/>
        <w:jc w:val="both"/>
        <w:rPr>
          <w:rFonts w:ascii="Times New Roman" w:hAnsi="Times New Roman" w:cs="Times New Roman"/>
          <w:color w:val="000000" w:themeColor="text1"/>
          <w:sz w:val="22"/>
          <w:szCs w:val="22"/>
          <w:lang w:bidi="ar-SA"/>
        </w:rPr>
      </w:pPr>
      <w:r>
        <w:rPr>
          <w:rFonts w:ascii="Times New Roman" w:hAnsi="Times New Roman" w:cs="Times New Roman"/>
          <w:color w:val="000000" w:themeColor="text1"/>
          <w:sz w:val="22"/>
          <w:szCs w:val="22"/>
          <w:lang w:bidi="ar-SA"/>
        </w:rPr>
        <w:t xml:space="preserve">7.8. В случае нарушения Застройщиком предусмотренных в пунктах 7.5, 7.7 Договора срока возврата денежных средств или срока зачисления этих денежных средств в депозит нотариуса Застройщик уплачивает Участнику долевого строительства проценты на эту сумму за пользование указанными денежными средствами в размере одной трехсотой </w:t>
      </w:r>
      <w:hyperlink r:id="rId13">
        <w:r>
          <w:rPr>
            <w:rFonts w:ascii="Times New Roman" w:hAnsi="Times New Roman" w:cs="Times New Roman"/>
            <w:color w:val="000000" w:themeColor="text1"/>
            <w:sz w:val="22"/>
            <w:szCs w:val="22"/>
            <w:lang w:bidi="ar-SA"/>
          </w:rPr>
          <w:t>ставки рефинансирования</w:t>
        </w:r>
      </w:hyperlink>
      <w:r>
        <w:rPr>
          <w:rFonts w:ascii="Times New Roman" w:hAnsi="Times New Roman" w:cs="Times New Roman"/>
          <w:color w:val="000000" w:themeColor="text1"/>
          <w:sz w:val="22"/>
          <w:szCs w:val="22"/>
          <w:lang w:bidi="ar-SA"/>
        </w:rPr>
        <w:t xml:space="preserve">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 Если участником долевого строительства является гражданин, указанные проценты уплачиваются застройщиком в двойном размере.</w:t>
      </w:r>
    </w:p>
    <w:p w:rsidR="00BC7B68" w:rsidRDefault="00495206">
      <w:pPr>
        <w:widowControl/>
        <w:jc w:val="both"/>
        <w:rPr>
          <w:rFonts w:ascii="Times New Roman" w:hAnsi="Times New Roman" w:cs="Times New Roman"/>
          <w:color w:val="000000" w:themeColor="text1"/>
          <w:sz w:val="22"/>
          <w:szCs w:val="22"/>
          <w:lang w:bidi="ar-SA"/>
        </w:rPr>
      </w:pPr>
      <w:r>
        <w:rPr>
          <w:rFonts w:ascii="Times New Roman" w:hAnsi="Times New Roman" w:cs="Times New Roman"/>
          <w:color w:val="000000" w:themeColor="text1"/>
          <w:sz w:val="22"/>
          <w:szCs w:val="22"/>
          <w:lang w:bidi="ar-SA"/>
        </w:rPr>
        <w:tab/>
        <w:t>7.9. Пункты 7.5, 7.7, 7.8 Договора применяются в случаях расторжения Договора по основаниям, возникшим после ввода Многоквартирного дома в эксплуатацию.</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7.10.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BC7B68" w:rsidRDefault="00495206">
      <w:pPr>
        <w:pStyle w:val="1"/>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8. Прочие условия</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8.1.</w:t>
      </w:r>
      <w:r>
        <w:rPr>
          <w:rFonts w:ascii="Times New Roman" w:hAnsi="Times New Roman" w:cs="Times New Roman"/>
          <w:sz w:val="22"/>
          <w:szCs w:val="22"/>
        </w:rPr>
        <w:tab/>
        <w:t xml:space="preserve"> Договор считается заключенным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lastRenderedPageBreak/>
        <w:t>8.2.</w:t>
      </w:r>
      <w:r>
        <w:rPr>
          <w:rFonts w:ascii="Times New Roman" w:hAnsi="Times New Roman" w:cs="Times New Roman"/>
          <w:sz w:val="22"/>
          <w:szCs w:val="22"/>
        </w:rPr>
        <w:tab/>
        <w:t xml:space="preserve">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 5 (пяти) рабочих дней с даты подписания Договора.</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8.3.</w:t>
      </w:r>
      <w:r>
        <w:rPr>
          <w:rFonts w:ascii="Times New Roman" w:hAnsi="Times New Roman" w:cs="Times New Roman"/>
          <w:sz w:val="22"/>
          <w:szCs w:val="22"/>
        </w:rPr>
        <w:tab/>
        <w:t xml:space="preserve">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8.4.</w:t>
      </w:r>
      <w:r>
        <w:rPr>
          <w:rFonts w:ascii="Times New Roman" w:hAnsi="Times New Roman" w:cs="Times New Roman"/>
          <w:sz w:val="22"/>
          <w:szCs w:val="22"/>
        </w:rPr>
        <w:tab/>
        <w:t xml:space="preserve"> Уступка прав Участника долевого строительства по Договору, за исключением уступки права требования об уплате неустойки на основании Закона № 214-ФЗ, Закона о защите прав потребителей и штрафа в соответствии с Законом о защите прав потребителей,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с письменного согласия Застройщика. Уступка Участником долевого строительства права требования об уплате неустойки на основании Закона № 214-ФЗ, Закона о защите прав потребителей и штрафа в соответствии с Законом о защите прав потребителей не допускается.</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 xml:space="preserve">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 xml:space="preserve">Участник долевого строительства обязан передать Застройщику 1 (один) экземпляр договора (соглашения) об уступке требования и (или) переводе долга в течение 3 (трех) рабочих дней со дня его заключения. </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8.5.</w:t>
      </w:r>
      <w:r>
        <w:rPr>
          <w:rFonts w:ascii="Times New Roman" w:hAnsi="Times New Roman" w:cs="Times New Roman"/>
          <w:sz w:val="22"/>
          <w:szCs w:val="22"/>
        </w:rPr>
        <w:tab/>
        <w:t xml:space="preserve">Подведомственность и подсудность спора определяется в соответствии с законодательством РФ. </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8.6.</w:t>
      </w:r>
      <w:r>
        <w:rPr>
          <w:rFonts w:ascii="Times New Roman" w:hAnsi="Times New Roman" w:cs="Times New Roman"/>
          <w:sz w:val="22"/>
          <w:szCs w:val="22"/>
        </w:rPr>
        <w:tab/>
        <w:t xml:space="preserve"> Все уведомления, направляемые Сторонами друг другу в связи с заключением и исполнением Договора, должны быть направлены по почтовому адресу Стороны, указанному в Договоре, заказным письмом с описью вложения и уведомлением о вручении, либо вручены лично Стороне (либо ее уполномоченному представителю) под расписку.</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8.7.</w:t>
      </w:r>
      <w:r>
        <w:rPr>
          <w:rFonts w:ascii="Times New Roman" w:hAnsi="Times New Roman" w:cs="Times New Roman"/>
          <w:sz w:val="22"/>
          <w:szCs w:val="22"/>
        </w:rPr>
        <w:tab/>
        <w:t xml:space="preserve"> Участник долевого строительства, изменивший в период действия Договора почтовые, банковские реквизиты, иные сведения о Стороне, указанные в Договоре, обязан сообщить актуальные сведения Застройщику в письменном виде в течение трех рабочих дней с момента изменений. При невыполнении указанной обязанности Участник долевого строительства несет риск неблагоприятных последствий в случае неполучения корреспонденции, при этом извещения (уведомления), направленные Застройщиком по указанным в Договоре реквизитам, считаются надлежащими. Изменение какой-либо информации о Застройщике отражается Застройщиком на его официальном сайте в срок и порядке, установленном законодательством.</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8.8.</w:t>
      </w:r>
      <w:r>
        <w:rPr>
          <w:rFonts w:ascii="Times New Roman" w:hAnsi="Times New Roman" w:cs="Times New Roman"/>
          <w:sz w:val="22"/>
          <w:szCs w:val="22"/>
        </w:rPr>
        <w:tab/>
        <w:t xml:space="preserve"> Участник долевого строительства подтверждает, что указанный в Договоре почтовый адрес является актуальным и надлежащим адресом для отправления корреспонденции Застройщиком Участнику долевого строительства в необходимых случаях. Участник долевого строительства обязуется сообщить Застройщику об изменении адреса, указанного в Договоре, в течение трех рабочих дней с момента такого изменения, и несет риск наступления неблагоприятных последствий, вызванных неисполнением Участником долевого строительства данного обязательства.</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8.9.</w:t>
      </w:r>
      <w:r>
        <w:rPr>
          <w:rFonts w:ascii="Times New Roman" w:hAnsi="Times New Roman" w:cs="Times New Roman"/>
          <w:sz w:val="22"/>
          <w:szCs w:val="22"/>
        </w:rPr>
        <w:tab/>
        <w:t xml:space="preserve"> По вопросам, не урегулированным Договором, Стороны руководствуются нормами действующего законодательства РФ.</w:t>
      </w:r>
    </w:p>
    <w:p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8.10.</w:t>
      </w:r>
      <w:r>
        <w:rPr>
          <w:rFonts w:ascii="Times New Roman" w:hAnsi="Times New Roman" w:cs="Times New Roman"/>
          <w:sz w:val="22"/>
          <w:szCs w:val="22"/>
        </w:rPr>
        <w:tab/>
        <w:t xml:space="preserve">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условиях вследствие стечения тяжелых обстоятельств.</w:t>
      </w:r>
    </w:p>
    <w:p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8.11. К Договору прилагается и является его неотъемлемой частью Приложение   № 1 «План объекта долевого строительства», Приложение № 2 «Техническое описание Объекта долевого строительства», Технические характеристики применяемых материалов при отделке.</w:t>
      </w:r>
    </w:p>
    <w:p w:rsidR="00BC7B68" w:rsidRDefault="00495206">
      <w:pPr>
        <w:ind w:firstLine="708"/>
        <w:jc w:val="both"/>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8.12. Настоящий договор составлен в 4 (четырёх) подлинных экземплярах.</w:t>
      </w:r>
    </w:p>
    <w:p w:rsidR="00BC7B68" w:rsidRDefault="00BC7B68">
      <w:pPr>
        <w:ind w:firstLine="708"/>
        <w:jc w:val="both"/>
        <w:rPr>
          <w:rFonts w:ascii="Times New Roman" w:eastAsia="Times New Roman" w:hAnsi="Times New Roman" w:cs="Times New Roman"/>
          <w:color w:val="000000" w:themeColor="text1"/>
          <w:sz w:val="22"/>
          <w:szCs w:val="22"/>
        </w:rPr>
      </w:pPr>
    </w:p>
    <w:p w:rsidR="00BC7B68" w:rsidRDefault="00495206">
      <w:pPr>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9. Адреса, реквизиты и подписи Сторон:</w:t>
      </w:r>
    </w:p>
    <w:tbl>
      <w:tblPr>
        <w:tblStyle w:val="afd"/>
        <w:tblW w:w="9748" w:type="dxa"/>
        <w:tblLook w:val="04A0" w:firstRow="1" w:lastRow="0" w:firstColumn="1" w:lastColumn="0" w:noHBand="0" w:noVBand="1"/>
      </w:tblPr>
      <w:tblGrid>
        <w:gridCol w:w="5213"/>
        <w:gridCol w:w="4535"/>
      </w:tblGrid>
      <w:tr w:rsidR="00BC7B68">
        <w:tc>
          <w:tcPr>
            <w:tcW w:w="5212" w:type="dxa"/>
          </w:tcPr>
          <w:p w:rsidR="00BC7B68" w:rsidRDefault="00495206">
            <w:pPr>
              <w:jc w:val="both"/>
              <w:rPr>
                <w:rFonts w:ascii="Times New Roman" w:hAnsi="Times New Roman" w:cs="Times New Roman"/>
                <w:b/>
                <w:color w:val="000000" w:themeColor="text1"/>
                <w:sz w:val="22"/>
                <w:szCs w:val="22"/>
              </w:rPr>
            </w:pPr>
            <w:r>
              <w:rPr>
                <w:rFonts w:ascii="Times New Roman" w:hAnsi="Times New Roman" w:cs="Times New Roman"/>
                <w:color w:val="000000" w:themeColor="text1"/>
                <w:sz w:val="22"/>
                <w:szCs w:val="22"/>
              </w:rPr>
              <w:t>Застройщик:</w:t>
            </w:r>
            <w:r>
              <w:rPr>
                <w:rFonts w:ascii="Times New Roman" w:hAnsi="Times New Roman" w:cs="Times New Roman"/>
                <w:b/>
                <w:color w:val="000000" w:themeColor="text1"/>
                <w:sz w:val="22"/>
                <w:szCs w:val="22"/>
              </w:rPr>
              <w:t xml:space="preserve"> ООО Специализированный застройщик «</w:t>
            </w:r>
            <w:r w:rsidRPr="00495206">
              <w:rPr>
                <w:rFonts w:ascii="Times New Roman" w:hAnsi="Times New Roman" w:cs="Times New Roman"/>
                <w:b/>
                <w:color w:val="000000" w:themeColor="text1"/>
                <w:sz w:val="22"/>
                <w:szCs w:val="22"/>
              </w:rPr>
              <w:t>Партнер Инвест Кубань</w:t>
            </w:r>
            <w:r>
              <w:rPr>
                <w:rFonts w:ascii="Times New Roman" w:hAnsi="Times New Roman" w:cs="Times New Roman"/>
                <w:b/>
                <w:color w:val="000000" w:themeColor="text1"/>
                <w:sz w:val="22"/>
                <w:szCs w:val="22"/>
              </w:rPr>
              <w:t>»</w:t>
            </w:r>
          </w:p>
        </w:tc>
        <w:tc>
          <w:tcPr>
            <w:tcW w:w="4535"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Участник долевого строительства, Депонент:</w:t>
            </w:r>
          </w:p>
          <w:p w:rsidR="00BC7B68" w:rsidRDefault="00BC7B68">
            <w:pPr>
              <w:jc w:val="both"/>
              <w:rPr>
                <w:rFonts w:ascii="Times New Roman" w:hAnsi="Times New Roman" w:cs="Times New Roman"/>
                <w:b/>
                <w:color w:val="000000" w:themeColor="text1"/>
                <w:sz w:val="22"/>
                <w:szCs w:val="22"/>
              </w:rPr>
            </w:pPr>
          </w:p>
        </w:tc>
      </w:tr>
      <w:tr w:rsidR="00BC7B68" w:rsidTr="007405A4">
        <w:trPr>
          <w:trHeight w:val="841"/>
        </w:trPr>
        <w:tc>
          <w:tcPr>
            <w:tcW w:w="5212"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lastRenderedPageBreak/>
              <w:t xml:space="preserve">Юридический адрес: </w:t>
            </w:r>
            <w:r w:rsidRPr="007405A4">
              <w:rPr>
                <w:rFonts w:ascii="Times New Roman" w:hAnsi="Times New Roman" w:cs="Times New Roman"/>
                <w:color w:val="000000" w:themeColor="text1"/>
                <w:sz w:val="22"/>
                <w:szCs w:val="22"/>
              </w:rPr>
              <w:t>350067, Краснодарский край, город Краснодар, улица Душистая, дом 79, корпус 1, помещение 103,117</w:t>
            </w:r>
          </w:p>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Почтовый адрес: </w:t>
            </w:r>
            <w:r w:rsidRPr="007405A4">
              <w:rPr>
                <w:rFonts w:ascii="Times New Roman" w:hAnsi="Times New Roman" w:cs="Times New Roman"/>
                <w:color w:val="000000" w:themeColor="text1"/>
                <w:sz w:val="22"/>
                <w:szCs w:val="22"/>
              </w:rPr>
              <w:t>350067, Краснодарский край, город Краснодар, улица Душистая, дом 79, корпус 1, помещение 103,117</w:t>
            </w:r>
          </w:p>
          <w:p w:rsidR="007405A4" w:rsidRDefault="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Фактический адрес: 350067, Краснодарский край, город Краснодар, улица Душистая, дом 79, корпус 1, помещение 103,117</w:t>
            </w:r>
          </w:p>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ИНН/КПП </w:t>
            </w:r>
            <w:r w:rsidRPr="007405A4">
              <w:rPr>
                <w:rFonts w:ascii="Times New Roman" w:hAnsi="Times New Roman" w:cs="Times New Roman"/>
                <w:color w:val="000000" w:themeColor="text1"/>
                <w:sz w:val="22"/>
                <w:szCs w:val="22"/>
              </w:rPr>
              <w:t>2308209337/230801001</w:t>
            </w:r>
          </w:p>
          <w:p w:rsidR="00BC7B68" w:rsidRPr="007405A4" w:rsidRDefault="00495206"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ОГРН: 1142308005322, ОКПО: 26113888, ОКВЭД:  41.20</w:t>
            </w:r>
          </w:p>
          <w:p w:rsidR="00BC7B68" w:rsidRDefault="00495206"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Расчетный счет 40702810200230006502 Филиал «Центральный» Банка ВТБ (ПАО)</w:t>
            </w:r>
          </w:p>
          <w:p w:rsidR="00BC7B68" w:rsidRDefault="00495206"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БИК: 044525411</w:t>
            </w:r>
          </w:p>
          <w:p w:rsidR="00BC7B68" w:rsidRDefault="00495206"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Кор. счет: 30101810145250000411</w:t>
            </w:r>
          </w:p>
          <w:p w:rsidR="00BC7B68" w:rsidRPr="007405A4" w:rsidRDefault="00495206"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 xml:space="preserve">Тел. Бухгалтерия </w:t>
            </w:r>
            <w:r w:rsidR="007405A4" w:rsidRPr="007405A4">
              <w:rPr>
                <w:rFonts w:ascii="Times New Roman" w:hAnsi="Times New Roman" w:cs="Times New Roman"/>
                <w:color w:val="000000" w:themeColor="text1"/>
                <w:sz w:val="22"/>
                <w:szCs w:val="22"/>
              </w:rPr>
              <w:t>7 (988) 248-14-15</w:t>
            </w:r>
          </w:p>
          <w:p w:rsidR="00BC7B68" w:rsidRDefault="007405A4"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pik150414@mail.ru</w:t>
            </w:r>
          </w:p>
        </w:tc>
        <w:tc>
          <w:tcPr>
            <w:tcW w:w="4535" w:type="dxa"/>
          </w:tcPr>
          <w:p w:rsidR="00BC7B68" w:rsidRPr="002D0278" w:rsidRDefault="00495206">
            <w:pPr>
              <w:rPr>
                <w:rFonts w:ascii="Times New Roman" w:eastAsia="Times New Roman" w:hAnsi="Times New Roman" w:cs="Times New Roman"/>
                <w:i/>
                <w:color w:val="000000" w:themeColor="text1"/>
                <w:sz w:val="22"/>
                <w:szCs w:val="22"/>
                <w:lang w:bidi="ar-SA"/>
              </w:rPr>
            </w:pPr>
            <w:r w:rsidRPr="002D0278">
              <w:rPr>
                <w:rFonts w:ascii="Times New Roman" w:eastAsia="Times New Roman" w:hAnsi="Times New Roman" w:cs="Times New Roman"/>
                <w:i/>
                <w:color w:val="000000" w:themeColor="text1"/>
                <w:sz w:val="22"/>
                <w:szCs w:val="22"/>
                <w:lang w:bidi="ar-SA"/>
              </w:rPr>
              <w:t>Реквизиты</w:t>
            </w:r>
          </w:p>
          <w:p w:rsidR="00BC7B68" w:rsidRPr="002D0278" w:rsidRDefault="00495206">
            <w:pPr>
              <w:rPr>
                <w:rFonts w:ascii="Times New Roman" w:eastAsia="Times New Roman" w:hAnsi="Times New Roman" w:cs="Times New Roman"/>
                <w:i/>
                <w:color w:val="000000" w:themeColor="text1"/>
                <w:sz w:val="22"/>
                <w:szCs w:val="22"/>
                <w:lang w:bidi="ar-SA"/>
              </w:rPr>
            </w:pPr>
            <w:r w:rsidRPr="002D0278">
              <w:rPr>
                <w:rFonts w:ascii="Times New Roman" w:eastAsia="Times New Roman" w:hAnsi="Times New Roman" w:cs="Times New Roman"/>
                <w:i/>
                <w:color w:val="000000" w:themeColor="text1"/>
                <w:sz w:val="22"/>
                <w:szCs w:val="22"/>
                <w:lang w:bidi="ar-SA"/>
              </w:rPr>
              <w:t>Счет-</w:t>
            </w:r>
            <w:proofErr w:type="spellStart"/>
            <w:r w:rsidRPr="002D0278">
              <w:rPr>
                <w:rFonts w:ascii="Times New Roman" w:eastAsia="Times New Roman" w:hAnsi="Times New Roman" w:cs="Times New Roman"/>
                <w:i/>
                <w:color w:val="000000" w:themeColor="text1"/>
                <w:sz w:val="22"/>
                <w:szCs w:val="22"/>
                <w:lang w:bidi="ar-SA"/>
              </w:rPr>
              <w:t>эскроу</w:t>
            </w:r>
            <w:proofErr w:type="spellEnd"/>
          </w:p>
          <w:p w:rsidR="00BC7B68" w:rsidRPr="002D0278" w:rsidRDefault="00BC7B68">
            <w:pPr>
              <w:jc w:val="both"/>
              <w:rPr>
                <w:rFonts w:ascii="Times New Roman" w:hAnsi="Times New Roman" w:cs="Times New Roman"/>
                <w:color w:val="000000" w:themeColor="text1"/>
                <w:sz w:val="22"/>
                <w:szCs w:val="22"/>
              </w:rPr>
            </w:pPr>
          </w:p>
        </w:tc>
      </w:tr>
      <w:tr w:rsidR="00BC7B68">
        <w:trPr>
          <w:trHeight w:val="766"/>
        </w:trPr>
        <w:tc>
          <w:tcPr>
            <w:tcW w:w="5212"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По доверенности</w:t>
            </w:r>
          </w:p>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______________________</w:t>
            </w:r>
          </w:p>
          <w:p w:rsidR="00BC7B68" w:rsidRDefault="00BC7B68">
            <w:pPr>
              <w:jc w:val="both"/>
              <w:rPr>
                <w:rFonts w:ascii="Times New Roman" w:hAnsi="Times New Roman" w:cs="Times New Roman"/>
                <w:color w:val="000000" w:themeColor="text1"/>
                <w:sz w:val="22"/>
                <w:szCs w:val="22"/>
              </w:rPr>
            </w:pPr>
          </w:p>
        </w:tc>
        <w:tc>
          <w:tcPr>
            <w:tcW w:w="4535" w:type="dxa"/>
          </w:tcPr>
          <w:p w:rsidR="00BC7B68" w:rsidRDefault="00BC7B68">
            <w:pPr>
              <w:jc w:val="both"/>
              <w:rPr>
                <w:rFonts w:ascii="Times New Roman" w:hAnsi="Times New Roman" w:cs="Times New Roman"/>
                <w:color w:val="000000" w:themeColor="text1"/>
                <w:sz w:val="22"/>
                <w:szCs w:val="22"/>
              </w:rPr>
            </w:pPr>
          </w:p>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_______________________</w:t>
            </w:r>
          </w:p>
        </w:tc>
      </w:tr>
    </w:tbl>
    <w:p w:rsidR="00BC7B68" w:rsidRDefault="00BC7B68">
      <w:pPr>
        <w:sectPr w:rsidR="00BC7B68">
          <w:footerReference w:type="even" r:id="rId14"/>
          <w:footerReference w:type="default" r:id="rId15"/>
          <w:pgSz w:w="11906" w:h="16838"/>
          <w:pgMar w:top="709" w:right="737" w:bottom="709" w:left="1418" w:header="0" w:footer="6" w:gutter="0"/>
          <w:cols w:space="720"/>
          <w:formProt w:val="0"/>
          <w:docGrid w:linePitch="360"/>
        </w:sectPr>
      </w:pPr>
    </w:p>
    <w:p w:rsidR="00BC7B68" w:rsidRDefault="00495206">
      <w:pPr>
        <w:jc w:val="right"/>
        <w:rPr>
          <w:rFonts w:ascii="Times New Roman" w:hAnsi="Times New Roman" w:cs="Times New Roman"/>
          <w:sz w:val="22"/>
          <w:szCs w:val="22"/>
        </w:rPr>
      </w:pPr>
      <w:r>
        <w:rPr>
          <w:rFonts w:ascii="Times New Roman" w:hAnsi="Times New Roman" w:cs="Times New Roman"/>
          <w:sz w:val="22"/>
          <w:szCs w:val="22"/>
        </w:rPr>
        <w:lastRenderedPageBreak/>
        <w:t xml:space="preserve">Приложение № 1 «План объекта </w:t>
      </w:r>
    </w:p>
    <w:p w:rsidR="00BC7B68" w:rsidRDefault="00495206">
      <w:pPr>
        <w:jc w:val="right"/>
        <w:rPr>
          <w:rFonts w:ascii="Times New Roman" w:hAnsi="Times New Roman" w:cs="Times New Roman"/>
          <w:sz w:val="22"/>
          <w:szCs w:val="22"/>
        </w:rPr>
      </w:pPr>
      <w:r>
        <w:rPr>
          <w:rFonts w:ascii="Times New Roman" w:hAnsi="Times New Roman" w:cs="Times New Roman"/>
          <w:sz w:val="22"/>
          <w:szCs w:val="22"/>
        </w:rPr>
        <w:t>долевого строительства»</w:t>
      </w:r>
    </w:p>
    <w:p w:rsidR="00BC7B68" w:rsidRDefault="00BC7B68">
      <w:pPr>
        <w:jc w:val="right"/>
        <w:rPr>
          <w:rFonts w:ascii="Times New Roman" w:hAnsi="Times New Roman" w:cs="Times New Roman"/>
          <w:sz w:val="22"/>
          <w:szCs w:val="22"/>
        </w:rPr>
      </w:pPr>
    </w:p>
    <w:p w:rsidR="00BC7B68" w:rsidRDefault="00BC7B68">
      <w:pPr>
        <w:jc w:val="right"/>
        <w:rPr>
          <w:rFonts w:ascii="Times New Roman" w:hAnsi="Times New Roman" w:cs="Times New Roman"/>
          <w:sz w:val="22"/>
          <w:szCs w:val="22"/>
        </w:rPr>
      </w:pPr>
    </w:p>
    <w:p w:rsidR="00BC7B68" w:rsidRDefault="00BC7B68">
      <w:pPr>
        <w:jc w:val="center"/>
        <w:rPr>
          <w:rFonts w:ascii="Times New Roman" w:hAnsi="Times New Roman" w:cs="Times New Roman"/>
          <w:sz w:val="22"/>
          <w:szCs w:val="22"/>
        </w:rPr>
      </w:pPr>
    </w:p>
    <w:p w:rsidR="00BC7B68" w:rsidRDefault="00BC7B68">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F7EAB" w:rsidRDefault="00BF7EAB">
      <w:pPr>
        <w:jc w:val="center"/>
        <w:rPr>
          <w:rFonts w:ascii="Times New Roman" w:hAnsi="Times New Roman" w:cs="Times New Roman"/>
          <w:sz w:val="22"/>
          <w:szCs w:val="22"/>
        </w:rPr>
      </w:pPr>
    </w:p>
    <w:p w:rsidR="00BC7B68" w:rsidRDefault="00BC7B68">
      <w:pPr>
        <w:jc w:val="center"/>
        <w:rPr>
          <w:rFonts w:ascii="Times New Roman" w:hAnsi="Times New Roman" w:cs="Times New Roman"/>
          <w:sz w:val="22"/>
          <w:szCs w:val="22"/>
        </w:rPr>
      </w:pPr>
    </w:p>
    <w:p w:rsidR="00BC7B68" w:rsidRDefault="00BC7B68">
      <w:pPr>
        <w:rPr>
          <w:rFonts w:ascii="Times New Roman" w:hAnsi="Times New Roman" w:cs="Times New Roman"/>
          <w:sz w:val="22"/>
          <w:szCs w:val="22"/>
        </w:rPr>
      </w:pPr>
    </w:p>
    <w:p w:rsidR="00BC7B68" w:rsidRDefault="00BC7B68">
      <w:pPr>
        <w:rPr>
          <w:rFonts w:ascii="Times New Roman" w:hAnsi="Times New Roman" w:cs="Times New Roman"/>
          <w:sz w:val="22"/>
          <w:szCs w:val="22"/>
        </w:rPr>
      </w:pPr>
    </w:p>
    <w:tbl>
      <w:tblPr>
        <w:tblStyle w:val="afd"/>
        <w:tblW w:w="9748" w:type="dxa"/>
        <w:tblLook w:val="04A0" w:firstRow="1" w:lastRow="0" w:firstColumn="1" w:lastColumn="0" w:noHBand="0" w:noVBand="1"/>
      </w:tblPr>
      <w:tblGrid>
        <w:gridCol w:w="5213"/>
        <w:gridCol w:w="4535"/>
      </w:tblGrid>
      <w:tr w:rsidR="00BC7B68" w:rsidTr="007405A4">
        <w:tc>
          <w:tcPr>
            <w:tcW w:w="5213" w:type="dxa"/>
          </w:tcPr>
          <w:p w:rsidR="00BC7B68" w:rsidRDefault="00495206">
            <w:pPr>
              <w:jc w:val="both"/>
              <w:rPr>
                <w:rFonts w:ascii="Times New Roman" w:hAnsi="Times New Roman" w:cs="Times New Roman"/>
                <w:b/>
                <w:color w:val="000000" w:themeColor="text1"/>
                <w:sz w:val="22"/>
                <w:szCs w:val="22"/>
              </w:rPr>
            </w:pPr>
            <w:r>
              <w:rPr>
                <w:rFonts w:ascii="Times New Roman" w:hAnsi="Times New Roman" w:cs="Times New Roman"/>
                <w:color w:val="000000" w:themeColor="text1"/>
                <w:sz w:val="22"/>
                <w:szCs w:val="22"/>
              </w:rPr>
              <w:t>Застройщик:</w:t>
            </w:r>
            <w:r>
              <w:rPr>
                <w:rFonts w:ascii="Times New Roman" w:hAnsi="Times New Roman" w:cs="Times New Roman"/>
                <w:b/>
                <w:color w:val="000000" w:themeColor="text1"/>
                <w:sz w:val="22"/>
                <w:szCs w:val="22"/>
              </w:rPr>
              <w:t xml:space="preserve"> ООО Специализированный застройщик «</w:t>
            </w:r>
            <w:r w:rsidR="007405A4" w:rsidRPr="00495206">
              <w:rPr>
                <w:rFonts w:ascii="Times New Roman" w:hAnsi="Times New Roman" w:cs="Times New Roman"/>
                <w:b/>
                <w:color w:val="000000" w:themeColor="text1"/>
                <w:sz w:val="22"/>
                <w:szCs w:val="22"/>
              </w:rPr>
              <w:t>Партнер Инвест Кубань</w:t>
            </w:r>
            <w:r>
              <w:rPr>
                <w:rFonts w:ascii="Times New Roman" w:hAnsi="Times New Roman" w:cs="Times New Roman"/>
                <w:b/>
                <w:color w:val="000000" w:themeColor="text1"/>
                <w:sz w:val="22"/>
                <w:szCs w:val="22"/>
              </w:rPr>
              <w:t>»</w:t>
            </w:r>
          </w:p>
        </w:tc>
        <w:tc>
          <w:tcPr>
            <w:tcW w:w="4535" w:type="dxa"/>
          </w:tcPr>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Участник долевого строительства, Депонент:</w:t>
            </w:r>
          </w:p>
          <w:p w:rsidR="00BC7B68" w:rsidRDefault="00BC7B68">
            <w:pPr>
              <w:jc w:val="both"/>
              <w:rPr>
                <w:rFonts w:ascii="Times New Roman" w:hAnsi="Times New Roman" w:cs="Times New Roman"/>
                <w:b/>
                <w:color w:val="000000" w:themeColor="text1"/>
                <w:sz w:val="22"/>
                <w:szCs w:val="22"/>
              </w:rPr>
            </w:pPr>
          </w:p>
        </w:tc>
      </w:tr>
      <w:tr w:rsidR="007405A4" w:rsidTr="007405A4">
        <w:trPr>
          <w:trHeight w:val="2542"/>
        </w:trPr>
        <w:tc>
          <w:tcPr>
            <w:tcW w:w="5213" w:type="dxa"/>
          </w:tcPr>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Юридический адрес: </w:t>
            </w:r>
            <w:r w:rsidRPr="007405A4">
              <w:rPr>
                <w:rFonts w:ascii="Times New Roman" w:hAnsi="Times New Roman" w:cs="Times New Roman"/>
                <w:color w:val="000000" w:themeColor="text1"/>
                <w:sz w:val="22"/>
                <w:szCs w:val="22"/>
              </w:rPr>
              <w:t>350067, Краснодарский край, город Краснодар, улица Душистая, дом 79, корпус 1, помещение 103,117</w:t>
            </w:r>
          </w:p>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Почтовый адрес: </w:t>
            </w:r>
            <w:r w:rsidRPr="007405A4">
              <w:rPr>
                <w:rFonts w:ascii="Times New Roman" w:hAnsi="Times New Roman" w:cs="Times New Roman"/>
                <w:color w:val="000000" w:themeColor="text1"/>
                <w:sz w:val="22"/>
                <w:szCs w:val="22"/>
              </w:rPr>
              <w:t>350067, Краснодарский край, город Краснодар, улица Душистая, дом 79, корпус 1, помещение 103,117</w:t>
            </w:r>
          </w:p>
          <w:p w:rsidR="007405A4" w:rsidRDefault="007405A4"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Фактический адрес: 350067, Краснодарский край, город Краснодар, улица Душистая, дом 79, корпус 1, помещение 103,117</w:t>
            </w:r>
          </w:p>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ИНН/КПП </w:t>
            </w:r>
            <w:r w:rsidRPr="007405A4">
              <w:rPr>
                <w:rFonts w:ascii="Times New Roman" w:hAnsi="Times New Roman" w:cs="Times New Roman"/>
                <w:color w:val="000000" w:themeColor="text1"/>
                <w:sz w:val="22"/>
                <w:szCs w:val="22"/>
              </w:rPr>
              <w:t>2308209337/230801001</w:t>
            </w:r>
          </w:p>
          <w:p w:rsidR="007405A4" w:rsidRPr="007405A4" w:rsidRDefault="007405A4"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ОГРН: 1142308005322, ОКПО: 26113888, ОКВЭД:  41.20</w:t>
            </w:r>
          </w:p>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Расчетный счет 40702810200230006502 Филиал «Центральный» Банка ВТБ (ПАО)</w:t>
            </w:r>
          </w:p>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БИК: 044525411</w:t>
            </w:r>
          </w:p>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Кор. счет: 30101810145250000411</w:t>
            </w:r>
          </w:p>
          <w:p w:rsidR="007405A4" w:rsidRPr="007405A4" w:rsidRDefault="007405A4"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Тел. Бухгалтерия 7 (988) 248-14-15</w:t>
            </w:r>
          </w:p>
          <w:p w:rsidR="007405A4" w:rsidRDefault="007405A4"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pik150414@mail.ru</w:t>
            </w:r>
          </w:p>
        </w:tc>
        <w:tc>
          <w:tcPr>
            <w:tcW w:w="4535" w:type="dxa"/>
          </w:tcPr>
          <w:p w:rsidR="007405A4" w:rsidRPr="002D0278" w:rsidRDefault="007405A4" w:rsidP="007405A4">
            <w:pPr>
              <w:rPr>
                <w:rFonts w:ascii="Times New Roman" w:eastAsia="Times New Roman" w:hAnsi="Times New Roman" w:cs="Times New Roman"/>
                <w:i/>
                <w:color w:val="000000" w:themeColor="text1"/>
                <w:sz w:val="22"/>
                <w:szCs w:val="22"/>
                <w:lang w:bidi="ar-SA"/>
              </w:rPr>
            </w:pPr>
            <w:r w:rsidRPr="002D0278">
              <w:rPr>
                <w:rFonts w:ascii="Times New Roman" w:eastAsia="Times New Roman" w:hAnsi="Times New Roman" w:cs="Times New Roman"/>
                <w:i/>
                <w:color w:val="000000" w:themeColor="text1"/>
                <w:sz w:val="22"/>
                <w:szCs w:val="22"/>
                <w:lang w:bidi="ar-SA"/>
              </w:rPr>
              <w:t>Реквизиты</w:t>
            </w:r>
          </w:p>
          <w:p w:rsidR="007405A4" w:rsidRPr="002D0278" w:rsidRDefault="007405A4" w:rsidP="007405A4">
            <w:pPr>
              <w:rPr>
                <w:rFonts w:ascii="Times New Roman" w:eastAsia="Times New Roman" w:hAnsi="Times New Roman" w:cs="Times New Roman"/>
                <w:i/>
                <w:color w:val="000000" w:themeColor="text1"/>
                <w:sz w:val="22"/>
                <w:szCs w:val="22"/>
                <w:lang w:bidi="ar-SA"/>
              </w:rPr>
            </w:pPr>
            <w:r w:rsidRPr="002D0278">
              <w:rPr>
                <w:rFonts w:ascii="Times New Roman" w:eastAsia="Times New Roman" w:hAnsi="Times New Roman" w:cs="Times New Roman"/>
                <w:i/>
                <w:color w:val="000000" w:themeColor="text1"/>
                <w:sz w:val="22"/>
                <w:szCs w:val="22"/>
                <w:lang w:bidi="ar-SA"/>
              </w:rPr>
              <w:t>Счет-</w:t>
            </w:r>
            <w:proofErr w:type="spellStart"/>
            <w:r w:rsidRPr="002D0278">
              <w:rPr>
                <w:rFonts w:ascii="Times New Roman" w:eastAsia="Times New Roman" w:hAnsi="Times New Roman" w:cs="Times New Roman"/>
                <w:i/>
                <w:color w:val="000000" w:themeColor="text1"/>
                <w:sz w:val="22"/>
                <w:szCs w:val="22"/>
                <w:lang w:bidi="ar-SA"/>
              </w:rPr>
              <w:t>эскроу</w:t>
            </w:r>
            <w:proofErr w:type="spellEnd"/>
          </w:p>
          <w:p w:rsidR="007405A4" w:rsidRPr="002D0278" w:rsidRDefault="007405A4" w:rsidP="007405A4">
            <w:pPr>
              <w:jc w:val="both"/>
              <w:rPr>
                <w:rFonts w:ascii="Times New Roman" w:hAnsi="Times New Roman" w:cs="Times New Roman"/>
                <w:color w:val="000000" w:themeColor="text1"/>
                <w:sz w:val="22"/>
                <w:szCs w:val="22"/>
              </w:rPr>
            </w:pPr>
          </w:p>
        </w:tc>
      </w:tr>
      <w:tr w:rsidR="00BC7B68" w:rsidTr="007405A4">
        <w:trPr>
          <w:trHeight w:val="766"/>
        </w:trPr>
        <w:tc>
          <w:tcPr>
            <w:tcW w:w="5213" w:type="dxa"/>
          </w:tcPr>
          <w:p w:rsidR="00BC7B68" w:rsidRDefault="00BC7B68">
            <w:pPr>
              <w:jc w:val="both"/>
              <w:rPr>
                <w:rFonts w:ascii="Times New Roman" w:hAnsi="Times New Roman" w:cs="Times New Roman"/>
                <w:color w:val="000000" w:themeColor="text1"/>
                <w:sz w:val="22"/>
                <w:szCs w:val="22"/>
              </w:rPr>
            </w:pPr>
          </w:p>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По доверенности____________________________</w:t>
            </w:r>
          </w:p>
        </w:tc>
        <w:tc>
          <w:tcPr>
            <w:tcW w:w="4535" w:type="dxa"/>
          </w:tcPr>
          <w:p w:rsidR="00BC7B68" w:rsidRDefault="00BC7B68">
            <w:pPr>
              <w:jc w:val="both"/>
              <w:rPr>
                <w:rFonts w:ascii="Times New Roman" w:hAnsi="Times New Roman" w:cs="Times New Roman"/>
                <w:color w:val="000000" w:themeColor="text1"/>
                <w:sz w:val="22"/>
                <w:szCs w:val="22"/>
              </w:rPr>
            </w:pPr>
          </w:p>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_______________________</w:t>
            </w:r>
          </w:p>
        </w:tc>
      </w:tr>
    </w:tbl>
    <w:p w:rsidR="00BC7B68" w:rsidRDefault="00BC7B68">
      <w:pPr>
        <w:rPr>
          <w:rFonts w:ascii="Times New Roman" w:hAnsi="Times New Roman" w:cs="Times New Roman"/>
          <w:sz w:val="22"/>
          <w:szCs w:val="22"/>
        </w:rPr>
      </w:pPr>
    </w:p>
    <w:p w:rsidR="00BC7B68" w:rsidRDefault="00495206">
      <w:pPr>
        <w:jc w:val="right"/>
        <w:rPr>
          <w:rFonts w:ascii="Times New Roman" w:hAnsi="Times New Roman" w:cs="Times New Roman"/>
          <w:sz w:val="22"/>
          <w:szCs w:val="22"/>
        </w:rPr>
      </w:pPr>
      <w:r>
        <w:rPr>
          <w:rFonts w:ascii="Times New Roman" w:hAnsi="Times New Roman" w:cs="Times New Roman"/>
          <w:sz w:val="22"/>
          <w:szCs w:val="22"/>
        </w:rPr>
        <w:lastRenderedPageBreak/>
        <w:t xml:space="preserve">Приложение № 2 «Техническое описание </w:t>
      </w:r>
    </w:p>
    <w:p w:rsidR="00BC7B68" w:rsidRDefault="00495206">
      <w:pPr>
        <w:jc w:val="right"/>
        <w:rPr>
          <w:rFonts w:ascii="Times New Roman" w:hAnsi="Times New Roman" w:cs="Times New Roman"/>
          <w:sz w:val="22"/>
          <w:szCs w:val="22"/>
        </w:rPr>
      </w:pPr>
      <w:r>
        <w:rPr>
          <w:rFonts w:ascii="Times New Roman" w:hAnsi="Times New Roman" w:cs="Times New Roman"/>
          <w:sz w:val="22"/>
          <w:szCs w:val="22"/>
        </w:rPr>
        <w:t>Объекта долевого строительства»</w:t>
      </w:r>
    </w:p>
    <w:p w:rsidR="00BC7B68" w:rsidRDefault="00BC7B68">
      <w:pPr>
        <w:jc w:val="right"/>
        <w:rPr>
          <w:rFonts w:ascii="Times New Roman" w:hAnsi="Times New Roman" w:cs="Times New Roman"/>
          <w:sz w:val="22"/>
          <w:szCs w:val="22"/>
        </w:rPr>
      </w:pPr>
    </w:p>
    <w:p w:rsidR="00B528B1" w:rsidRDefault="00B528B1" w:rsidP="00B528B1">
      <w:pPr>
        <w:autoSpaceDE w:val="0"/>
        <w:autoSpaceDN w:val="0"/>
        <w:adjustRightInd w:val="0"/>
        <w:contextualSpacing/>
        <w:jc w:val="center"/>
        <w:rPr>
          <w:rFonts w:ascii="Times New Roman" w:hAnsi="Times New Roman"/>
          <w:b/>
          <w:bCs/>
        </w:rPr>
      </w:pPr>
      <w:r>
        <w:rPr>
          <w:rFonts w:ascii="Times New Roman" w:hAnsi="Times New Roman"/>
          <w:b/>
          <w:bCs/>
        </w:rPr>
        <w:t>Техническое описание Объекта долевого строительства</w:t>
      </w:r>
    </w:p>
    <w:p w:rsidR="00B528B1" w:rsidRDefault="00B528B1" w:rsidP="00B528B1">
      <w:pPr>
        <w:spacing w:after="60"/>
        <w:contextualSpacing/>
        <w:rPr>
          <w:rFonts w:ascii="Times New Roman" w:hAnsi="Times New Roman"/>
          <w:b/>
        </w:rPr>
      </w:pPr>
    </w:p>
    <w:p w:rsidR="00B528B1" w:rsidRDefault="00B528B1" w:rsidP="00B528B1">
      <w:pPr>
        <w:spacing w:after="60"/>
        <w:contextualSpacing/>
        <w:jc w:val="center"/>
        <w:rPr>
          <w:rFonts w:ascii="Times New Roman" w:hAnsi="Times New Roman"/>
        </w:rPr>
      </w:pPr>
      <w:r>
        <w:rPr>
          <w:rFonts w:ascii="Times New Roman" w:hAnsi="Times New Roman"/>
          <w:b/>
        </w:rPr>
        <w:t>Виды работ, выполняемых Застройщиком в Квартире</w:t>
      </w:r>
      <w:r>
        <w:rPr>
          <w:rFonts w:ascii="Times New Roman" w:hAnsi="Times New Roman"/>
        </w:rPr>
        <w:t>:</w:t>
      </w:r>
    </w:p>
    <w:p w:rsidR="00B528B1" w:rsidRPr="000D6D85" w:rsidRDefault="00B528B1" w:rsidP="00B528B1">
      <w:pPr>
        <w:spacing w:after="60"/>
        <w:ind w:left="720"/>
        <w:contextualSpacing/>
        <w:rPr>
          <w:rFonts w:ascii="Times New Roman" w:hAnsi="Times New Roman"/>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2151"/>
        <w:gridCol w:w="6324"/>
      </w:tblGrid>
      <w:tr w:rsidR="00B528B1" w:rsidRPr="0017446D" w:rsidTr="009978BC">
        <w:tc>
          <w:tcPr>
            <w:tcW w:w="796"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w:t>
            </w:r>
          </w:p>
        </w:tc>
        <w:tc>
          <w:tcPr>
            <w:tcW w:w="2112" w:type="dxa"/>
          </w:tcPr>
          <w:p w:rsidR="00B528B1" w:rsidRPr="0017446D" w:rsidRDefault="00B528B1" w:rsidP="009978BC">
            <w:pPr>
              <w:tabs>
                <w:tab w:val="left" w:pos="360"/>
              </w:tabs>
              <w:spacing w:after="60"/>
              <w:contextualSpacing/>
              <w:jc w:val="center"/>
              <w:rPr>
                <w:rFonts w:ascii="Times New Roman" w:hAnsi="Times New Roman"/>
              </w:rPr>
            </w:pPr>
            <w:r w:rsidRPr="0017446D">
              <w:rPr>
                <w:rFonts w:ascii="Times New Roman" w:hAnsi="Times New Roman"/>
              </w:rPr>
              <w:t>Виды работ</w:t>
            </w:r>
          </w:p>
        </w:tc>
        <w:tc>
          <w:tcPr>
            <w:tcW w:w="6324" w:type="dxa"/>
          </w:tcPr>
          <w:p w:rsidR="00B528B1" w:rsidRPr="0017446D" w:rsidRDefault="00B528B1" w:rsidP="009978BC">
            <w:pPr>
              <w:tabs>
                <w:tab w:val="left" w:pos="360"/>
              </w:tabs>
              <w:spacing w:after="60"/>
              <w:contextualSpacing/>
              <w:jc w:val="center"/>
              <w:rPr>
                <w:rFonts w:ascii="Times New Roman" w:hAnsi="Times New Roman"/>
              </w:rPr>
            </w:pPr>
            <w:r w:rsidRPr="0017446D">
              <w:rPr>
                <w:rFonts w:ascii="Times New Roman" w:hAnsi="Times New Roman"/>
              </w:rPr>
              <w:t>Качество отделки</w:t>
            </w:r>
          </w:p>
        </w:tc>
      </w:tr>
      <w:tr w:rsidR="00B528B1" w:rsidRPr="0017446D" w:rsidTr="009978BC">
        <w:tc>
          <w:tcPr>
            <w:tcW w:w="796"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1</w:t>
            </w:r>
          </w:p>
        </w:tc>
        <w:tc>
          <w:tcPr>
            <w:tcW w:w="2112"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Установка входной квартирной двери</w:t>
            </w:r>
          </w:p>
        </w:tc>
        <w:tc>
          <w:tcPr>
            <w:tcW w:w="6324"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Металлическая.</w:t>
            </w:r>
          </w:p>
        </w:tc>
      </w:tr>
      <w:tr w:rsidR="00B528B1" w:rsidRPr="0017446D" w:rsidTr="009978BC">
        <w:tc>
          <w:tcPr>
            <w:tcW w:w="796"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2</w:t>
            </w:r>
          </w:p>
        </w:tc>
        <w:tc>
          <w:tcPr>
            <w:tcW w:w="2112"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Установка оконных блоков</w:t>
            </w:r>
          </w:p>
        </w:tc>
        <w:tc>
          <w:tcPr>
            <w:tcW w:w="6324"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Металлопластиковые в соответствии с проектом.</w:t>
            </w:r>
          </w:p>
        </w:tc>
      </w:tr>
      <w:tr w:rsidR="00B528B1" w:rsidRPr="0017446D" w:rsidTr="009978BC">
        <w:tc>
          <w:tcPr>
            <w:tcW w:w="796"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3</w:t>
            </w:r>
          </w:p>
        </w:tc>
        <w:tc>
          <w:tcPr>
            <w:tcW w:w="2112"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Монтаж системы водоснабжения</w:t>
            </w:r>
          </w:p>
        </w:tc>
        <w:tc>
          <w:tcPr>
            <w:tcW w:w="6324" w:type="dxa"/>
          </w:tcPr>
          <w:p w:rsidR="00B528B1" w:rsidRPr="0017446D" w:rsidRDefault="00B528B1" w:rsidP="009978BC">
            <w:pPr>
              <w:rPr>
                <w:rFonts w:ascii="Times New Roman" w:hAnsi="Times New Roman"/>
              </w:rPr>
            </w:pPr>
            <w:r w:rsidRPr="0017446D">
              <w:rPr>
                <w:rFonts w:ascii="Times New Roman" w:hAnsi="Times New Roman"/>
              </w:rPr>
              <w:t>Стояки горячей и холодной воды без внутренней разводки,</w:t>
            </w:r>
            <w:r>
              <w:rPr>
                <w:rFonts w:ascii="Times New Roman" w:hAnsi="Times New Roman"/>
              </w:rPr>
              <w:t xml:space="preserve"> запорная</w:t>
            </w:r>
            <w:r w:rsidRPr="0017446D">
              <w:rPr>
                <w:rFonts w:ascii="Times New Roman" w:hAnsi="Times New Roman"/>
              </w:rPr>
              <w:t xml:space="preserve"> </w:t>
            </w:r>
            <w:r>
              <w:rPr>
                <w:rFonts w:ascii="Times New Roman" w:hAnsi="Times New Roman"/>
              </w:rPr>
              <w:t>арматура, приборы учета горячей и холодной воды.</w:t>
            </w:r>
          </w:p>
          <w:p w:rsidR="00B528B1" w:rsidRPr="0017446D" w:rsidRDefault="00B528B1" w:rsidP="009978BC">
            <w:pPr>
              <w:tabs>
                <w:tab w:val="left" w:pos="360"/>
              </w:tabs>
              <w:spacing w:after="60"/>
              <w:contextualSpacing/>
              <w:jc w:val="both"/>
              <w:rPr>
                <w:rFonts w:ascii="Times New Roman" w:hAnsi="Times New Roman"/>
              </w:rPr>
            </w:pPr>
          </w:p>
        </w:tc>
      </w:tr>
      <w:tr w:rsidR="00B528B1" w:rsidRPr="0017446D" w:rsidTr="009978BC">
        <w:tc>
          <w:tcPr>
            <w:tcW w:w="796"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4</w:t>
            </w:r>
          </w:p>
        </w:tc>
        <w:tc>
          <w:tcPr>
            <w:tcW w:w="2112"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Монтаж стояков канализации</w:t>
            </w:r>
          </w:p>
        </w:tc>
        <w:tc>
          <w:tcPr>
            <w:tcW w:w="6324" w:type="dxa"/>
          </w:tcPr>
          <w:p w:rsidR="00B528B1" w:rsidRPr="0017446D" w:rsidRDefault="00B528B1" w:rsidP="009978BC">
            <w:pPr>
              <w:rPr>
                <w:rFonts w:ascii="Times New Roman" w:hAnsi="Times New Roman"/>
              </w:rPr>
            </w:pPr>
            <w:r w:rsidRPr="0017446D">
              <w:rPr>
                <w:rFonts w:ascii="Times New Roman" w:hAnsi="Times New Roman"/>
              </w:rPr>
              <w:t>Ввод в жилое помещение труб. Внутриквартирную разводку сетей канализации выполняет собственник.</w:t>
            </w:r>
          </w:p>
        </w:tc>
      </w:tr>
      <w:tr w:rsidR="00B528B1" w:rsidRPr="0017446D" w:rsidTr="009978BC">
        <w:trPr>
          <w:trHeight w:val="713"/>
        </w:trPr>
        <w:tc>
          <w:tcPr>
            <w:tcW w:w="796"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5</w:t>
            </w:r>
          </w:p>
          <w:p w:rsidR="00B528B1" w:rsidRPr="0017446D" w:rsidRDefault="00B528B1" w:rsidP="009978BC">
            <w:pPr>
              <w:tabs>
                <w:tab w:val="left" w:pos="360"/>
              </w:tabs>
              <w:spacing w:after="60"/>
              <w:contextualSpacing/>
              <w:jc w:val="both"/>
              <w:rPr>
                <w:rFonts w:ascii="Times New Roman" w:hAnsi="Times New Roman"/>
              </w:rPr>
            </w:pPr>
          </w:p>
        </w:tc>
        <w:tc>
          <w:tcPr>
            <w:tcW w:w="2112"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Монтаж системы электроснабжения</w:t>
            </w:r>
          </w:p>
        </w:tc>
        <w:tc>
          <w:tcPr>
            <w:tcW w:w="6324" w:type="dxa"/>
          </w:tcPr>
          <w:p w:rsidR="00B528B1" w:rsidRPr="0017446D" w:rsidRDefault="00B528B1" w:rsidP="009978BC">
            <w:pPr>
              <w:tabs>
                <w:tab w:val="left" w:pos="360"/>
              </w:tabs>
              <w:spacing w:after="60"/>
              <w:contextualSpacing/>
              <w:jc w:val="both"/>
              <w:rPr>
                <w:rFonts w:ascii="Times New Roman" w:hAnsi="Times New Roman"/>
              </w:rPr>
            </w:pPr>
            <w:r>
              <w:rPr>
                <w:rFonts w:ascii="Times New Roman" w:hAnsi="Times New Roman"/>
              </w:rPr>
              <w:t>Электропроводка до квартирного электрощита без разводки по квартире.</w:t>
            </w:r>
          </w:p>
        </w:tc>
      </w:tr>
      <w:tr w:rsidR="00B528B1" w:rsidRPr="0017446D" w:rsidTr="009978BC">
        <w:trPr>
          <w:trHeight w:val="682"/>
        </w:trPr>
        <w:tc>
          <w:tcPr>
            <w:tcW w:w="796"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6</w:t>
            </w:r>
          </w:p>
        </w:tc>
        <w:tc>
          <w:tcPr>
            <w:tcW w:w="2112"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Монтаж системы отопления</w:t>
            </w:r>
          </w:p>
        </w:tc>
        <w:tc>
          <w:tcPr>
            <w:tcW w:w="6324" w:type="dxa"/>
          </w:tcPr>
          <w:p w:rsidR="00B528B1" w:rsidRPr="0017446D" w:rsidRDefault="00B528B1" w:rsidP="009978BC">
            <w:pPr>
              <w:rPr>
                <w:rFonts w:ascii="Times New Roman" w:hAnsi="Times New Roman"/>
              </w:rPr>
            </w:pPr>
            <w:r w:rsidRPr="0017446D">
              <w:rPr>
                <w:rFonts w:ascii="Times New Roman" w:hAnsi="Times New Roman"/>
              </w:rPr>
              <w:t xml:space="preserve">Горизонтальная </w:t>
            </w:r>
            <w:r>
              <w:rPr>
                <w:rFonts w:ascii="Times New Roman" w:hAnsi="Times New Roman"/>
              </w:rPr>
              <w:t>поквартирная разводка</w:t>
            </w:r>
            <w:r w:rsidRPr="0017446D">
              <w:rPr>
                <w:rFonts w:ascii="Times New Roman" w:hAnsi="Times New Roman"/>
              </w:rPr>
              <w:t xml:space="preserve">, установка </w:t>
            </w:r>
            <w:r>
              <w:rPr>
                <w:rFonts w:ascii="Times New Roman" w:hAnsi="Times New Roman"/>
              </w:rPr>
              <w:t>стальных панельных радиаторов, приборов</w:t>
            </w:r>
            <w:r w:rsidRPr="0017446D">
              <w:rPr>
                <w:rFonts w:ascii="Times New Roman" w:hAnsi="Times New Roman"/>
              </w:rPr>
              <w:t xml:space="preserve"> учета</w:t>
            </w:r>
            <w:r>
              <w:rPr>
                <w:rFonts w:ascii="Times New Roman" w:hAnsi="Times New Roman"/>
              </w:rPr>
              <w:t>.</w:t>
            </w:r>
            <w:r w:rsidRPr="0017446D">
              <w:rPr>
                <w:rFonts w:ascii="Times New Roman" w:hAnsi="Times New Roman"/>
              </w:rPr>
              <w:t xml:space="preserve"> (В соответствии с проектом)</w:t>
            </w:r>
          </w:p>
        </w:tc>
      </w:tr>
      <w:tr w:rsidR="00B528B1" w:rsidRPr="0017446D" w:rsidTr="009978BC">
        <w:trPr>
          <w:trHeight w:val="255"/>
        </w:trPr>
        <w:tc>
          <w:tcPr>
            <w:tcW w:w="796"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7</w:t>
            </w:r>
          </w:p>
        </w:tc>
        <w:tc>
          <w:tcPr>
            <w:tcW w:w="2112"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Покрытие пола</w:t>
            </w:r>
          </w:p>
        </w:tc>
        <w:tc>
          <w:tcPr>
            <w:tcW w:w="6324" w:type="dxa"/>
          </w:tcPr>
          <w:p w:rsidR="00B528B1" w:rsidRPr="0017446D" w:rsidRDefault="00B528B1" w:rsidP="009978BC">
            <w:pPr>
              <w:tabs>
                <w:tab w:val="left" w:pos="360"/>
              </w:tabs>
              <w:spacing w:after="60"/>
              <w:contextualSpacing/>
              <w:jc w:val="both"/>
              <w:rPr>
                <w:rFonts w:ascii="Times New Roman" w:hAnsi="Times New Roman"/>
              </w:rPr>
            </w:pPr>
            <w:r>
              <w:rPr>
                <w:rFonts w:ascii="Times New Roman" w:hAnsi="Times New Roman"/>
              </w:rPr>
              <w:t>Стяжка (Санитарные узлы – гидроизоляция, без стяжки)</w:t>
            </w:r>
          </w:p>
        </w:tc>
      </w:tr>
      <w:tr w:rsidR="00B528B1" w:rsidRPr="0017446D" w:rsidTr="009978BC">
        <w:tc>
          <w:tcPr>
            <w:tcW w:w="796"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8</w:t>
            </w:r>
          </w:p>
        </w:tc>
        <w:tc>
          <w:tcPr>
            <w:tcW w:w="2112"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Отделка стен и внутриквартирных перегородок</w:t>
            </w:r>
          </w:p>
        </w:tc>
        <w:tc>
          <w:tcPr>
            <w:tcW w:w="6324" w:type="dxa"/>
          </w:tcPr>
          <w:p w:rsidR="00B528B1" w:rsidRPr="0017446D" w:rsidRDefault="00B528B1" w:rsidP="009978BC">
            <w:pPr>
              <w:tabs>
                <w:tab w:val="left" w:pos="360"/>
              </w:tabs>
              <w:spacing w:after="60"/>
              <w:contextualSpacing/>
              <w:jc w:val="both"/>
              <w:rPr>
                <w:rFonts w:ascii="Times New Roman" w:hAnsi="Times New Roman"/>
              </w:rPr>
            </w:pPr>
            <w:r>
              <w:rPr>
                <w:rFonts w:ascii="Times New Roman" w:hAnsi="Times New Roman"/>
              </w:rPr>
              <w:t>Без отделки</w:t>
            </w:r>
          </w:p>
        </w:tc>
      </w:tr>
      <w:tr w:rsidR="00B528B1" w:rsidRPr="0017446D" w:rsidTr="009978BC">
        <w:tc>
          <w:tcPr>
            <w:tcW w:w="796"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9</w:t>
            </w:r>
          </w:p>
        </w:tc>
        <w:tc>
          <w:tcPr>
            <w:tcW w:w="2112" w:type="dxa"/>
          </w:tcPr>
          <w:p w:rsidR="00B528B1" w:rsidRPr="0017446D" w:rsidRDefault="00B528B1" w:rsidP="009978BC">
            <w:pPr>
              <w:tabs>
                <w:tab w:val="left" w:pos="360"/>
              </w:tabs>
              <w:spacing w:after="60"/>
              <w:contextualSpacing/>
              <w:jc w:val="both"/>
              <w:rPr>
                <w:rFonts w:ascii="Times New Roman" w:hAnsi="Times New Roman"/>
              </w:rPr>
            </w:pPr>
            <w:r w:rsidRPr="0017446D">
              <w:rPr>
                <w:rFonts w:ascii="Times New Roman" w:hAnsi="Times New Roman"/>
              </w:rPr>
              <w:t>Отделка потолков</w:t>
            </w:r>
          </w:p>
        </w:tc>
        <w:tc>
          <w:tcPr>
            <w:tcW w:w="6324" w:type="dxa"/>
          </w:tcPr>
          <w:p w:rsidR="00B528B1" w:rsidRPr="0017446D" w:rsidRDefault="00B528B1" w:rsidP="009978BC">
            <w:pPr>
              <w:rPr>
                <w:rFonts w:ascii="Times New Roman" w:hAnsi="Times New Roman"/>
              </w:rPr>
            </w:pPr>
            <w:r w:rsidRPr="0017446D">
              <w:rPr>
                <w:rFonts w:ascii="Times New Roman" w:hAnsi="Times New Roman"/>
              </w:rPr>
              <w:t>Монолитные перекрытия, без отделки.</w:t>
            </w:r>
          </w:p>
        </w:tc>
      </w:tr>
    </w:tbl>
    <w:p w:rsidR="00B528B1" w:rsidRDefault="00B528B1" w:rsidP="00B528B1">
      <w:pPr>
        <w:autoSpaceDE w:val="0"/>
        <w:autoSpaceDN w:val="0"/>
        <w:adjustRightInd w:val="0"/>
        <w:ind w:firstLine="540"/>
        <w:contextualSpacing/>
        <w:jc w:val="both"/>
        <w:outlineLvl w:val="0"/>
        <w:rPr>
          <w:rFonts w:ascii="Times New Roman" w:hAnsi="Times New Roman"/>
        </w:rPr>
      </w:pPr>
    </w:p>
    <w:p w:rsidR="00BC7B68" w:rsidRDefault="00BC7B68">
      <w:pPr>
        <w:jc w:val="both"/>
        <w:rPr>
          <w:rFonts w:ascii="Times New Roman" w:hAnsi="Times New Roman" w:cs="Times New Roman"/>
          <w:sz w:val="22"/>
          <w:szCs w:val="22"/>
        </w:rPr>
      </w:pPr>
    </w:p>
    <w:p w:rsidR="00BC7B68" w:rsidRDefault="00BC7B68">
      <w:pPr>
        <w:rPr>
          <w:rFonts w:ascii="Times New Roman" w:hAnsi="Times New Roman" w:cs="Times New Roman"/>
          <w:sz w:val="22"/>
          <w:szCs w:val="22"/>
        </w:rPr>
      </w:pPr>
    </w:p>
    <w:tbl>
      <w:tblPr>
        <w:tblStyle w:val="afd"/>
        <w:tblW w:w="9748" w:type="dxa"/>
        <w:tblLook w:val="04A0" w:firstRow="1" w:lastRow="0" w:firstColumn="1" w:lastColumn="0" w:noHBand="0" w:noVBand="1"/>
      </w:tblPr>
      <w:tblGrid>
        <w:gridCol w:w="5213"/>
        <w:gridCol w:w="4535"/>
      </w:tblGrid>
      <w:tr w:rsidR="007405A4" w:rsidTr="007405A4">
        <w:tc>
          <w:tcPr>
            <w:tcW w:w="5213" w:type="dxa"/>
          </w:tcPr>
          <w:p w:rsidR="007405A4" w:rsidRDefault="007405A4" w:rsidP="007405A4">
            <w:pPr>
              <w:jc w:val="both"/>
              <w:rPr>
                <w:rFonts w:ascii="Times New Roman" w:hAnsi="Times New Roman" w:cs="Times New Roman"/>
                <w:b/>
                <w:color w:val="000000" w:themeColor="text1"/>
                <w:sz w:val="22"/>
                <w:szCs w:val="22"/>
              </w:rPr>
            </w:pPr>
            <w:r>
              <w:rPr>
                <w:rFonts w:ascii="Times New Roman" w:hAnsi="Times New Roman" w:cs="Times New Roman"/>
                <w:color w:val="000000" w:themeColor="text1"/>
                <w:sz w:val="22"/>
                <w:szCs w:val="22"/>
              </w:rPr>
              <w:t>Застройщик:</w:t>
            </w:r>
            <w:r>
              <w:rPr>
                <w:rFonts w:ascii="Times New Roman" w:hAnsi="Times New Roman" w:cs="Times New Roman"/>
                <w:b/>
                <w:color w:val="000000" w:themeColor="text1"/>
                <w:sz w:val="22"/>
                <w:szCs w:val="22"/>
              </w:rPr>
              <w:t xml:space="preserve"> ООО Специализированный застройщик «</w:t>
            </w:r>
            <w:r w:rsidRPr="00495206">
              <w:rPr>
                <w:rFonts w:ascii="Times New Roman" w:hAnsi="Times New Roman" w:cs="Times New Roman"/>
                <w:b/>
                <w:color w:val="000000" w:themeColor="text1"/>
                <w:sz w:val="22"/>
                <w:szCs w:val="22"/>
              </w:rPr>
              <w:t>Партнер Инвест Кубань</w:t>
            </w:r>
            <w:r>
              <w:rPr>
                <w:rFonts w:ascii="Times New Roman" w:hAnsi="Times New Roman" w:cs="Times New Roman"/>
                <w:b/>
                <w:color w:val="000000" w:themeColor="text1"/>
                <w:sz w:val="22"/>
                <w:szCs w:val="22"/>
              </w:rPr>
              <w:t>»</w:t>
            </w:r>
          </w:p>
        </w:tc>
        <w:tc>
          <w:tcPr>
            <w:tcW w:w="4535" w:type="dxa"/>
          </w:tcPr>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Участник долевого строительства, Депонент:</w:t>
            </w:r>
          </w:p>
          <w:p w:rsidR="007405A4" w:rsidRDefault="007405A4" w:rsidP="007405A4">
            <w:pPr>
              <w:jc w:val="both"/>
              <w:rPr>
                <w:rFonts w:ascii="Times New Roman" w:hAnsi="Times New Roman" w:cs="Times New Roman"/>
                <w:b/>
                <w:color w:val="000000" w:themeColor="text1"/>
                <w:sz w:val="22"/>
                <w:szCs w:val="22"/>
              </w:rPr>
            </w:pPr>
          </w:p>
        </w:tc>
      </w:tr>
      <w:tr w:rsidR="007405A4" w:rsidTr="007405A4">
        <w:trPr>
          <w:trHeight w:val="2542"/>
        </w:trPr>
        <w:tc>
          <w:tcPr>
            <w:tcW w:w="5213" w:type="dxa"/>
          </w:tcPr>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Юридический адрес: </w:t>
            </w:r>
            <w:r w:rsidRPr="007405A4">
              <w:rPr>
                <w:rFonts w:ascii="Times New Roman" w:hAnsi="Times New Roman" w:cs="Times New Roman"/>
                <w:color w:val="000000" w:themeColor="text1"/>
                <w:sz w:val="22"/>
                <w:szCs w:val="22"/>
              </w:rPr>
              <w:t>350067, Краснодарский край, город Краснодар, улица Душистая, дом 79, корпус 1, помещение 103,117</w:t>
            </w:r>
          </w:p>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Почтовый адрес: </w:t>
            </w:r>
            <w:r w:rsidRPr="007405A4">
              <w:rPr>
                <w:rFonts w:ascii="Times New Roman" w:hAnsi="Times New Roman" w:cs="Times New Roman"/>
                <w:color w:val="000000" w:themeColor="text1"/>
                <w:sz w:val="22"/>
                <w:szCs w:val="22"/>
              </w:rPr>
              <w:t>350067, Краснодарский край, город Краснодар, улица Душистая, дом 79, корпус 1, помещение 103,117</w:t>
            </w:r>
          </w:p>
          <w:p w:rsidR="007405A4" w:rsidRDefault="007405A4"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Фактический адрес: 350067, Краснодарский край, город Краснодар, улица Душистая, дом 79, корпус 1, помещение 103,117</w:t>
            </w:r>
          </w:p>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ИНН/КПП </w:t>
            </w:r>
            <w:r w:rsidRPr="007405A4">
              <w:rPr>
                <w:rFonts w:ascii="Times New Roman" w:hAnsi="Times New Roman" w:cs="Times New Roman"/>
                <w:color w:val="000000" w:themeColor="text1"/>
                <w:sz w:val="22"/>
                <w:szCs w:val="22"/>
              </w:rPr>
              <w:t>2308209337/230801001</w:t>
            </w:r>
          </w:p>
          <w:p w:rsidR="007405A4" w:rsidRPr="007405A4" w:rsidRDefault="007405A4"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ОГРН: 1142308005322, ОКПО: 26113888, ОКВЭД:  41.20</w:t>
            </w:r>
          </w:p>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Расчетный счет 40702810200230006502 Филиал «Центральный» Банка ВТБ (ПАО)</w:t>
            </w:r>
          </w:p>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БИК: 044525411</w:t>
            </w:r>
          </w:p>
          <w:p w:rsidR="007405A4" w:rsidRDefault="007405A4" w:rsidP="007405A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Кор. счет: 30101810145250000411</w:t>
            </w:r>
          </w:p>
          <w:p w:rsidR="007405A4" w:rsidRPr="007405A4" w:rsidRDefault="007405A4"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Тел. Бухгалтерия 7 (988) 248-14-15</w:t>
            </w:r>
          </w:p>
          <w:p w:rsidR="007405A4" w:rsidRDefault="007405A4" w:rsidP="007405A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pik150414@mail.ru</w:t>
            </w:r>
          </w:p>
        </w:tc>
        <w:tc>
          <w:tcPr>
            <w:tcW w:w="4535" w:type="dxa"/>
          </w:tcPr>
          <w:p w:rsidR="007405A4" w:rsidRPr="002D0278" w:rsidRDefault="007405A4" w:rsidP="007405A4">
            <w:pPr>
              <w:rPr>
                <w:rFonts w:ascii="Times New Roman" w:eastAsia="Times New Roman" w:hAnsi="Times New Roman" w:cs="Times New Roman"/>
                <w:i/>
                <w:color w:val="000000" w:themeColor="text1"/>
                <w:sz w:val="22"/>
                <w:szCs w:val="22"/>
                <w:lang w:bidi="ar-SA"/>
              </w:rPr>
            </w:pPr>
            <w:r w:rsidRPr="002D0278">
              <w:rPr>
                <w:rFonts w:ascii="Times New Roman" w:eastAsia="Times New Roman" w:hAnsi="Times New Roman" w:cs="Times New Roman"/>
                <w:i/>
                <w:color w:val="000000" w:themeColor="text1"/>
                <w:sz w:val="22"/>
                <w:szCs w:val="22"/>
                <w:lang w:bidi="ar-SA"/>
              </w:rPr>
              <w:t>Реквизиты</w:t>
            </w:r>
          </w:p>
          <w:p w:rsidR="007405A4" w:rsidRPr="002D0278" w:rsidRDefault="007405A4" w:rsidP="007405A4">
            <w:pPr>
              <w:rPr>
                <w:rFonts w:ascii="Times New Roman" w:eastAsia="Times New Roman" w:hAnsi="Times New Roman" w:cs="Times New Roman"/>
                <w:i/>
                <w:color w:val="000000" w:themeColor="text1"/>
                <w:sz w:val="22"/>
                <w:szCs w:val="22"/>
                <w:lang w:bidi="ar-SA"/>
              </w:rPr>
            </w:pPr>
            <w:r w:rsidRPr="002D0278">
              <w:rPr>
                <w:rFonts w:ascii="Times New Roman" w:eastAsia="Times New Roman" w:hAnsi="Times New Roman" w:cs="Times New Roman"/>
                <w:i/>
                <w:color w:val="000000" w:themeColor="text1"/>
                <w:sz w:val="22"/>
                <w:szCs w:val="22"/>
                <w:lang w:bidi="ar-SA"/>
              </w:rPr>
              <w:t>Счет-</w:t>
            </w:r>
            <w:proofErr w:type="spellStart"/>
            <w:r w:rsidRPr="002D0278">
              <w:rPr>
                <w:rFonts w:ascii="Times New Roman" w:eastAsia="Times New Roman" w:hAnsi="Times New Roman" w:cs="Times New Roman"/>
                <w:i/>
                <w:color w:val="000000" w:themeColor="text1"/>
                <w:sz w:val="22"/>
                <w:szCs w:val="22"/>
                <w:lang w:bidi="ar-SA"/>
              </w:rPr>
              <w:t>эскроу</w:t>
            </w:r>
            <w:proofErr w:type="spellEnd"/>
          </w:p>
          <w:p w:rsidR="007405A4" w:rsidRPr="002D0278" w:rsidRDefault="007405A4" w:rsidP="007405A4">
            <w:pPr>
              <w:jc w:val="both"/>
              <w:rPr>
                <w:rFonts w:ascii="Times New Roman" w:hAnsi="Times New Roman" w:cs="Times New Roman"/>
                <w:color w:val="000000" w:themeColor="text1"/>
                <w:sz w:val="22"/>
                <w:szCs w:val="22"/>
              </w:rPr>
            </w:pPr>
          </w:p>
        </w:tc>
      </w:tr>
      <w:tr w:rsidR="00BC7B68" w:rsidTr="007405A4">
        <w:trPr>
          <w:trHeight w:val="766"/>
        </w:trPr>
        <w:tc>
          <w:tcPr>
            <w:tcW w:w="5213" w:type="dxa"/>
          </w:tcPr>
          <w:p w:rsidR="00BC7B68" w:rsidRDefault="00BC7B68">
            <w:pPr>
              <w:jc w:val="both"/>
              <w:rPr>
                <w:rFonts w:ascii="Times New Roman" w:hAnsi="Times New Roman" w:cs="Times New Roman"/>
                <w:color w:val="000000" w:themeColor="text1"/>
                <w:sz w:val="22"/>
                <w:szCs w:val="22"/>
              </w:rPr>
            </w:pPr>
          </w:p>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По доверенности_____________________________</w:t>
            </w:r>
          </w:p>
        </w:tc>
        <w:tc>
          <w:tcPr>
            <w:tcW w:w="4535" w:type="dxa"/>
          </w:tcPr>
          <w:p w:rsidR="00BC7B68" w:rsidRDefault="00BC7B68">
            <w:pPr>
              <w:jc w:val="both"/>
              <w:rPr>
                <w:rFonts w:ascii="Times New Roman" w:hAnsi="Times New Roman" w:cs="Times New Roman"/>
                <w:color w:val="000000" w:themeColor="text1"/>
                <w:sz w:val="22"/>
                <w:szCs w:val="22"/>
              </w:rPr>
            </w:pPr>
          </w:p>
          <w:p w:rsidR="00BC7B68" w:rsidRDefault="0049520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_______________________</w:t>
            </w:r>
          </w:p>
        </w:tc>
      </w:tr>
    </w:tbl>
    <w:p w:rsidR="00BC7B68" w:rsidRDefault="00BC7B68">
      <w:pPr>
        <w:rPr>
          <w:rFonts w:ascii="Times New Roman" w:hAnsi="Times New Roman" w:cs="Times New Roman"/>
          <w:sz w:val="22"/>
          <w:szCs w:val="22"/>
        </w:rPr>
      </w:pPr>
    </w:p>
    <w:p w:rsidR="00B528B1" w:rsidRDefault="00B528B1" w:rsidP="00BF7EAB">
      <w:pPr>
        <w:jc w:val="right"/>
        <w:rPr>
          <w:rFonts w:ascii="Times New Roman" w:hAnsi="Times New Roman" w:cs="Times New Roman"/>
          <w:sz w:val="22"/>
          <w:szCs w:val="22"/>
          <w:highlight w:val="cyan"/>
        </w:rPr>
      </w:pPr>
    </w:p>
    <w:p w:rsidR="00BF7EAB" w:rsidRPr="00475D68" w:rsidRDefault="00BF7EAB" w:rsidP="00BF7EAB">
      <w:pPr>
        <w:jc w:val="right"/>
        <w:rPr>
          <w:rFonts w:ascii="Times New Roman" w:hAnsi="Times New Roman" w:cs="Times New Roman"/>
          <w:color w:val="000000" w:themeColor="text1"/>
          <w:sz w:val="22"/>
          <w:szCs w:val="22"/>
          <w:highlight w:val="cyan"/>
        </w:rPr>
      </w:pPr>
      <w:r w:rsidRPr="00475D68">
        <w:rPr>
          <w:rFonts w:ascii="Times New Roman" w:hAnsi="Times New Roman" w:cs="Times New Roman"/>
          <w:sz w:val="22"/>
          <w:szCs w:val="22"/>
          <w:highlight w:val="cyan"/>
        </w:rPr>
        <w:lastRenderedPageBreak/>
        <w:t>Приложение № 3 «</w:t>
      </w:r>
      <w:r w:rsidRPr="00475D68">
        <w:rPr>
          <w:rFonts w:ascii="Times New Roman" w:hAnsi="Times New Roman" w:cs="Times New Roman"/>
          <w:color w:val="000000" w:themeColor="text1"/>
          <w:sz w:val="22"/>
          <w:szCs w:val="22"/>
          <w:highlight w:val="cyan"/>
        </w:rPr>
        <w:t>Требования и особенности</w:t>
      </w:r>
    </w:p>
    <w:p w:rsidR="00BF7EAB" w:rsidRDefault="00BF7EAB" w:rsidP="00BF7EAB">
      <w:pPr>
        <w:jc w:val="right"/>
        <w:rPr>
          <w:rFonts w:ascii="Times New Roman" w:hAnsi="Times New Roman" w:cs="Times New Roman"/>
          <w:sz w:val="22"/>
          <w:szCs w:val="22"/>
        </w:rPr>
      </w:pPr>
      <w:r w:rsidRPr="00475D68">
        <w:rPr>
          <w:rFonts w:ascii="Times New Roman" w:hAnsi="Times New Roman" w:cs="Times New Roman"/>
          <w:color w:val="000000" w:themeColor="text1"/>
          <w:sz w:val="22"/>
          <w:szCs w:val="22"/>
          <w:highlight w:val="cyan"/>
        </w:rPr>
        <w:t xml:space="preserve"> </w:t>
      </w:r>
      <w:r>
        <w:rPr>
          <w:rFonts w:ascii="Times New Roman" w:hAnsi="Times New Roman" w:cs="Times New Roman"/>
          <w:color w:val="000000" w:themeColor="text1"/>
          <w:sz w:val="22"/>
          <w:szCs w:val="22"/>
          <w:highlight w:val="cyan"/>
        </w:rPr>
        <w:t xml:space="preserve">к </w:t>
      </w:r>
      <w:r w:rsidRPr="00475D68">
        <w:rPr>
          <w:rFonts w:ascii="Times New Roman" w:hAnsi="Times New Roman" w:cs="Times New Roman"/>
          <w:color w:val="000000" w:themeColor="text1"/>
          <w:sz w:val="22"/>
          <w:szCs w:val="22"/>
          <w:highlight w:val="cyan"/>
        </w:rPr>
        <w:t>открыти</w:t>
      </w:r>
      <w:r>
        <w:rPr>
          <w:rFonts w:ascii="Times New Roman" w:hAnsi="Times New Roman" w:cs="Times New Roman"/>
          <w:color w:val="000000" w:themeColor="text1"/>
          <w:sz w:val="22"/>
          <w:szCs w:val="22"/>
          <w:highlight w:val="cyan"/>
        </w:rPr>
        <w:t>ю</w:t>
      </w:r>
      <w:r w:rsidRPr="00475D68">
        <w:rPr>
          <w:rFonts w:ascii="Times New Roman" w:hAnsi="Times New Roman" w:cs="Times New Roman"/>
          <w:color w:val="000000" w:themeColor="text1"/>
          <w:sz w:val="22"/>
          <w:szCs w:val="22"/>
          <w:highlight w:val="cyan"/>
        </w:rPr>
        <w:t>, ведени</w:t>
      </w:r>
      <w:r>
        <w:rPr>
          <w:rFonts w:ascii="Times New Roman" w:hAnsi="Times New Roman" w:cs="Times New Roman"/>
          <w:color w:val="000000" w:themeColor="text1"/>
          <w:sz w:val="22"/>
          <w:szCs w:val="22"/>
          <w:highlight w:val="cyan"/>
        </w:rPr>
        <w:t>ю</w:t>
      </w:r>
      <w:r w:rsidRPr="00475D68">
        <w:rPr>
          <w:rFonts w:ascii="Times New Roman" w:hAnsi="Times New Roman" w:cs="Times New Roman"/>
          <w:color w:val="000000" w:themeColor="text1"/>
          <w:sz w:val="22"/>
          <w:szCs w:val="22"/>
          <w:highlight w:val="cyan"/>
        </w:rPr>
        <w:t xml:space="preserve"> и закрыти</w:t>
      </w:r>
      <w:r>
        <w:rPr>
          <w:rFonts w:ascii="Times New Roman" w:hAnsi="Times New Roman" w:cs="Times New Roman"/>
          <w:color w:val="000000" w:themeColor="text1"/>
          <w:sz w:val="22"/>
          <w:szCs w:val="22"/>
          <w:highlight w:val="cyan"/>
        </w:rPr>
        <w:t>ю</w:t>
      </w:r>
      <w:r w:rsidRPr="00475D68">
        <w:rPr>
          <w:rFonts w:ascii="Times New Roman" w:hAnsi="Times New Roman" w:cs="Times New Roman"/>
          <w:color w:val="000000" w:themeColor="text1"/>
          <w:sz w:val="22"/>
          <w:szCs w:val="22"/>
          <w:highlight w:val="cyan"/>
        </w:rPr>
        <w:t xml:space="preserve"> счета </w:t>
      </w:r>
      <w:proofErr w:type="spellStart"/>
      <w:r w:rsidRPr="00475D68">
        <w:rPr>
          <w:rFonts w:ascii="Times New Roman" w:hAnsi="Times New Roman" w:cs="Times New Roman"/>
          <w:color w:val="000000" w:themeColor="text1"/>
          <w:sz w:val="22"/>
          <w:szCs w:val="22"/>
          <w:highlight w:val="cyan"/>
        </w:rPr>
        <w:t>эскроу</w:t>
      </w:r>
      <w:proofErr w:type="spellEnd"/>
      <w:r w:rsidRPr="00475D68">
        <w:rPr>
          <w:rFonts w:ascii="Times New Roman" w:hAnsi="Times New Roman" w:cs="Times New Roman"/>
          <w:sz w:val="22"/>
          <w:szCs w:val="22"/>
          <w:highlight w:val="cyan"/>
        </w:rPr>
        <w:t>»</w:t>
      </w:r>
    </w:p>
    <w:p w:rsidR="00BF7EAB" w:rsidRDefault="00BF7EAB" w:rsidP="00BF7EAB">
      <w:pPr>
        <w:jc w:val="right"/>
        <w:rPr>
          <w:rFonts w:ascii="Times New Roman" w:hAnsi="Times New Roman" w:cs="Times New Roman"/>
          <w:sz w:val="22"/>
          <w:szCs w:val="22"/>
        </w:rPr>
      </w:pPr>
    </w:p>
    <w:p w:rsidR="00BF7EAB" w:rsidRDefault="00BF7EAB" w:rsidP="00BF7EAB">
      <w:pPr>
        <w:jc w:val="right"/>
        <w:rPr>
          <w:rFonts w:ascii="Times New Roman" w:hAnsi="Times New Roman" w:cs="Times New Roman"/>
          <w:sz w:val="22"/>
          <w:szCs w:val="22"/>
        </w:rPr>
      </w:pPr>
    </w:p>
    <w:p w:rsidR="00BF7EAB" w:rsidRPr="007B7FBD" w:rsidRDefault="00BF7EAB" w:rsidP="00BF7EAB">
      <w:pPr>
        <w:pStyle w:val="af4"/>
        <w:widowControl/>
        <w:tabs>
          <w:tab w:val="left" w:pos="284"/>
          <w:tab w:val="left" w:pos="709"/>
        </w:tabs>
        <w:suppressAutoHyphens w:val="0"/>
        <w:spacing w:before="120"/>
        <w:ind w:left="0" w:firstLine="567"/>
        <w:contextualSpacing w:val="0"/>
        <w:jc w:val="both"/>
        <w:rPr>
          <w:rFonts w:ascii="Times New Roman" w:hAnsi="Times New Roman" w:cs="Times New Roman"/>
          <w:sz w:val="22"/>
          <w:szCs w:val="22"/>
          <w:highlight w:val="cyan"/>
        </w:rPr>
      </w:pPr>
      <w:r w:rsidRPr="007B7FBD">
        <w:rPr>
          <w:rFonts w:ascii="Times New Roman" w:hAnsi="Times New Roman" w:cs="Times New Roman"/>
          <w:color w:val="000000" w:themeColor="text1"/>
          <w:sz w:val="22"/>
          <w:szCs w:val="22"/>
          <w:highlight w:val="cyan"/>
        </w:rPr>
        <w:t>Застройщик - Общество с ограниченной ответственностью Специализированный застройщик «Партнер Инвест Кубань» (далее Бенефициар) и Гражданин Российской Федерации - Участник долевого строительства (далее Депонент), вместе именуемые «Стороны», договорились, что:</w:t>
      </w:r>
    </w:p>
    <w:p w:rsidR="00BF7EAB" w:rsidRPr="00475D68" w:rsidRDefault="00BF7EAB" w:rsidP="00BF7EAB">
      <w:pPr>
        <w:pStyle w:val="af4"/>
        <w:widowControl/>
        <w:numPr>
          <w:ilvl w:val="0"/>
          <w:numId w:val="9"/>
        </w:numPr>
        <w:tabs>
          <w:tab w:val="left" w:pos="284"/>
          <w:tab w:val="left" w:pos="709"/>
        </w:tabs>
        <w:suppressAutoHyphens w:val="0"/>
        <w:spacing w:before="120"/>
        <w:ind w:left="0" w:firstLine="0"/>
        <w:contextualSpacing w:val="0"/>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Бенефициар и Депонент, действующие каждый от своего имени и в своих интересах, в Договоре участия в строительстве предлагают (адресуют оферту) Банку ВТБ (ПАО) заключить трехсторонний Договор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на условиях следующих документов, составляющих Договор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в качестве его неотъемлемых частей:</w:t>
      </w:r>
    </w:p>
    <w:p w:rsidR="00BF7EAB" w:rsidRPr="00475D68" w:rsidRDefault="00BF7EAB" w:rsidP="00BF7EAB">
      <w:pPr>
        <w:pStyle w:val="af4"/>
        <w:widowControl/>
        <w:numPr>
          <w:ilvl w:val="0"/>
          <w:numId w:val="10"/>
        </w:numPr>
        <w:tabs>
          <w:tab w:val="left" w:pos="0"/>
          <w:tab w:val="left" w:pos="284"/>
          <w:tab w:val="left" w:pos="709"/>
        </w:tabs>
        <w:suppressAutoHyphens w:val="0"/>
        <w:spacing w:before="120"/>
        <w:ind w:left="0" w:firstLine="0"/>
        <w:contextualSpacing w:val="0"/>
        <w:jc w:val="both"/>
        <w:rPr>
          <w:rFonts w:ascii="Times New Roman" w:hAnsi="Times New Roman" w:cs="Times New Roman"/>
          <w:sz w:val="22"/>
          <w:szCs w:val="22"/>
          <w:highlight w:val="cyan"/>
        </w:rPr>
      </w:pPr>
      <w:r w:rsidRPr="00475D68">
        <w:rPr>
          <w:rFonts w:ascii="Times New Roman" w:hAnsi="Times New Roman" w:cs="Times New Roman"/>
          <w:bCs/>
          <w:iCs/>
          <w:sz w:val="22"/>
          <w:szCs w:val="22"/>
          <w:highlight w:val="cyan"/>
        </w:rPr>
        <w:t xml:space="preserve">Правил совершения операций по счетам </w:t>
      </w:r>
      <w:proofErr w:type="spellStart"/>
      <w:r w:rsidRPr="00475D68">
        <w:rPr>
          <w:rFonts w:ascii="Times New Roman" w:hAnsi="Times New Roman" w:cs="Times New Roman"/>
          <w:bCs/>
          <w:iCs/>
          <w:sz w:val="22"/>
          <w:szCs w:val="22"/>
          <w:highlight w:val="cyan"/>
        </w:rPr>
        <w:t>эскроу</w:t>
      </w:r>
      <w:proofErr w:type="spellEnd"/>
      <w:r w:rsidRPr="00475D68">
        <w:rPr>
          <w:rFonts w:ascii="Times New Roman" w:hAnsi="Times New Roman" w:cs="Times New Roman"/>
          <w:bCs/>
          <w:iCs/>
          <w:sz w:val="22"/>
          <w:szCs w:val="22"/>
          <w:highlight w:val="cyan"/>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16" w:history="1">
        <w:r w:rsidRPr="00475D68">
          <w:rPr>
            <w:rStyle w:val="afe"/>
            <w:rFonts w:ascii="Times New Roman" w:hAnsi="Times New Roman" w:cs="Times New Roman"/>
            <w:bCs/>
            <w:iCs/>
            <w:sz w:val="22"/>
            <w:szCs w:val="22"/>
            <w:highlight w:val="cyan"/>
          </w:rPr>
          <w:t>www.vtb.ru</w:t>
        </w:r>
      </w:hyperlink>
      <w:r w:rsidRPr="00475D68">
        <w:rPr>
          <w:rFonts w:ascii="Times New Roman" w:hAnsi="Times New Roman" w:cs="Times New Roman"/>
          <w:bCs/>
          <w:iCs/>
          <w:sz w:val="22"/>
          <w:szCs w:val="22"/>
          <w:highlight w:val="cyan"/>
        </w:rPr>
        <w:t xml:space="preserve"> (далее – Правила);</w:t>
      </w:r>
    </w:p>
    <w:p w:rsidR="00BF7EAB" w:rsidRPr="00475D68" w:rsidRDefault="00BF7EAB" w:rsidP="00BF7EAB">
      <w:pPr>
        <w:pStyle w:val="af4"/>
        <w:tabs>
          <w:tab w:val="left" w:pos="0"/>
          <w:tab w:val="left" w:pos="284"/>
          <w:tab w:val="left" w:pos="709"/>
        </w:tabs>
        <w:spacing w:before="120"/>
        <w:ind w:left="0"/>
        <w:contextualSpacing w:val="0"/>
        <w:jc w:val="both"/>
        <w:rPr>
          <w:rFonts w:ascii="Times New Roman" w:hAnsi="Times New Roman" w:cs="Times New Roman"/>
          <w:sz w:val="22"/>
          <w:szCs w:val="22"/>
          <w:highlight w:val="cyan"/>
        </w:rPr>
      </w:pPr>
      <w:r w:rsidRPr="00475D68">
        <w:rPr>
          <w:rFonts w:ascii="Times New Roman" w:hAnsi="Times New Roman" w:cs="Times New Roman"/>
          <w:bCs/>
          <w:iCs/>
          <w:sz w:val="22"/>
          <w:szCs w:val="22"/>
          <w:highlight w:val="cyan"/>
        </w:rPr>
        <w:t xml:space="preserve">- Договора участия в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475D68">
        <w:rPr>
          <w:rFonts w:ascii="Times New Roman" w:hAnsi="Times New Roman" w:cs="Times New Roman"/>
          <w:bCs/>
          <w:iCs/>
          <w:sz w:val="22"/>
          <w:szCs w:val="22"/>
          <w:highlight w:val="cyan"/>
        </w:rPr>
        <w:t>эскроу</w:t>
      </w:r>
      <w:proofErr w:type="spellEnd"/>
      <w:r w:rsidRPr="00475D68">
        <w:rPr>
          <w:rFonts w:ascii="Times New Roman" w:hAnsi="Times New Roman" w:cs="Times New Roman"/>
          <w:bCs/>
          <w:iCs/>
          <w:sz w:val="22"/>
          <w:szCs w:val="22"/>
          <w:highlight w:val="cyan"/>
        </w:rPr>
        <w:t xml:space="preserve"> и исполнения Договора счета </w:t>
      </w:r>
      <w:proofErr w:type="spellStart"/>
      <w:r w:rsidRPr="00475D68">
        <w:rPr>
          <w:rFonts w:ascii="Times New Roman" w:hAnsi="Times New Roman" w:cs="Times New Roman"/>
          <w:bCs/>
          <w:iCs/>
          <w:sz w:val="22"/>
          <w:szCs w:val="22"/>
          <w:highlight w:val="cyan"/>
        </w:rPr>
        <w:t>эскроу</w:t>
      </w:r>
      <w:proofErr w:type="spellEnd"/>
      <w:r w:rsidRPr="00475D68">
        <w:rPr>
          <w:rFonts w:ascii="Times New Roman" w:hAnsi="Times New Roman" w:cs="Times New Roman"/>
          <w:bCs/>
          <w:iCs/>
          <w:sz w:val="22"/>
          <w:szCs w:val="22"/>
          <w:highlight w:val="cyan"/>
        </w:rPr>
        <w:t xml:space="preserve"> и Индивидуальных условий (в случае их подписания Бенефициаром и Депонентом).</w:t>
      </w:r>
    </w:p>
    <w:p w:rsidR="00BF7EAB" w:rsidRPr="00475D68" w:rsidRDefault="00BF7EAB" w:rsidP="00BF7EAB">
      <w:pPr>
        <w:pStyle w:val="af4"/>
        <w:widowControl/>
        <w:numPr>
          <w:ilvl w:val="0"/>
          <w:numId w:val="9"/>
        </w:numPr>
        <w:tabs>
          <w:tab w:val="left" w:pos="284"/>
          <w:tab w:val="left" w:pos="709"/>
        </w:tabs>
        <w:suppressAutoHyphens w:val="0"/>
        <w:spacing w:before="120"/>
        <w:ind w:left="0" w:firstLine="0"/>
        <w:contextualSpacing w:val="0"/>
        <w:jc w:val="both"/>
        <w:rPr>
          <w:rFonts w:ascii="Times New Roman" w:hAnsi="Times New Roman" w:cs="Times New Roman"/>
          <w:sz w:val="22"/>
          <w:szCs w:val="22"/>
          <w:highlight w:val="cyan"/>
        </w:rPr>
      </w:pPr>
      <w:r>
        <w:rPr>
          <w:rFonts w:ascii="Times New Roman" w:hAnsi="Times New Roman" w:cs="Times New Roman"/>
          <w:sz w:val="22"/>
          <w:szCs w:val="22"/>
          <w:highlight w:val="cyan"/>
        </w:rPr>
        <w:t>П</w:t>
      </w:r>
      <w:r w:rsidRPr="00475D68">
        <w:rPr>
          <w:rFonts w:ascii="Times New Roman" w:hAnsi="Times New Roman" w:cs="Times New Roman"/>
          <w:sz w:val="22"/>
          <w:szCs w:val="22"/>
          <w:highlight w:val="cyan"/>
        </w:rPr>
        <w:t xml:space="preserve">одписывая Договор участия в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в случае принятия (акцепта)  Банком ВТБ (ПАО) оферт Бенефициара и Депонента путем открытия Банком ВТБ (ПАО)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в порядке, предусмотренном Правилами, не позднее 10 дней с даты получения Договора участия в строительстве, заключенного (зарегистрированного) в установленном законодательством порядке; а также о том, что Договор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считается заключенным с момента открытия Банком ВТБ (ПАО)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на имя Депонента.</w:t>
      </w:r>
    </w:p>
    <w:p w:rsidR="00BF7EAB" w:rsidRPr="00475D68" w:rsidRDefault="00BF7EAB" w:rsidP="00BF7EAB">
      <w:pPr>
        <w:pStyle w:val="af4"/>
        <w:tabs>
          <w:tab w:val="left" w:pos="0"/>
          <w:tab w:val="left" w:pos="284"/>
          <w:tab w:val="left" w:pos="709"/>
        </w:tabs>
        <w:spacing w:before="120"/>
        <w:ind w:left="0"/>
        <w:contextualSpacing w:val="0"/>
        <w:jc w:val="both"/>
        <w:rPr>
          <w:rFonts w:ascii="Times New Roman" w:hAnsi="Times New Roman" w:cs="Times New Roman"/>
          <w:sz w:val="22"/>
          <w:szCs w:val="22"/>
          <w:highlight w:val="cyan"/>
        </w:rPr>
      </w:pPr>
      <w:r w:rsidRPr="008A6F55">
        <w:rPr>
          <w:rFonts w:ascii="Times New Roman" w:hAnsi="Times New Roman" w:cs="Times New Roman"/>
          <w:b/>
          <w:sz w:val="22"/>
          <w:szCs w:val="22"/>
          <w:highlight w:val="cyan"/>
        </w:rPr>
        <w:t>3.</w:t>
      </w:r>
      <w:r>
        <w:rPr>
          <w:rFonts w:ascii="Times New Roman" w:hAnsi="Times New Roman" w:cs="Times New Roman"/>
          <w:sz w:val="22"/>
          <w:szCs w:val="22"/>
          <w:highlight w:val="cyan"/>
        </w:rPr>
        <w:t xml:space="preserve"> </w:t>
      </w:r>
      <w:r w:rsidRPr="00475D68">
        <w:rPr>
          <w:rFonts w:ascii="Times New Roman" w:hAnsi="Times New Roman" w:cs="Times New Roman"/>
          <w:sz w:val="22"/>
          <w:szCs w:val="22"/>
          <w:highlight w:val="cyan"/>
        </w:rPr>
        <w:t xml:space="preserve">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и Индивидуальные условия (в случае их подписания Бенефициаром и Депонентом);</w:t>
      </w:r>
    </w:p>
    <w:p w:rsidR="00BF7EAB" w:rsidRPr="00475D68" w:rsidRDefault="00BF7EAB" w:rsidP="00BF7EAB">
      <w:pPr>
        <w:pStyle w:val="af4"/>
        <w:tabs>
          <w:tab w:val="left" w:pos="0"/>
          <w:tab w:val="left" w:pos="284"/>
          <w:tab w:val="left" w:pos="709"/>
        </w:tabs>
        <w:spacing w:before="120"/>
        <w:ind w:left="0" w:firstLine="284"/>
        <w:contextualSpacing w:val="0"/>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Предоставляя в Банк ВТБ (ПАО) Договор участия в строительстве,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
    <w:p w:rsidR="00BF7EAB" w:rsidRPr="00475D68" w:rsidRDefault="00BF7EAB" w:rsidP="00BF7EAB">
      <w:pPr>
        <w:pStyle w:val="af4"/>
        <w:tabs>
          <w:tab w:val="left" w:pos="0"/>
          <w:tab w:val="left" w:pos="284"/>
          <w:tab w:val="left" w:pos="709"/>
        </w:tabs>
        <w:spacing w:before="120"/>
        <w:ind w:left="0" w:firstLine="284"/>
        <w:contextualSpacing w:val="0"/>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Предоставление Депонентом в Банк ВТБ (ПАО) Договора участия в строительстве, Индивидуальных условий (в случае их подписания Бенефициаром и Депонентом) оформляется Заявлением о заключении Договора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w:t>
      </w:r>
    </w:p>
    <w:p w:rsidR="00BF7EAB" w:rsidRPr="00475D68" w:rsidRDefault="00BF7EAB" w:rsidP="00BF7EAB">
      <w:pPr>
        <w:pStyle w:val="af4"/>
        <w:widowControl/>
        <w:tabs>
          <w:tab w:val="left" w:pos="0"/>
          <w:tab w:val="left" w:pos="284"/>
          <w:tab w:val="left" w:pos="709"/>
        </w:tabs>
        <w:suppressAutoHyphens w:val="0"/>
        <w:spacing w:before="120"/>
        <w:ind w:left="0"/>
        <w:contextualSpacing w:val="0"/>
        <w:jc w:val="both"/>
        <w:rPr>
          <w:rFonts w:ascii="Times New Roman" w:hAnsi="Times New Roman" w:cs="Times New Roman"/>
          <w:sz w:val="22"/>
          <w:szCs w:val="22"/>
          <w:highlight w:val="cyan"/>
        </w:rPr>
      </w:pPr>
      <w:r w:rsidRPr="008A6F55">
        <w:rPr>
          <w:rFonts w:ascii="Times New Roman" w:hAnsi="Times New Roman" w:cs="Times New Roman"/>
          <w:b/>
          <w:sz w:val="22"/>
          <w:szCs w:val="22"/>
          <w:highlight w:val="cyan"/>
        </w:rPr>
        <w:t>4.</w:t>
      </w:r>
      <w:r>
        <w:rPr>
          <w:rFonts w:ascii="Times New Roman" w:hAnsi="Times New Roman" w:cs="Times New Roman"/>
          <w:sz w:val="22"/>
          <w:szCs w:val="22"/>
          <w:highlight w:val="cyan"/>
        </w:rPr>
        <w:t xml:space="preserve"> Считать существенными </w:t>
      </w:r>
      <w:r w:rsidRPr="00475D68">
        <w:rPr>
          <w:rFonts w:ascii="Times New Roman" w:hAnsi="Times New Roman" w:cs="Times New Roman"/>
          <w:sz w:val="22"/>
          <w:szCs w:val="22"/>
          <w:highlight w:val="cyan"/>
        </w:rPr>
        <w:t xml:space="preserve">условиях Договора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которыми являются следующие условия Договора участия в строительстве:</w:t>
      </w:r>
    </w:p>
    <w:p w:rsidR="00BF7EAB" w:rsidRPr="00475D68" w:rsidRDefault="00BF7EAB" w:rsidP="00BF7EAB">
      <w:pPr>
        <w:pStyle w:val="af4"/>
        <w:widowControl/>
        <w:numPr>
          <w:ilvl w:val="0"/>
          <w:numId w:val="14"/>
        </w:numPr>
        <w:tabs>
          <w:tab w:val="left" w:pos="0"/>
          <w:tab w:val="left" w:pos="284"/>
          <w:tab w:val="left" w:pos="709"/>
        </w:tabs>
        <w:suppressAutoHyphens w:val="0"/>
        <w:spacing w:before="120"/>
        <w:contextualSpacing w:val="0"/>
        <w:jc w:val="both"/>
        <w:rPr>
          <w:rFonts w:ascii="Times New Roman" w:hAnsi="Times New Roman" w:cs="Times New Roman"/>
          <w:sz w:val="22"/>
          <w:szCs w:val="22"/>
          <w:highlight w:val="cyan"/>
        </w:rPr>
      </w:pPr>
    </w:p>
    <w:p w:rsidR="00BF7EAB" w:rsidRPr="00475D68" w:rsidRDefault="00BF7EAB" w:rsidP="00BF7EAB">
      <w:pPr>
        <w:pStyle w:val="af4"/>
        <w:widowControl/>
        <w:numPr>
          <w:ilvl w:val="1"/>
          <w:numId w:val="15"/>
        </w:numPr>
        <w:tabs>
          <w:tab w:val="left" w:pos="0"/>
          <w:tab w:val="left" w:pos="709"/>
        </w:tabs>
        <w:suppressAutoHyphens w:val="0"/>
        <w:spacing w:before="120"/>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Бенефициар – _</w:t>
      </w:r>
      <w:r w:rsidRPr="00093A1D">
        <w:rPr>
          <w:rFonts w:ascii="Times New Roman" w:hAnsi="Times New Roman" w:cs="Times New Roman"/>
          <w:sz w:val="22"/>
          <w:szCs w:val="22"/>
          <w:highlight w:val="cyan"/>
        </w:rPr>
        <w:t xml:space="preserve"> Общество с ограниченной ответственностью Специализированный застройщик «Партнер Инвест Кубань»</w:t>
      </w:r>
      <w:r w:rsidRPr="00475D68">
        <w:rPr>
          <w:rFonts w:ascii="Times New Roman" w:hAnsi="Times New Roman" w:cs="Times New Roman"/>
          <w:sz w:val="22"/>
          <w:szCs w:val="22"/>
          <w:highlight w:val="cyan"/>
        </w:rPr>
        <w:t xml:space="preserve"> ИНН</w:t>
      </w:r>
      <w:r w:rsidRPr="00093A1D">
        <w:rPr>
          <w:rFonts w:ascii="Times New Roman" w:hAnsi="Times New Roman" w:cs="Times New Roman"/>
          <w:sz w:val="22"/>
          <w:szCs w:val="22"/>
          <w:highlight w:val="cyan"/>
        </w:rPr>
        <w:t xml:space="preserve"> 2308209337</w:t>
      </w:r>
      <w:r w:rsidRPr="00475D68">
        <w:rPr>
          <w:rFonts w:ascii="Times New Roman" w:hAnsi="Times New Roman" w:cs="Times New Roman"/>
          <w:sz w:val="22"/>
          <w:szCs w:val="22"/>
          <w:highlight w:val="cyan"/>
        </w:rPr>
        <w:t xml:space="preserve"> ОГРН</w:t>
      </w:r>
      <w:r w:rsidRPr="00093A1D">
        <w:rPr>
          <w:rFonts w:ascii="Times New Roman" w:hAnsi="Times New Roman" w:cs="Times New Roman"/>
          <w:sz w:val="22"/>
          <w:szCs w:val="22"/>
          <w:highlight w:val="cyan"/>
        </w:rPr>
        <w:t xml:space="preserve"> 1142308005322</w:t>
      </w:r>
      <w:r w:rsidRPr="00475D68">
        <w:rPr>
          <w:rFonts w:ascii="Times New Roman" w:hAnsi="Times New Roman" w:cs="Times New Roman"/>
          <w:sz w:val="22"/>
          <w:szCs w:val="22"/>
          <w:highlight w:val="cyan"/>
        </w:rPr>
        <w:t>.</w:t>
      </w:r>
    </w:p>
    <w:p w:rsidR="00BF7EAB" w:rsidRPr="00475D68" w:rsidRDefault="00BF7EAB" w:rsidP="00BF7EAB">
      <w:pPr>
        <w:pStyle w:val="af4"/>
        <w:tabs>
          <w:tab w:val="left" w:pos="0"/>
          <w:tab w:val="left" w:pos="709"/>
        </w:tabs>
        <w:spacing w:before="120"/>
        <w:ind w:left="0" w:firstLine="284"/>
        <w:jc w:val="both"/>
        <w:rPr>
          <w:rFonts w:ascii="Times New Roman" w:hAnsi="Times New Roman" w:cs="Times New Roman"/>
          <w:sz w:val="22"/>
          <w:szCs w:val="22"/>
          <w:highlight w:val="cyan"/>
        </w:rPr>
      </w:pPr>
    </w:p>
    <w:p w:rsidR="00BF7EAB" w:rsidRPr="00475D68" w:rsidRDefault="00BF7EAB" w:rsidP="00BF7EAB">
      <w:pPr>
        <w:pStyle w:val="af4"/>
        <w:widowControl/>
        <w:numPr>
          <w:ilvl w:val="1"/>
          <w:numId w:val="15"/>
        </w:numPr>
        <w:tabs>
          <w:tab w:val="left" w:pos="0"/>
          <w:tab w:val="left" w:pos="709"/>
        </w:tabs>
        <w:suppressAutoHyphens w:val="0"/>
        <w:spacing w:before="120"/>
        <w:ind w:left="0" w:firstLine="284"/>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Депонент – _ФИО____ Паспортные данные    Дата рождения (иные реквизиты, идентифицирующие Депонента).</w:t>
      </w:r>
    </w:p>
    <w:p w:rsidR="00BF7EAB" w:rsidRPr="00475D68" w:rsidRDefault="00BF7EAB" w:rsidP="00BF7EAB">
      <w:pPr>
        <w:pStyle w:val="af4"/>
        <w:tabs>
          <w:tab w:val="left" w:pos="0"/>
          <w:tab w:val="left" w:pos="709"/>
        </w:tabs>
        <w:spacing w:before="120"/>
        <w:ind w:left="0" w:firstLine="284"/>
        <w:jc w:val="both"/>
        <w:rPr>
          <w:rFonts w:ascii="Times New Roman" w:hAnsi="Times New Roman" w:cs="Times New Roman"/>
          <w:sz w:val="22"/>
          <w:szCs w:val="22"/>
          <w:highlight w:val="cyan"/>
        </w:rPr>
      </w:pPr>
    </w:p>
    <w:p w:rsidR="00BF7EAB" w:rsidRPr="00475D68" w:rsidRDefault="00BF7EAB" w:rsidP="00BF7EAB">
      <w:pPr>
        <w:pStyle w:val="af4"/>
        <w:widowControl/>
        <w:numPr>
          <w:ilvl w:val="1"/>
          <w:numId w:val="15"/>
        </w:numPr>
        <w:tabs>
          <w:tab w:val="left" w:pos="0"/>
          <w:tab w:val="left" w:pos="709"/>
        </w:tabs>
        <w:suppressAutoHyphens w:val="0"/>
        <w:spacing w:before="120"/>
        <w:ind w:left="0" w:firstLine="284"/>
        <w:jc w:val="both"/>
        <w:rPr>
          <w:rFonts w:ascii="Times New Roman" w:hAnsi="Times New Roman" w:cs="Times New Roman"/>
          <w:sz w:val="22"/>
          <w:szCs w:val="22"/>
          <w:highlight w:val="cyan"/>
        </w:rPr>
      </w:pP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-агент – Банк ВТБ (публичное акционерное общество).</w:t>
      </w:r>
      <w:r w:rsidRPr="00475D68">
        <w:rPr>
          <w:rFonts w:ascii="Times New Roman" w:eastAsiaTheme="minorHAnsi" w:hAnsi="Times New Roman" w:cs="Times New Roman"/>
          <w:sz w:val="22"/>
          <w:szCs w:val="22"/>
          <w:highlight w:val="cyan"/>
          <w:lang w:eastAsia="en-US"/>
        </w:rPr>
        <w:t xml:space="preserve"> </w:t>
      </w:r>
      <w:r w:rsidRPr="00475D68">
        <w:rPr>
          <w:rFonts w:ascii="Times New Roman" w:hAnsi="Times New Roman" w:cs="Times New Roman"/>
          <w:sz w:val="22"/>
          <w:szCs w:val="22"/>
          <w:highlight w:val="cyan"/>
        </w:rPr>
        <w:t xml:space="preserve">Адрес места нахождения: 190000, г. Санкт-Петербург, ул. Большая Морская, д. 29, Почтовый адрес: 109147, г. Москва, ул. </w:t>
      </w:r>
      <w:proofErr w:type="spellStart"/>
      <w:r w:rsidRPr="00475D68">
        <w:rPr>
          <w:rFonts w:ascii="Times New Roman" w:hAnsi="Times New Roman" w:cs="Times New Roman"/>
          <w:sz w:val="22"/>
          <w:szCs w:val="22"/>
          <w:highlight w:val="cyan"/>
        </w:rPr>
        <w:t>Воронцовская</w:t>
      </w:r>
      <w:proofErr w:type="spellEnd"/>
      <w:r w:rsidRPr="00475D68">
        <w:rPr>
          <w:rFonts w:ascii="Times New Roman" w:hAnsi="Times New Roman" w:cs="Times New Roman"/>
          <w:sz w:val="22"/>
          <w:szCs w:val="22"/>
          <w:highlight w:val="cyan"/>
        </w:rPr>
        <w:t>, д. 43, стр. 1 адрес электронной почты: _____, номер телефона:_____.</w:t>
      </w:r>
    </w:p>
    <w:p w:rsidR="00BF7EAB" w:rsidRPr="00475D68" w:rsidRDefault="00BF7EAB" w:rsidP="00BF7EAB">
      <w:pPr>
        <w:pStyle w:val="af4"/>
        <w:tabs>
          <w:tab w:val="left" w:pos="0"/>
          <w:tab w:val="left" w:pos="709"/>
        </w:tabs>
        <w:spacing w:before="120"/>
        <w:ind w:left="0" w:firstLine="284"/>
        <w:jc w:val="both"/>
        <w:rPr>
          <w:rFonts w:ascii="Times New Roman" w:hAnsi="Times New Roman" w:cs="Times New Roman"/>
          <w:sz w:val="22"/>
          <w:szCs w:val="22"/>
          <w:highlight w:val="cyan"/>
        </w:rPr>
      </w:pPr>
    </w:p>
    <w:p w:rsidR="00BF7EAB" w:rsidRPr="00A32D48" w:rsidRDefault="00BF7EAB" w:rsidP="00BF7EAB">
      <w:pPr>
        <w:pStyle w:val="af4"/>
        <w:widowControl/>
        <w:numPr>
          <w:ilvl w:val="1"/>
          <w:numId w:val="15"/>
        </w:numPr>
        <w:tabs>
          <w:tab w:val="left" w:pos="0"/>
          <w:tab w:val="left" w:pos="709"/>
        </w:tabs>
        <w:suppressAutoHyphens w:val="0"/>
        <w:spacing w:before="120"/>
        <w:ind w:left="0" w:firstLine="284"/>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Объект долевого </w:t>
      </w:r>
      <w:r w:rsidRPr="006D1FBA">
        <w:rPr>
          <w:rFonts w:ascii="Times New Roman" w:hAnsi="Times New Roman" w:cs="Times New Roman"/>
          <w:sz w:val="22"/>
          <w:szCs w:val="22"/>
          <w:highlight w:val="cyan"/>
        </w:rPr>
        <w:t xml:space="preserve">строительства - </w:t>
      </w:r>
      <w:r w:rsidRPr="00F27B3E">
        <w:rPr>
          <w:rFonts w:ascii="Times New Roman" w:hAnsi="Times New Roman" w:cs="Times New Roman"/>
          <w:color w:val="000000" w:themeColor="text1"/>
          <w:sz w:val="22"/>
          <w:szCs w:val="22"/>
          <w:highlight w:val="cyan"/>
          <w:lang w:bidi="ar-SA"/>
        </w:rPr>
        <w:t xml:space="preserve">вид объекта, строительный адрес: </w:t>
      </w:r>
      <w:r w:rsidRPr="00A32D48">
        <w:rPr>
          <w:rFonts w:ascii="Times New Roman" w:hAnsi="Times New Roman" w:cs="Times New Roman"/>
          <w:color w:val="000000" w:themeColor="text1"/>
          <w:sz w:val="22"/>
          <w:szCs w:val="22"/>
          <w:highlight w:val="cyan"/>
          <w:lang w:bidi="ar-SA"/>
        </w:rPr>
        <w:t xml:space="preserve">Краснодарский край. г. Краснодар, п. Березовый, ул. </w:t>
      </w:r>
      <w:proofErr w:type="spellStart"/>
      <w:r w:rsidRPr="00A32D48">
        <w:rPr>
          <w:rFonts w:ascii="Times New Roman" w:hAnsi="Times New Roman" w:cs="Times New Roman"/>
          <w:color w:val="000000" w:themeColor="text1"/>
          <w:sz w:val="22"/>
          <w:szCs w:val="22"/>
          <w:highlight w:val="cyan"/>
          <w:lang w:bidi="ar-SA"/>
        </w:rPr>
        <w:t>Целиноградская,</w:t>
      </w:r>
      <w:r w:rsidR="00846022">
        <w:rPr>
          <w:rFonts w:ascii="Times New Roman" w:hAnsi="Times New Roman" w:cs="Times New Roman"/>
          <w:color w:val="000000" w:themeColor="text1"/>
          <w:sz w:val="22"/>
          <w:szCs w:val="22"/>
          <w:highlight w:val="cyan"/>
          <w:lang w:bidi="ar-SA"/>
        </w:rPr>
        <w:t>з</w:t>
      </w:r>
      <w:proofErr w:type="spellEnd"/>
      <w:r w:rsidR="00846022">
        <w:rPr>
          <w:rFonts w:ascii="Times New Roman" w:hAnsi="Times New Roman" w:cs="Times New Roman"/>
          <w:color w:val="000000" w:themeColor="text1"/>
          <w:sz w:val="22"/>
          <w:szCs w:val="22"/>
          <w:highlight w:val="cyan"/>
          <w:lang w:bidi="ar-SA"/>
        </w:rPr>
        <w:t>/у</w:t>
      </w:r>
      <w:r w:rsidRPr="00A32D48">
        <w:rPr>
          <w:rFonts w:ascii="Times New Roman" w:hAnsi="Times New Roman" w:cs="Times New Roman"/>
          <w:color w:val="000000" w:themeColor="text1"/>
          <w:sz w:val="22"/>
          <w:szCs w:val="22"/>
          <w:highlight w:val="cyan"/>
          <w:lang w:bidi="ar-SA"/>
        </w:rPr>
        <w:t xml:space="preserve"> 2/И</w:t>
      </w:r>
      <w:r w:rsidRPr="00F27B3E">
        <w:rPr>
          <w:rFonts w:ascii="Times New Roman" w:hAnsi="Times New Roman" w:cs="Times New Roman"/>
          <w:color w:val="000000" w:themeColor="text1"/>
          <w:sz w:val="22"/>
          <w:szCs w:val="22"/>
          <w:highlight w:val="cyan"/>
          <w:lang w:bidi="ar-SA"/>
        </w:rPr>
        <w:t>, этаж (если применимо), проектная площадь</w:t>
      </w:r>
      <w:r w:rsidRPr="00A32D48">
        <w:rPr>
          <w:rFonts w:ascii="Times New Roman" w:hAnsi="Times New Roman" w:cs="Times New Roman"/>
          <w:sz w:val="22"/>
          <w:szCs w:val="22"/>
          <w:highlight w:val="cyan"/>
        </w:rPr>
        <w:t xml:space="preserve">, </w:t>
      </w:r>
      <w:r w:rsidRPr="00A32D48">
        <w:rPr>
          <w:rFonts w:ascii="Times New Roman" w:hAnsi="Times New Roman" w:cs="Times New Roman"/>
          <w:color w:val="000000" w:themeColor="text1"/>
          <w:sz w:val="22"/>
          <w:szCs w:val="22"/>
          <w:highlight w:val="cyan"/>
        </w:rPr>
        <w:t>разрешения на строительство от 29.12.2014 №</w:t>
      </w:r>
      <w:r w:rsidRPr="00A32D48">
        <w:rPr>
          <w:rFonts w:ascii="Times New Roman" w:hAnsi="Times New Roman" w:cs="Times New Roman"/>
          <w:color w:val="000000" w:themeColor="text1"/>
          <w:sz w:val="22"/>
          <w:szCs w:val="22"/>
          <w:highlight w:val="cyan"/>
          <w:lang w:val="en-US"/>
        </w:rPr>
        <w:t>RU</w:t>
      </w:r>
      <w:r w:rsidRPr="00A32D48">
        <w:rPr>
          <w:rFonts w:ascii="Times New Roman" w:hAnsi="Times New Roman" w:cs="Times New Roman"/>
          <w:color w:val="000000" w:themeColor="text1"/>
          <w:sz w:val="22"/>
          <w:szCs w:val="22"/>
          <w:highlight w:val="cyan"/>
        </w:rPr>
        <w:t xml:space="preserve"> 23306000-3836-р «Жилой комплекс со встр</w:t>
      </w:r>
      <w:r w:rsidR="00846022">
        <w:rPr>
          <w:rFonts w:ascii="Times New Roman" w:hAnsi="Times New Roman" w:cs="Times New Roman"/>
          <w:color w:val="000000" w:themeColor="text1"/>
          <w:sz w:val="22"/>
          <w:szCs w:val="22"/>
          <w:highlight w:val="cyan"/>
        </w:rPr>
        <w:t>о</w:t>
      </w:r>
      <w:bookmarkStart w:id="1" w:name="_GoBack"/>
      <w:bookmarkEnd w:id="1"/>
      <w:r w:rsidRPr="00A32D48">
        <w:rPr>
          <w:rFonts w:ascii="Times New Roman" w:hAnsi="Times New Roman" w:cs="Times New Roman"/>
          <w:color w:val="000000" w:themeColor="text1"/>
          <w:sz w:val="22"/>
          <w:szCs w:val="22"/>
          <w:highlight w:val="cyan"/>
        </w:rPr>
        <w:t>енными помеще</w:t>
      </w:r>
      <w:r w:rsidRPr="00A32D48">
        <w:rPr>
          <w:rFonts w:ascii="Times New Roman" w:hAnsi="Times New Roman" w:cs="Times New Roman"/>
          <w:color w:val="000000" w:themeColor="text1"/>
          <w:sz w:val="22"/>
          <w:szCs w:val="22"/>
          <w:highlight w:val="cyan"/>
        </w:rPr>
        <w:lastRenderedPageBreak/>
        <w:t>ниями по ул. Целиноградская, 2/И в пос. Березовом, г. Краснодар» с изменениями, внесенными на основании приказа Департамента архитектуры и градостроительства администрации муниципального образования город Краснодар от 21.11.2019 № 356.</w:t>
      </w:r>
    </w:p>
    <w:p w:rsidR="00BF7EAB" w:rsidRPr="00475D68" w:rsidRDefault="00BF7EAB" w:rsidP="00BF7EAB">
      <w:pPr>
        <w:pStyle w:val="af4"/>
        <w:tabs>
          <w:tab w:val="left" w:pos="0"/>
          <w:tab w:val="left" w:pos="709"/>
        </w:tabs>
        <w:spacing w:before="120"/>
        <w:ind w:left="0" w:firstLine="284"/>
        <w:jc w:val="both"/>
        <w:rPr>
          <w:rFonts w:ascii="Times New Roman" w:hAnsi="Times New Roman" w:cs="Times New Roman"/>
          <w:sz w:val="22"/>
          <w:szCs w:val="22"/>
          <w:highlight w:val="cyan"/>
        </w:rPr>
      </w:pPr>
    </w:p>
    <w:p w:rsidR="00BF7EAB" w:rsidRPr="00475D68" w:rsidRDefault="00BF7EAB" w:rsidP="00BF7EAB">
      <w:pPr>
        <w:pStyle w:val="af4"/>
        <w:widowControl/>
        <w:numPr>
          <w:ilvl w:val="1"/>
          <w:numId w:val="15"/>
        </w:numPr>
        <w:tabs>
          <w:tab w:val="left" w:pos="0"/>
          <w:tab w:val="left" w:pos="709"/>
        </w:tabs>
        <w:suppressAutoHyphens w:val="0"/>
        <w:spacing w:before="120"/>
        <w:ind w:left="0" w:firstLine="284"/>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Депонируемая сумма (цена Договора участия в строительстве), цифрами и прописью в рублях РФ – __________________________.</w:t>
      </w:r>
    </w:p>
    <w:p w:rsidR="00BF7EAB" w:rsidRPr="00475D68" w:rsidRDefault="00BF7EAB" w:rsidP="00BF7EAB">
      <w:pPr>
        <w:pStyle w:val="af4"/>
        <w:tabs>
          <w:tab w:val="left" w:pos="0"/>
          <w:tab w:val="left" w:pos="709"/>
        </w:tabs>
        <w:spacing w:before="120"/>
        <w:ind w:left="0" w:firstLine="284"/>
        <w:jc w:val="both"/>
        <w:rPr>
          <w:rFonts w:ascii="Times New Roman" w:hAnsi="Times New Roman" w:cs="Times New Roman"/>
          <w:sz w:val="22"/>
          <w:szCs w:val="22"/>
          <w:highlight w:val="cyan"/>
        </w:rPr>
      </w:pPr>
    </w:p>
    <w:p w:rsidR="00BF7EAB" w:rsidRPr="00475D68" w:rsidRDefault="00BF7EAB" w:rsidP="00BF7EAB">
      <w:pPr>
        <w:pStyle w:val="af4"/>
        <w:widowControl/>
        <w:numPr>
          <w:ilvl w:val="1"/>
          <w:numId w:val="15"/>
        </w:numPr>
        <w:tabs>
          <w:tab w:val="left" w:pos="0"/>
          <w:tab w:val="left" w:pos="709"/>
        </w:tabs>
        <w:suppressAutoHyphens w:val="0"/>
        <w:spacing w:before="120"/>
        <w:ind w:left="0" w:firstLine="284"/>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Порядок и срок внесения Депонентом денежных средств на счет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для формирования депонируемой суммы</w:t>
      </w:r>
      <w:r w:rsidRPr="00475D68">
        <w:rPr>
          <w:rFonts w:ascii="Times New Roman" w:hAnsi="Times New Roman" w:cs="Times New Roman"/>
          <w:sz w:val="22"/>
          <w:szCs w:val="22"/>
          <w:highlight w:val="cyan"/>
          <w:vertAlign w:val="superscript"/>
        </w:rPr>
        <w:footnoteReference w:id="1"/>
      </w:r>
      <w:r w:rsidRPr="00475D68">
        <w:rPr>
          <w:rFonts w:ascii="Times New Roman" w:hAnsi="Times New Roman" w:cs="Times New Roman"/>
          <w:sz w:val="22"/>
          <w:szCs w:val="22"/>
          <w:highlight w:val="cyan"/>
        </w:rPr>
        <w:t xml:space="preserve">  на счет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w:t>
      </w:r>
    </w:p>
    <w:p w:rsidR="00BF7EAB" w:rsidRPr="00475D68" w:rsidRDefault="00BF7EAB" w:rsidP="00BF7EAB">
      <w:pPr>
        <w:pStyle w:val="af4"/>
        <w:widowControl/>
        <w:numPr>
          <w:ilvl w:val="0"/>
          <w:numId w:val="12"/>
        </w:numPr>
        <w:tabs>
          <w:tab w:val="left" w:pos="0"/>
          <w:tab w:val="left" w:pos="709"/>
        </w:tabs>
        <w:suppressAutoHyphens w:val="0"/>
        <w:spacing w:before="120"/>
        <w:ind w:left="0" w:firstLine="284"/>
        <w:contextualSpacing w:val="0"/>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Дата окончания срока для внесения Депонентом на счет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Депонируемой суммы – </w:t>
      </w:r>
      <w:r w:rsidRPr="00604C5C">
        <w:rPr>
          <w:rFonts w:ascii="Times New Roman" w:hAnsi="Times New Roman" w:cs="Times New Roman"/>
          <w:sz w:val="22"/>
          <w:szCs w:val="22"/>
          <w:highlight w:val="cyan"/>
        </w:rPr>
        <w:t>после государственной регистрации Договора в Федеральной службе государственной регистрации, кадастра и картографии не позднее 3 (трех) рабочих дней с даты регистрации Договора</w:t>
      </w:r>
      <w:r w:rsidRPr="00475D68">
        <w:rPr>
          <w:rFonts w:ascii="Times New Roman" w:hAnsi="Times New Roman" w:cs="Times New Roman"/>
          <w:sz w:val="22"/>
          <w:szCs w:val="22"/>
          <w:highlight w:val="cyan"/>
        </w:rPr>
        <w:t>;</w:t>
      </w:r>
    </w:p>
    <w:p w:rsidR="00BF7EAB" w:rsidRPr="00475D68" w:rsidRDefault="00BF7EAB" w:rsidP="00BF7EAB">
      <w:pPr>
        <w:pStyle w:val="af4"/>
        <w:widowControl/>
        <w:numPr>
          <w:ilvl w:val="0"/>
          <w:numId w:val="12"/>
        </w:numPr>
        <w:tabs>
          <w:tab w:val="left" w:pos="0"/>
          <w:tab w:val="left" w:pos="709"/>
        </w:tabs>
        <w:suppressAutoHyphens w:val="0"/>
        <w:spacing w:before="120"/>
        <w:ind w:left="0" w:firstLine="284"/>
        <w:contextualSpacing w:val="0"/>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Источники формирования Депонируемой суммы:</w:t>
      </w:r>
    </w:p>
    <w:p w:rsidR="00BF7EAB" w:rsidRPr="00475D68" w:rsidRDefault="00BF7EAB" w:rsidP="00BF7EAB">
      <w:pPr>
        <w:pStyle w:val="af4"/>
        <w:widowControl/>
        <w:numPr>
          <w:ilvl w:val="0"/>
          <w:numId w:val="10"/>
        </w:numPr>
        <w:tabs>
          <w:tab w:val="left" w:pos="0"/>
          <w:tab w:val="left" w:pos="709"/>
        </w:tabs>
        <w:suppressAutoHyphens w:val="0"/>
        <w:spacing w:before="120"/>
        <w:ind w:left="0" w:firstLine="284"/>
        <w:contextualSpacing w:val="0"/>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__________________ (сумма цифрами и прописью) рублей ипотечный кредит, предоставленный Банком ВТБ (ПАО) Депоненту на основании кредитного договора;</w:t>
      </w:r>
    </w:p>
    <w:p w:rsidR="00BF7EAB" w:rsidRPr="00475D68" w:rsidRDefault="00BF7EAB" w:rsidP="00BF7EAB">
      <w:pPr>
        <w:pStyle w:val="af4"/>
        <w:widowControl/>
        <w:numPr>
          <w:ilvl w:val="0"/>
          <w:numId w:val="10"/>
        </w:numPr>
        <w:tabs>
          <w:tab w:val="left" w:pos="0"/>
          <w:tab w:val="left" w:pos="709"/>
        </w:tabs>
        <w:suppressAutoHyphens w:val="0"/>
        <w:spacing w:before="120"/>
        <w:ind w:left="0" w:firstLine="284"/>
        <w:contextualSpacing w:val="0"/>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__________________ (сумма цифрами и прописью) рублей собственные средства Депонента;</w:t>
      </w:r>
    </w:p>
    <w:p w:rsidR="00BF7EAB" w:rsidRPr="00475D68" w:rsidRDefault="00BF7EAB" w:rsidP="00BF7EAB">
      <w:pPr>
        <w:pStyle w:val="af4"/>
        <w:widowControl/>
        <w:numPr>
          <w:ilvl w:val="0"/>
          <w:numId w:val="12"/>
        </w:numPr>
        <w:tabs>
          <w:tab w:val="left" w:pos="0"/>
          <w:tab w:val="left" w:pos="709"/>
          <w:tab w:val="left" w:pos="1418"/>
        </w:tabs>
        <w:suppressAutoHyphens w:val="0"/>
        <w:spacing w:before="120"/>
        <w:ind w:left="0" w:firstLine="284"/>
        <w:contextualSpacing w:val="0"/>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Депонент обеспечивает в целях формирования Депонируемой суммы поступление денежных средств на счет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отдельными платежами по следующему графику:</w:t>
      </w:r>
    </w:p>
    <w:p w:rsidR="00BF7EAB" w:rsidRPr="00475D68" w:rsidRDefault="00BF7EAB" w:rsidP="00BF7EAB">
      <w:pPr>
        <w:widowControl/>
        <w:numPr>
          <w:ilvl w:val="0"/>
          <w:numId w:val="11"/>
        </w:numPr>
        <w:tabs>
          <w:tab w:val="left" w:pos="336"/>
          <w:tab w:val="left" w:pos="709"/>
        </w:tabs>
        <w:suppressAutoHyphens w:val="0"/>
        <w:spacing w:before="120"/>
        <w:ind w:left="0" w:firstLine="284"/>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__________________ </w:t>
      </w:r>
      <w:r w:rsidRPr="00475D68">
        <w:rPr>
          <w:rFonts w:ascii="Times New Roman" w:hAnsi="Times New Roman" w:cs="Times New Roman"/>
          <w:i/>
          <w:sz w:val="22"/>
          <w:szCs w:val="22"/>
          <w:highlight w:val="cyan"/>
        </w:rPr>
        <w:t>(сумма цифрами и прописью)</w:t>
      </w:r>
      <w:r w:rsidRPr="00475D68">
        <w:rPr>
          <w:rFonts w:ascii="Times New Roman" w:hAnsi="Times New Roman" w:cs="Times New Roman"/>
          <w:sz w:val="22"/>
          <w:szCs w:val="22"/>
          <w:highlight w:val="cyan"/>
        </w:rPr>
        <w:t xml:space="preserve"> рублей в срок не позднее ___.___.______ за счет________________________;</w:t>
      </w:r>
    </w:p>
    <w:p w:rsidR="00BF7EAB" w:rsidRPr="00475D68" w:rsidRDefault="00BF7EAB" w:rsidP="00BF7EAB">
      <w:pPr>
        <w:widowControl/>
        <w:numPr>
          <w:ilvl w:val="0"/>
          <w:numId w:val="11"/>
        </w:numPr>
        <w:tabs>
          <w:tab w:val="left" w:pos="336"/>
          <w:tab w:val="left" w:pos="709"/>
        </w:tabs>
        <w:suppressAutoHyphens w:val="0"/>
        <w:spacing w:before="120"/>
        <w:ind w:left="0" w:firstLine="284"/>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__________________ </w:t>
      </w:r>
      <w:r w:rsidRPr="00475D68">
        <w:rPr>
          <w:rFonts w:ascii="Times New Roman" w:hAnsi="Times New Roman" w:cs="Times New Roman"/>
          <w:i/>
          <w:sz w:val="22"/>
          <w:szCs w:val="22"/>
          <w:highlight w:val="cyan"/>
        </w:rPr>
        <w:t>(сумма цифрами и прописью)</w:t>
      </w:r>
      <w:r w:rsidRPr="00475D68">
        <w:rPr>
          <w:rFonts w:ascii="Times New Roman" w:hAnsi="Times New Roman" w:cs="Times New Roman"/>
          <w:sz w:val="22"/>
          <w:szCs w:val="22"/>
          <w:highlight w:val="cyan"/>
        </w:rPr>
        <w:t xml:space="preserve"> рублей в срок не позднее ___.___.______ за счет________________________;</w:t>
      </w:r>
    </w:p>
    <w:p w:rsidR="00BF7EAB" w:rsidRPr="00475D68" w:rsidRDefault="00BF7EAB" w:rsidP="00BF7EAB">
      <w:pPr>
        <w:widowControl/>
        <w:numPr>
          <w:ilvl w:val="0"/>
          <w:numId w:val="11"/>
        </w:numPr>
        <w:tabs>
          <w:tab w:val="left" w:pos="336"/>
          <w:tab w:val="left" w:pos="709"/>
        </w:tabs>
        <w:suppressAutoHyphens w:val="0"/>
        <w:spacing w:before="120"/>
        <w:ind w:left="0" w:firstLine="284"/>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__________________ </w:t>
      </w:r>
      <w:r w:rsidRPr="00475D68">
        <w:rPr>
          <w:rFonts w:ascii="Times New Roman" w:hAnsi="Times New Roman" w:cs="Times New Roman"/>
          <w:i/>
          <w:sz w:val="22"/>
          <w:szCs w:val="22"/>
          <w:highlight w:val="cyan"/>
        </w:rPr>
        <w:t>(сумма цифрами и прописью)</w:t>
      </w:r>
      <w:r w:rsidRPr="00475D68">
        <w:rPr>
          <w:rFonts w:ascii="Times New Roman" w:hAnsi="Times New Roman" w:cs="Times New Roman"/>
          <w:sz w:val="22"/>
          <w:szCs w:val="22"/>
          <w:highlight w:val="cyan"/>
        </w:rPr>
        <w:t xml:space="preserve"> рублей в срок не позднее ___.___.______ за счет________________________.</w:t>
      </w:r>
    </w:p>
    <w:p w:rsidR="00BF7EAB" w:rsidRPr="00475D68" w:rsidRDefault="00BF7EAB" w:rsidP="00BF7EAB">
      <w:pPr>
        <w:pStyle w:val="af4"/>
        <w:widowControl/>
        <w:numPr>
          <w:ilvl w:val="1"/>
          <w:numId w:val="15"/>
        </w:numPr>
        <w:tabs>
          <w:tab w:val="left" w:pos="0"/>
          <w:tab w:val="left" w:pos="709"/>
        </w:tabs>
        <w:suppressAutoHyphens w:val="0"/>
        <w:spacing w:before="120"/>
        <w:ind w:left="0" w:firstLine="284"/>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Срок условного депонирования  – </w:t>
      </w:r>
      <w:r w:rsidRPr="009335D5">
        <w:rPr>
          <w:rFonts w:ascii="Times New Roman" w:hAnsi="Times New Roman" w:cs="Times New Roman"/>
          <w:sz w:val="22"/>
          <w:szCs w:val="22"/>
          <w:highlight w:val="cyan"/>
        </w:rPr>
        <w:t xml:space="preserve">в срок </w:t>
      </w:r>
      <w:proofErr w:type="spellStart"/>
      <w:r w:rsidRPr="009335D5">
        <w:rPr>
          <w:rFonts w:ascii="Times New Roman" w:hAnsi="Times New Roman" w:cs="Times New Roman"/>
          <w:sz w:val="22"/>
          <w:szCs w:val="22"/>
          <w:highlight w:val="cyan"/>
        </w:rPr>
        <w:t>до___________г</w:t>
      </w:r>
      <w:proofErr w:type="spellEnd"/>
      <w:r w:rsidRPr="009335D5">
        <w:rPr>
          <w:rFonts w:ascii="Times New Roman" w:hAnsi="Times New Roman" w:cs="Times New Roman"/>
          <w:sz w:val="22"/>
          <w:szCs w:val="22"/>
          <w:highlight w:val="cyan"/>
        </w:rPr>
        <w:t>., который не может превышать более чем на 6 (шесть) месяцев срок ввода в эксплуатацию Многоквартирного дома, указанного в пункте 3.2 Договора</w:t>
      </w:r>
      <w:r w:rsidRPr="00475D68">
        <w:rPr>
          <w:rFonts w:ascii="Times New Roman" w:hAnsi="Times New Roman" w:cs="Times New Roman"/>
          <w:sz w:val="22"/>
          <w:szCs w:val="22"/>
          <w:highlight w:val="cyan"/>
        </w:rPr>
        <w:t>.</w:t>
      </w:r>
    </w:p>
    <w:p w:rsidR="00BF7EAB" w:rsidRPr="00475D68" w:rsidRDefault="00BF7EAB" w:rsidP="00BF7EAB">
      <w:pPr>
        <w:pStyle w:val="af4"/>
        <w:widowControl/>
        <w:numPr>
          <w:ilvl w:val="1"/>
          <w:numId w:val="15"/>
        </w:numPr>
        <w:tabs>
          <w:tab w:val="left" w:pos="0"/>
          <w:tab w:val="left" w:pos="709"/>
        </w:tabs>
        <w:suppressAutoHyphens w:val="0"/>
        <w:spacing w:before="120" w:after="120"/>
        <w:ind w:left="0" w:firstLine="284"/>
        <w:contextualSpacing w:val="0"/>
        <w:jc w:val="both"/>
        <w:rPr>
          <w:rFonts w:ascii="Times New Roman" w:hAnsi="Times New Roman" w:cs="Times New Roman"/>
          <w:sz w:val="22"/>
          <w:szCs w:val="22"/>
          <w:highlight w:val="cyan"/>
        </w:rPr>
      </w:pPr>
      <w:r w:rsidRPr="00475D68">
        <w:rPr>
          <w:rFonts w:ascii="Times New Roman" w:hAnsi="Times New Roman" w:cs="Times New Roman"/>
          <w:sz w:val="22"/>
          <w:szCs w:val="22"/>
          <w:highlight w:val="cyan"/>
        </w:rPr>
        <w:t xml:space="preserve">Срок ввода в эксплуатацию объекта недвижимости, в состав которого входит Объект долевого строительства, указанный в проектной декларации – </w:t>
      </w:r>
      <w:r w:rsidRPr="009335D5">
        <w:rPr>
          <w:rFonts w:ascii="Times New Roman" w:hAnsi="Times New Roman" w:cs="Times New Roman"/>
          <w:sz w:val="22"/>
          <w:szCs w:val="22"/>
          <w:highlight w:val="cyan"/>
        </w:rPr>
        <w:t>IV квартал 2023 года</w:t>
      </w:r>
      <w:r w:rsidRPr="00475D68">
        <w:rPr>
          <w:rFonts w:ascii="Times New Roman" w:hAnsi="Times New Roman" w:cs="Times New Roman"/>
          <w:sz w:val="22"/>
          <w:szCs w:val="22"/>
          <w:highlight w:val="cyan"/>
        </w:rPr>
        <w:t>.</w:t>
      </w:r>
    </w:p>
    <w:p w:rsidR="00BF7EAB" w:rsidRPr="009335D5" w:rsidRDefault="00BF7EAB" w:rsidP="00BF7EAB">
      <w:pPr>
        <w:pStyle w:val="af4"/>
        <w:numPr>
          <w:ilvl w:val="1"/>
          <w:numId w:val="15"/>
        </w:numPr>
        <w:tabs>
          <w:tab w:val="left" w:pos="709"/>
          <w:tab w:val="left" w:pos="851"/>
        </w:tabs>
        <w:spacing w:after="120"/>
        <w:ind w:left="0" w:firstLine="284"/>
        <w:contextualSpacing w:val="0"/>
        <w:jc w:val="both"/>
        <w:rPr>
          <w:rFonts w:ascii="Times New Roman" w:hAnsi="Times New Roman" w:cs="Times New Roman"/>
          <w:sz w:val="22"/>
          <w:szCs w:val="22"/>
          <w:highlight w:val="cyan"/>
        </w:rPr>
      </w:pPr>
      <w:r w:rsidRPr="009335D5">
        <w:rPr>
          <w:rFonts w:ascii="Times New Roman" w:hAnsi="Times New Roman" w:cs="Times New Roman"/>
          <w:sz w:val="22"/>
          <w:szCs w:val="22"/>
          <w:highlight w:val="cyan"/>
        </w:rPr>
        <w:t xml:space="preserve">Реквизиты расчетного счета Бенефициара, на который Банк ВТБ (ПАО) переводит денежные средства со счета </w:t>
      </w:r>
      <w:proofErr w:type="spellStart"/>
      <w:r w:rsidRPr="009335D5">
        <w:rPr>
          <w:rFonts w:ascii="Times New Roman" w:hAnsi="Times New Roman" w:cs="Times New Roman"/>
          <w:sz w:val="22"/>
          <w:szCs w:val="22"/>
          <w:highlight w:val="cyan"/>
        </w:rPr>
        <w:t>эскроу</w:t>
      </w:r>
      <w:proofErr w:type="spellEnd"/>
      <w:r w:rsidRPr="009335D5">
        <w:rPr>
          <w:rFonts w:ascii="Times New Roman" w:hAnsi="Times New Roman" w:cs="Times New Roman"/>
          <w:sz w:val="22"/>
          <w:szCs w:val="22"/>
          <w:highlight w:val="cyan"/>
        </w:rPr>
        <w:t xml:space="preserve"> при наступлении оснований, предусмотренных Договором счета </w:t>
      </w:r>
      <w:proofErr w:type="spellStart"/>
      <w:r w:rsidRPr="009335D5">
        <w:rPr>
          <w:rFonts w:ascii="Times New Roman" w:hAnsi="Times New Roman" w:cs="Times New Roman"/>
          <w:sz w:val="22"/>
          <w:szCs w:val="22"/>
          <w:highlight w:val="cyan"/>
        </w:rPr>
        <w:t>эскроу</w:t>
      </w:r>
      <w:proofErr w:type="spellEnd"/>
      <w:r w:rsidRPr="009335D5">
        <w:rPr>
          <w:rFonts w:ascii="Times New Roman" w:hAnsi="Times New Roman" w:cs="Times New Roman"/>
          <w:sz w:val="22"/>
          <w:szCs w:val="22"/>
          <w:highlight w:val="cyan"/>
        </w:rPr>
        <w:t xml:space="preserve"> – расчетный счет 40702810200230006502 Филиал «Центральный» Банка ВТБ (ПАО), Кор. счет: 30101810145250000411 в ГУ Банка России по ЦФО, БИК: 044525411, ОГРН: 1142308005322, ИНН/КПП 2308209337/230801001, ОКПО: 01929672, ОКВЭД:  41.20</w:t>
      </w:r>
    </w:p>
    <w:p w:rsidR="00BF7EAB" w:rsidRPr="009335D5" w:rsidRDefault="00BF7EAB" w:rsidP="00BF7EAB">
      <w:pPr>
        <w:pStyle w:val="af4"/>
        <w:widowControl/>
        <w:numPr>
          <w:ilvl w:val="1"/>
          <w:numId w:val="15"/>
        </w:numPr>
        <w:tabs>
          <w:tab w:val="left" w:pos="0"/>
          <w:tab w:val="left" w:pos="567"/>
          <w:tab w:val="left" w:pos="709"/>
          <w:tab w:val="left" w:pos="851"/>
          <w:tab w:val="left" w:pos="993"/>
          <w:tab w:val="left" w:pos="1276"/>
        </w:tabs>
        <w:suppressAutoHyphens w:val="0"/>
        <w:spacing w:before="120"/>
        <w:ind w:left="0" w:firstLine="284"/>
        <w:jc w:val="both"/>
        <w:rPr>
          <w:rFonts w:ascii="Times New Roman" w:hAnsi="Times New Roman" w:cs="Times New Roman"/>
          <w:sz w:val="22"/>
          <w:szCs w:val="22"/>
          <w:highlight w:val="cyan"/>
        </w:rPr>
      </w:pPr>
      <w:r w:rsidRPr="009335D5">
        <w:rPr>
          <w:rFonts w:ascii="Times New Roman" w:hAnsi="Times New Roman" w:cs="Times New Roman"/>
          <w:sz w:val="22"/>
          <w:szCs w:val="22"/>
          <w:highlight w:val="cyan"/>
        </w:rPr>
        <w:t xml:space="preserve">Реквизиты банковского счета Депонента, на который Банк ВТБ (ПАО) переводит депонируемую сумму со счета </w:t>
      </w:r>
      <w:proofErr w:type="spellStart"/>
      <w:r w:rsidRPr="009335D5">
        <w:rPr>
          <w:rFonts w:ascii="Times New Roman" w:hAnsi="Times New Roman" w:cs="Times New Roman"/>
          <w:sz w:val="22"/>
          <w:szCs w:val="22"/>
          <w:highlight w:val="cyan"/>
        </w:rPr>
        <w:t>эскроу</w:t>
      </w:r>
      <w:proofErr w:type="spellEnd"/>
      <w:r w:rsidRPr="009335D5">
        <w:rPr>
          <w:rFonts w:ascii="Times New Roman" w:hAnsi="Times New Roman" w:cs="Times New Roman"/>
          <w:sz w:val="22"/>
          <w:szCs w:val="22"/>
          <w:highlight w:val="cyan"/>
        </w:rPr>
        <w:t xml:space="preserve"> в случае неполучения Банком ВТБ (ПАО) указания Депонента об их выдаче либо переводе при прекращении такого Договора счета </w:t>
      </w:r>
      <w:proofErr w:type="spellStart"/>
      <w:r w:rsidRPr="009335D5">
        <w:rPr>
          <w:rFonts w:ascii="Times New Roman" w:hAnsi="Times New Roman" w:cs="Times New Roman"/>
          <w:sz w:val="22"/>
          <w:szCs w:val="22"/>
          <w:highlight w:val="cyan"/>
        </w:rPr>
        <w:t>эскроу</w:t>
      </w:r>
      <w:proofErr w:type="spellEnd"/>
      <w:r w:rsidRPr="009335D5">
        <w:rPr>
          <w:rFonts w:ascii="Times New Roman" w:hAnsi="Times New Roman" w:cs="Times New Roman"/>
          <w:sz w:val="22"/>
          <w:szCs w:val="22"/>
          <w:highlight w:val="cyan"/>
        </w:rPr>
        <w:t xml:space="preserve"> по основаниям, предусмотренным законодательством.</w:t>
      </w:r>
    </w:p>
    <w:p w:rsidR="00BF7EAB" w:rsidRPr="00475D68" w:rsidRDefault="00BF7EAB" w:rsidP="00BF7EAB">
      <w:pPr>
        <w:pStyle w:val="af4"/>
        <w:tabs>
          <w:tab w:val="left" w:pos="709"/>
        </w:tabs>
        <w:ind w:left="0" w:firstLine="284"/>
        <w:rPr>
          <w:rFonts w:ascii="Times New Roman" w:hAnsi="Times New Roman" w:cs="Times New Roman"/>
          <w:sz w:val="22"/>
          <w:szCs w:val="22"/>
          <w:highlight w:val="cyan"/>
        </w:rPr>
      </w:pPr>
    </w:p>
    <w:p w:rsidR="00BF7EAB" w:rsidRPr="00475D68" w:rsidRDefault="00BF7EAB" w:rsidP="00BF7EAB">
      <w:pPr>
        <w:pStyle w:val="af4"/>
        <w:widowControl/>
        <w:numPr>
          <w:ilvl w:val="1"/>
          <w:numId w:val="15"/>
        </w:numPr>
        <w:tabs>
          <w:tab w:val="left" w:pos="0"/>
          <w:tab w:val="left" w:pos="567"/>
          <w:tab w:val="left" w:pos="709"/>
          <w:tab w:val="left" w:pos="851"/>
          <w:tab w:val="left" w:pos="993"/>
        </w:tabs>
        <w:suppressAutoHyphens w:val="0"/>
        <w:spacing w:before="120"/>
        <w:ind w:left="0" w:firstLine="284"/>
        <w:jc w:val="both"/>
        <w:rPr>
          <w:rFonts w:ascii="Times New Roman" w:hAnsi="Times New Roman" w:cs="Times New Roman"/>
          <w:sz w:val="22"/>
          <w:szCs w:val="22"/>
          <w:highlight w:val="cyan"/>
        </w:rPr>
      </w:pPr>
      <w:r>
        <w:rPr>
          <w:rFonts w:ascii="Times New Roman" w:hAnsi="Times New Roman" w:cs="Times New Roman"/>
          <w:sz w:val="22"/>
          <w:szCs w:val="22"/>
          <w:highlight w:val="cyan"/>
        </w:rPr>
        <w:t>В случае, е</w:t>
      </w:r>
      <w:r w:rsidRPr="00475D68">
        <w:rPr>
          <w:rFonts w:ascii="Times New Roman" w:hAnsi="Times New Roman" w:cs="Times New Roman"/>
          <w:sz w:val="22"/>
          <w:szCs w:val="22"/>
          <w:highlight w:val="cyan"/>
        </w:rPr>
        <w:t xml:space="preserve">сли Договор участия в строительстве содержит указание на использование Депонентом кредитных средств для оплаты цены Договора участия в строительстве, то должна быть предоставлена информация о залогодержателе и реквизиты залогового счета, на который Банк ВТБ (ПАО) переводит депонируемую сумму со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при прекращении Договора счета </w:t>
      </w:r>
      <w:proofErr w:type="spellStart"/>
      <w:r w:rsidRPr="00475D68">
        <w:rPr>
          <w:rFonts w:ascii="Times New Roman" w:hAnsi="Times New Roman" w:cs="Times New Roman"/>
          <w:sz w:val="22"/>
          <w:szCs w:val="22"/>
          <w:highlight w:val="cyan"/>
        </w:rPr>
        <w:t>эскроу</w:t>
      </w:r>
      <w:proofErr w:type="spellEnd"/>
      <w:r w:rsidRPr="00475D68">
        <w:rPr>
          <w:rFonts w:ascii="Times New Roman" w:hAnsi="Times New Roman" w:cs="Times New Roman"/>
          <w:sz w:val="22"/>
          <w:szCs w:val="22"/>
          <w:highlight w:val="cyan"/>
        </w:rPr>
        <w:t xml:space="preserve"> по основаниям, предусмотренным законодательством.</w:t>
      </w:r>
    </w:p>
    <w:p w:rsidR="00BF7EAB" w:rsidRDefault="00BF7EAB" w:rsidP="00BF7EAB">
      <w:pPr>
        <w:jc w:val="center"/>
        <w:rPr>
          <w:rFonts w:ascii="Times New Roman" w:hAnsi="Times New Roman" w:cs="Times New Roman"/>
          <w:sz w:val="22"/>
          <w:szCs w:val="22"/>
        </w:rPr>
      </w:pPr>
    </w:p>
    <w:tbl>
      <w:tblPr>
        <w:tblStyle w:val="afd"/>
        <w:tblW w:w="9748" w:type="dxa"/>
        <w:tblLook w:val="04A0" w:firstRow="1" w:lastRow="0" w:firstColumn="1" w:lastColumn="0" w:noHBand="0" w:noVBand="1"/>
      </w:tblPr>
      <w:tblGrid>
        <w:gridCol w:w="5213"/>
        <w:gridCol w:w="4535"/>
      </w:tblGrid>
      <w:tr w:rsidR="00BF7EAB" w:rsidTr="00CA36C4">
        <w:tc>
          <w:tcPr>
            <w:tcW w:w="5213" w:type="dxa"/>
          </w:tcPr>
          <w:p w:rsidR="00BF7EAB" w:rsidRDefault="00BF7EAB" w:rsidP="00CA36C4">
            <w:pPr>
              <w:jc w:val="both"/>
              <w:rPr>
                <w:rFonts w:ascii="Times New Roman" w:hAnsi="Times New Roman" w:cs="Times New Roman"/>
                <w:b/>
                <w:color w:val="000000" w:themeColor="text1"/>
                <w:sz w:val="22"/>
                <w:szCs w:val="22"/>
              </w:rPr>
            </w:pPr>
            <w:r>
              <w:rPr>
                <w:rFonts w:ascii="Times New Roman" w:hAnsi="Times New Roman" w:cs="Times New Roman"/>
                <w:color w:val="000000" w:themeColor="text1"/>
                <w:sz w:val="22"/>
                <w:szCs w:val="22"/>
              </w:rPr>
              <w:t>Застройщик:</w:t>
            </w:r>
            <w:r>
              <w:rPr>
                <w:rFonts w:ascii="Times New Roman" w:hAnsi="Times New Roman" w:cs="Times New Roman"/>
                <w:b/>
                <w:color w:val="000000" w:themeColor="text1"/>
                <w:sz w:val="22"/>
                <w:szCs w:val="22"/>
              </w:rPr>
              <w:t xml:space="preserve"> ООО Специализированный застройщик «</w:t>
            </w:r>
            <w:r w:rsidRPr="00495206">
              <w:rPr>
                <w:rFonts w:ascii="Times New Roman" w:hAnsi="Times New Roman" w:cs="Times New Roman"/>
                <w:b/>
                <w:color w:val="000000" w:themeColor="text1"/>
                <w:sz w:val="22"/>
                <w:szCs w:val="22"/>
              </w:rPr>
              <w:t>Партнер Инвест Кубань</w:t>
            </w:r>
            <w:r>
              <w:rPr>
                <w:rFonts w:ascii="Times New Roman" w:hAnsi="Times New Roman" w:cs="Times New Roman"/>
                <w:b/>
                <w:color w:val="000000" w:themeColor="text1"/>
                <w:sz w:val="22"/>
                <w:szCs w:val="22"/>
              </w:rPr>
              <w:t>»</w:t>
            </w:r>
          </w:p>
        </w:tc>
        <w:tc>
          <w:tcPr>
            <w:tcW w:w="4535" w:type="dxa"/>
          </w:tcPr>
          <w:p w:rsidR="00BF7EAB" w:rsidRDefault="00BF7EAB" w:rsidP="00CA36C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Участник долевого строительства, Депонент:</w:t>
            </w:r>
          </w:p>
          <w:p w:rsidR="00BF7EAB" w:rsidRDefault="00BF7EAB" w:rsidP="00CA36C4">
            <w:pPr>
              <w:jc w:val="both"/>
              <w:rPr>
                <w:rFonts w:ascii="Times New Roman" w:hAnsi="Times New Roman" w:cs="Times New Roman"/>
                <w:b/>
                <w:color w:val="000000" w:themeColor="text1"/>
                <w:sz w:val="22"/>
                <w:szCs w:val="22"/>
              </w:rPr>
            </w:pPr>
          </w:p>
        </w:tc>
      </w:tr>
      <w:tr w:rsidR="00BF7EAB" w:rsidTr="00CA36C4">
        <w:trPr>
          <w:trHeight w:val="2542"/>
        </w:trPr>
        <w:tc>
          <w:tcPr>
            <w:tcW w:w="5213" w:type="dxa"/>
          </w:tcPr>
          <w:p w:rsidR="00BF7EAB" w:rsidRDefault="00BF7EAB" w:rsidP="00CA36C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lastRenderedPageBreak/>
              <w:t xml:space="preserve">Юридический адрес: </w:t>
            </w:r>
            <w:r w:rsidRPr="007405A4">
              <w:rPr>
                <w:rFonts w:ascii="Times New Roman" w:hAnsi="Times New Roman" w:cs="Times New Roman"/>
                <w:color w:val="000000" w:themeColor="text1"/>
                <w:sz w:val="22"/>
                <w:szCs w:val="22"/>
              </w:rPr>
              <w:t>350067, Краснодарский край, город Краснодар, улица Душистая, дом 79, корпус 1, помещение 103,117</w:t>
            </w:r>
          </w:p>
          <w:p w:rsidR="00BF7EAB" w:rsidRDefault="00BF7EAB" w:rsidP="00CA36C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Почтовый адрес: </w:t>
            </w:r>
            <w:r w:rsidRPr="007405A4">
              <w:rPr>
                <w:rFonts w:ascii="Times New Roman" w:hAnsi="Times New Roman" w:cs="Times New Roman"/>
                <w:color w:val="000000" w:themeColor="text1"/>
                <w:sz w:val="22"/>
                <w:szCs w:val="22"/>
              </w:rPr>
              <w:t>350067, Краснодарский край, город Краснодар, улица Душистая, дом 79, корпус 1, помещение 103,117</w:t>
            </w:r>
          </w:p>
          <w:p w:rsidR="00BF7EAB" w:rsidRDefault="00BF7EAB" w:rsidP="00CA36C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Фактический адрес: 350067, Краснодарский край, город Краснодар, улица Душистая, дом 79, корпус 1, помещение 103,117</w:t>
            </w:r>
          </w:p>
          <w:p w:rsidR="00BF7EAB" w:rsidRDefault="00BF7EAB" w:rsidP="00CA36C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ИНН/КПП </w:t>
            </w:r>
            <w:r w:rsidRPr="007405A4">
              <w:rPr>
                <w:rFonts w:ascii="Times New Roman" w:hAnsi="Times New Roman" w:cs="Times New Roman"/>
                <w:color w:val="000000" w:themeColor="text1"/>
                <w:sz w:val="22"/>
                <w:szCs w:val="22"/>
              </w:rPr>
              <w:t>2308209337/230801001</w:t>
            </w:r>
          </w:p>
          <w:p w:rsidR="00BF7EAB" w:rsidRPr="007405A4" w:rsidRDefault="00BF7EAB" w:rsidP="00CA36C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ОГРН: 1142308005322, ОКПО: 26113888, ОКВЭД:  41.20</w:t>
            </w:r>
          </w:p>
          <w:p w:rsidR="00BF7EAB" w:rsidRDefault="00BF7EAB" w:rsidP="00CA36C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Расчетный счет 40702810200230006502 Филиал «Центральный» Банка ВТБ (ПАО)</w:t>
            </w:r>
          </w:p>
          <w:p w:rsidR="00BF7EAB" w:rsidRDefault="00BF7EAB" w:rsidP="00CA36C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БИК: 044525411</w:t>
            </w:r>
          </w:p>
          <w:p w:rsidR="00BF7EAB" w:rsidRDefault="00BF7EAB" w:rsidP="00CA36C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Кор. счет: 30101810145250000411</w:t>
            </w:r>
          </w:p>
          <w:p w:rsidR="00BF7EAB" w:rsidRPr="007405A4" w:rsidRDefault="00BF7EAB" w:rsidP="00CA36C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Тел. Бухгалтерия 7 (988) 248-14-15</w:t>
            </w:r>
          </w:p>
          <w:p w:rsidR="00BF7EAB" w:rsidRDefault="00BF7EAB" w:rsidP="00CA36C4">
            <w:pPr>
              <w:jc w:val="both"/>
              <w:rPr>
                <w:rFonts w:ascii="Times New Roman" w:hAnsi="Times New Roman" w:cs="Times New Roman"/>
                <w:color w:val="000000" w:themeColor="text1"/>
                <w:sz w:val="22"/>
                <w:szCs w:val="22"/>
              </w:rPr>
            </w:pPr>
            <w:r w:rsidRPr="007405A4">
              <w:rPr>
                <w:rFonts w:ascii="Times New Roman" w:hAnsi="Times New Roman" w:cs="Times New Roman"/>
                <w:color w:val="000000" w:themeColor="text1"/>
                <w:sz w:val="22"/>
                <w:szCs w:val="22"/>
              </w:rPr>
              <w:t>pik150414@mail.ru</w:t>
            </w:r>
          </w:p>
        </w:tc>
        <w:tc>
          <w:tcPr>
            <w:tcW w:w="4535" w:type="dxa"/>
          </w:tcPr>
          <w:p w:rsidR="00BF7EAB" w:rsidRPr="002D0278" w:rsidRDefault="00BF7EAB" w:rsidP="00CA36C4">
            <w:pPr>
              <w:rPr>
                <w:rFonts w:ascii="Times New Roman" w:eastAsia="Times New Roman" w:hAnsi="Times New Roman" w:cs="Times New Roman"/>
                <w:i/>
                <w:color w:val="000000" w:themeColor="text1"/>
                <w:sz w:val="22"/>
                <w:szCs w:val="22"/>
                <w:lang w:bidi="ar-SA"/>
              </w:rPr>
            </w:pPr>
            <w:r w:rsidRPr="002D0278">
              <w:rPr>
                <w:rFonts w:ascii="Times New Roman" w:eastAsia="Times New Roman" w:hAnsi="Times New Roman" w:cs="Times New Roman"/>
                <w:i/>
                <w:color w:val="000000" w:themeColor="text1"/>
                <w:sz w:val="22"/>
                <w:szCs w:val="22"/>
                <w:lang w:bidi="ar-SA"/>
              </w:rPr>
              <w:t>Реквизиты</w:t>
            </w:r>
          </w:p>
          <w:p w:rsidR="00BF7EAB" w:rsidRPr="002D0278" w:rsidRDefault="00BF7EAB" w:rsidP="00CA36C4">
            <w:pPr>
              <w:rPr>
                <w:rFonts w:ascii="Times New Roman" w:eastAsia="Times New Roman" w:hAnsi="Times New Roman" w:cs="Times New Roman"/>
                <w:i/>
                <w:color w:val="000000" w:themeColor="text1"/>
                <w:sz w:val="22"/>
                <w:szCs w:val="22"/>
                <w:lang w:bidi="ar-SA"/>
              </w:rPr>
            </w:pPr>
            <w:r w:rsidRPr="002D0278">
              <w:rPr>
                <w:rFonts w:ascii="Times New Roman" w:eastAsia="Times New Roman" w:hAnsi="Times New Roman" w:cs="Times New Roman"/>
                <w:i/>
                <w:color w:val="000000" w:themeColor="text1"/>
                <w:sz w:val="22"/>
                <w:szCs w:val="22"/>
                <w:lang w:bidi="ar-SA"/>
              </w:rPr>
              <w:t>Счет-</w:t>
            </w:r>
            <w:proofErr w:type="spellStart"/>
            <w:r w:rsidRPr="002D0278">
              <w:rPr>
                <w:rFonts w:ascii="Times New Roman" w:eastAsia="Times New Roman" w:hAnsi="Times New Roman" w:cs="Times New Roman"/>
                <w:i/>
                <w:color w:val="000000" w:themeColor="text1"/>
                <w:sz w:val="22"/>
                <w:szCs w:val="22"/>
                <w:lang w:bidi="ar-SA"/>
              </w:rPr>
              <w:t>эскроу</w:t>
            </w:r>
            <w:proofErr w:type="spellEnd"/>
          </w:p>
          <w:p w:rsidR="00BF7EAB" w:rsidRPr="002D0278" w:rsidRDefault="00BF7EAB" w:rsidP="00CA36C4">
            <w:pPr>
              <w:jc w:val="both"/>
              <w:rPr>
                <w:rFonts w:ascii="Times New Roman" w:hAnsi="Times New Roman" w:cs="Times New Roman"/>
                <w:color w:val="000000" w:themeColor="text1"/>
                <w:sz w:val="22"/>
                <w:szCs w:val="22"/>
              </w:rPr>
            </w:pPr>
          </w:p>
        </w:tc>
      </w:tr>
      <w:tr w:rsidR="00BF7EAB" w:rsidTr="00CA36C4">
        <w:trPr>
          <w:trHeight w:val="766"/>
        </w:trPr>
        <w:tc>
          <w:tcPr>
            <w:tcW w:w="5213" w:type="dxa"/>
          </w:tcPr>
          <w:p w:rsidR="00BF7EAB" w:rsidRDefault="00BF7EAB" w:rsidP="00CA36C4">
            <w:pPr>
              <w:jc w:val="both"/>
              <w:rPr>
                <w:rFonts w:ascii="Times New Roman" w:hAnsi="Times New Roman" w:cs="Times New Roman"/>
                <w:color w:val="000000" w:themeColor="text1"/>
                <w:sz w:val="22"/>
                <w:szCs w:val="22"/>
              </w:rPr>
            </w:pPr>
          </w:p>
          <w:p w:rsidR="00BF7EAB" w:rsidRDefault="00BF7EAB" w:rsidP="00CA36C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По доверенности_____________________________</w:t>
            </w:r>
          </w:p>
        </w:tc>
        <w:tc>
          <w:tcPr>
            <w:tcW w:w="4535" w:type="dxa"/>
          </w:tcPr>
          <w:p w:rsidR="00BF7EAB" w:rsidRDefault="00BF7EAB" w:rsidP="00CA36C4">
            <w:pPr>
              <w:jc w:val="both"/>
              <w:rPr>
                <w:rFonts w:ascii="Times New Roman" w:hAnsi="Times New Roman" w:cs="Times New Roman"/>
                <w:color w:val="000000" w:themeColor="text1"/>
                <w:sz w:val="22"/>
                <w:szCs w:val="22"/>
              </w:rPr>
            </w:pPr>
          </w:p>
          <w:p w:rsidR="00BF7EAB" w:rsidRDefault="00BF7EAB" w:rsidP="00CA36C4">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_______________________</w:t>
            </w:r>
          </w:p>
        </w:tc>
      </w:tr>
    </w:tbl>
    <w:p w:rsidR="00BF7EAB" w:rsidRDefault="00BF7EAB" w:rsidP="00BF7EAB">
      <w:pPr>
        <w:rPr>
          <w:rFonts w:ascii="Times New Roman" w:hAnsi="Times New Roman" w:cs="Times New Roman"/>
          <w:sz w:val="22"/>
          <w:szCs w:val="22"/>
        </w:rPr>
      </w:pPr>
    </w:p>
    <w:p w:rsidR="00475D68" w:rsidRDefault="00475D68">
      <w:pPr>
        <w:widowControl/>
        <w:rPr>
          <w:rFonts w:ascii="Times New Roman" w:hAnsi="Times New Roman" w:cs="Times New Roman"/>
          <w:sz w:val="22"/>
          <w:szCs w:val="22"/>
        </w:rPr>
      </w:pPr>
      <w:r>
        <w:rPr>
          <w:rFonts w:ascii="Times New Roman" w:hAnsi="Times New Roman" w:cs="Times New Roman"/>
          <w:sz w:val="22"/>
          <w:szCs w:val="22"/>
        </w:rPr>
        <w:br w:type="page"/>
      </w:r>
    </w:p>
    <w:sectPr w:rsidR="00475D68">
      <w:footerReference w:type="even" r:id="rId17"/>
      <w:footerReference w:type="default" r:id="rId18"/>
      <w:pgSz w:w="11906" w:h="16838"/>
      <w:pgMar w:top="680" w:right="737" w:bottom="709" w:left="1418" w:header="0" w:footer="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5206" w:rsidRDefault="00495206">
      <w:r>
        <w:separator/>
      </w:r>
    </w:p>
  </w:endnote>
  <w:endnote w:type="continuationSeparator" w:id="0">
    <w:p w:rsidR="00495206" w:rsidRDefault="0049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1248725"/>
      <w:docPartObj>
        <w:docPartGallery w:val="Page Numbers (Bottom of Page)"/>
        <w:docPartUnique/>
      </w:docPartObj>
    </w:sdtPr>
    <w:sdtEndPr/>
    <w:sdtContent>
      <w:p w:rsidR="00495206" w:rsidRDefault="00495206">
        <w:pPr>
          <w:pStyle w:val="af9"/>
          <w:jc w:val="right"/>
          <w:rPr>
            <w:sz w:val="22"/>
          </w:rPr>
        </w:pPr>
        <w:r>
          <w:rPr>
            <w:rFonts w:ascii="Times New Roman" w:hAnsi="Times New Roman" w:cs="Times New Roman"/>
            <w:sz w:val="22"/>
          </w:rPr>
          <w:fldChar w:fldCharType="begin"/>
        </w:r>
        <w:r>
          <w:rPr>
            <w:rFonts w:ascii="Times New Roman" w:hAnsi="Times New Roman" w:cs="Times New Roman"/>
            <w:sz w:val="22"/>
          </w:rPr>
          <w:instrText>PAGE</w:instrText>
        </w:r>
        <w:r>
          <w:rPr>
            <w:rFonts w:ascii="Times New Roman" w:hAnsi="Times New Roman" w:cs="Times New Roman"/>
            <w:sz w:val="22"/>
          </w:rPr>
          <w:fldChar w:fldCharType="separate"/>
        </w:r>
        <w:r w:rsidR="00846022">
          <w:rPr>
            <w:rFonts w:ascii="Times New Roman" w:hAnsi="Times New Roman" w:cs="Times New Roman"/>
            <w:noProof/>
            <w:sz w:val="22"/>
          </w:rPr>
          <w:t>8</w:t>
        </w:r>
        <w:r>
          <w:rPr>
            <w:rFonts w:ascii="Times New Roman" w:hAnsi="Times New Roman" w:cs="Times New Roman"/>
            <w:sz w:val="22"/>
          </w:rPr>
          <w:fldChar w:fldCharType="end"/>
        </w:r>
      </w:p>
      <w:p w:rsidR="00495206" w:rsidRDefault="00846022">
        <w:pPr>
          <w:pStyle w:val="af9"/>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6398181"/>
      <w:docPartObj>
        <w:docPartGallery w:val="Page Numbers (Bottom of Page)"/>
        <w:docPartUnique/>
      </w:docPartObj>
    </w:sdtPr>
    <w:sdtEndPr/>
    <w:sdtContent>
      <w:p w:rsidR="00495206" w:rsidRDefault="00495206">
        <w:pPr>
          <w:pStyle w:val="af9"/>
          <w:jc w:val="right"/>
          <w:rPr>
            <w:rFonts w:ascii="Times New Roman" w:hAnsi="Times New Roman" w:cs="Times New Roman"/>
            <w:sz w:val="22"/>
          </w:rPr>
        </w:pPr>
        <w:r>
          <w:rPr>
            <w:rFonts w:ascii="Times New Roman" w:hAnsi="Times New Roman" w:cs="Times New Roman"/>
            <w:sz w:val="22"/>
          </w:rPr>
          <w:fldChar w:fldCharType="begin"/>
        </w:r>
        <w:r>
          <w:rPr>
            <w:rFonts w:ascii="Times New Roman" w:hAnsi="Times New Roman" w:cs="Times New Roman"/>
            <w:sz w:val="22"/>
          </w:rPr>
          <w:instrText>PAGE</w:instrText>
        </w:r>
        <w:r>
          <w:rPr>
            <w:rFonts w:ascii="Times New Roman" w:hAnsi="Times New Roman" w:cs="Times New Roman"/>
            <w:sz w:val="22"/>
          </w:rPr>
          <w:fldChar w:fldCharType="separate"/>
        </w:r>
        <w:r w:rsidR="00846022">
          <w:rPr>
            <w:rFonts w:ascii="Times New Roman" w:hAnsi="Times New Roman" w:cs="Times New Roman"/>
            <w:noProof/>
            <w:sz w:val="22"/>
          </w:rPr>
          <w:t>9</w:t>
        </w:r>
        <w:r>
          <w:rPr>
            <w:rFonts w:ascii="Times New Roman" w:hAnsi="Times New Roman" w:cs="Times New Roman"/>
            <w:sz w:val="22"/>
          </w:rPr>
          <w:fldChar w:fldCharType="end"/>
        </w:r>
      </w:p>
    </w:sdtContent>
  </w:sdt>
  <w:p w:rsidR="00495206" w:rsidRDefault="00495206">
    <w:pPr>
      <w:pStyle w:val="af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7604312"/>
      <w:docPartObj>
        <w:docPartGallery w:val="Page Numbers (Bottom of Page)"/>
        <w:docPartUnique/>
      </w:docPartObj>
    </w:sdtPr>
    <w:sdtEndPr/>
    <w:sdtContent>
      <w:p w:rsidR="00495206" w:rsidRDefault="00495206">
        <w:pPr>
          <w:pStyle w:val="af9"/>
          <w:jc w:val="right"/>
          <w:rPr>
            <w:sz w:val="22"/>
          </w:rPr>
        </w:pPr>
        <w:r>
          <w:rPr>
            <w:rFonts w:ascii="Times New Roman" w:hAnsi="Times New Roman" w:cs="Times New Roman"/>
            <w:sz w:val="22"/>
          </w:rPr>
          <w:fldChar w:fldCharType="begin"/>
        </w:r>
        <w:r>
          <w:rPr>
            <w:rFonts w:ascii="Times New Roman" w:hAnsi="Times New Roman" w:cs="Times New Roman"/>
            <w:sz w:val="22"/>
          </w:rPr>
          <w:instrText>PAGE</w:instrText>
        </w:r>
        <w:r>
          <w:rPr>
            <w:rFonts w:ascii="Times New Roman" w:hAnsi="Times New Roman" w:cs="Times New Roman"/>
            <w:sz w:val="22"/>
          </w:rPr>
          <w:fldChar w:fldCharType="separate"/>
        </w:r>
        <w:r w:rsidR="00846022">
          <w:rPr>
            <w:rFonts w:ascii="Times New Roman" w:hAnsi="Times New Roman" w:cs="Times New Roman"/>
            <w:noProof/>
            <w:sz w:val="22"/>
          </w:rPr>
          <w:t>14</w:t>
        </w:r>
        <w:r>
          <w:rPr>
            <w:rFonts w:ascii="Times New Roman" w:hAnsi="Times New Roman" w:cs="Times New Roman"/>
            <w:sz w:val="22"/>
          </w:rPr>
          <w:fldChar w:fldCharType="end"/>
        </w:r>
      </w:p>
      <w:p w:rsidR="00495206" w:rsidRDefault="00846022">
        <w:pPr>
          <w:pStyle w:val="af9"/>
        </w:pP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8916064"/>
      <w:docPartObj>
        <w:docPartGallery w:val="Page Numbers (Bottom of Page)"/>
        <w:docPartUnique/>
      </w:docPartObj>
    </w:sdtPr>
    <w:sdtEndPr/>
    <w:sdtContent>
      <w:p w:rsidR="00495206" w:rsidRDefault="00495206">
        <w:pPr>
          <w:pStyle w:val="af9"/>
          <w:jc w:val="right"/>
          <w:rPr>
            <w:rFonts w:ascii="Times New Roman" w:hAnsi="Times New Roman" w:cs="Times New Roman"/>
            <w:sz w:val="22"/>
          </w:rPr>
        </w:pPr>
        <w:r>
          <w:rPr>
            <w:rFonts w:ascii="Times New Roman" w:hAnsi="Times New Roman" w:cs="Times New Roman"/>
            <w:sz w:val="22"/>
          </w:rPr>
          <w:fldChar w:fldCharType="begin"/>
        </w:r>
        <w:r>
          <w:rPr>
            <w:rFonts w:ascii="Times New Roman" w:hAnsi="Times New Roman" w:cs="Times New Roman"/>
            <w:sz w:val="22"/>
          </w:rPr>
          <w:instrText>PAGE</w:instrText>
        </w:r>
        <w:r>
          <w:rPr>
            <w:rFonts w:ascii="Times New Roman" w:hAnsi="Times New Roman" w:cs="Times New Roman"/>
            <w:sz w:val="22"/>
          </w:rPr>
          <w:fldChar w:fldCharType="separate"/>
        </w:r>
        <w:r w:rsidR="00846022">
          <w:rPr>
            <w:rFonts w:ascii="Times New Roman" w:hAnsi="Times New Roman" w:cs="Times New Roman"/>
            <w:noProof/>
            <w:sz w:val="22"/>
          </w:rPr>
          <w:t>15</w:t>
        </w:r>
        <w:r>
          <w:rPr>
            <w:rFonts w:ascii="Times New Roman" w:hAnsi="Times New Roman" w:cs="Times New Roman"/>
            <w:sz w:val="22"/>
          </w:rPr>
          <w:fldChar w:fldCharType="end"/>
        </w:r>
      </w:p>
    </w:sdtContent>
  </w:sdt>
  <w:p w:rsidR="00495206" w:rsidRDefault="00495206">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5206" w:rsidRDefault="00495206">
      <w:r>
        <w:separator/>
      </w:r>
    </w:p>
  </w:footnote>
  <w:footnote w:type="continuationSeparator" w:id="0">
    <w:p w:rsidR="00495206" w:rsidRDefault="00495206">
      <w:r>
        <w:continuationSeparator/>
      </w:r>
    </w:p>
  </w:footnote>
  <w:footnote w:id="1">
    <w:p w:rsidR="00BF7EAB" w:rsidRPr="00B86D61" w:rsidRDefault="00BF7EAB" w:rsidP="00BF7EAB">
      <w:pPr>
        <w:pStyle w:val="aff"/>
        <w:rPr>
          <w:sz w:val="18"/>
          <w:szCs w:val="18"/>
        </w:rPr>
      </w:pPr>
      <w:r w:rsidRPr="00B86D61">
        <w:rPr>
          <w:rStyle w:val="aff1"/>
        </w:rPr>
        <w:footnoteRef/>
      </w:r>
      <w:r w:rsidRPr="00B86D61">
        <w:t xml:space="preserve"> </w:t>
      </w:r>
      <w:r w:rsidRPr="00B86D61">
        <w:rPr>
          <w:sz w:val="18"/>
          <w:szCs w:val="18"/>
        </w:rPr>
        <w:t xml:space="preserve">Содержание пункта определяется конкретным Договором участия в строительстве.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B419E"/>
    <w:multiLevelType w:val="multilevel"/>
    <w:tmpl w:val="54721EE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DB5558"/>
    <w:multiLevelType w:val="multilevel"/>
    <w:tmpl w:val="9B7EB0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271B0032"/>
    <w:multiLevelType w:val="multilevel"/>
    <w:tmpl w:val="E2D2521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F0E3B8D"/>
    <w:multiLevelType w:val="hybridMultilevel"/>
    <w:tmpl w:val="6360D9AC"/>
    <w:lvl w:ilvl="0" w:tplc="2264B61C">
      <w:start w:val="1"/>
      <w:numFmt w:val="russianLower"/>
      <w:lvlText w:val="%1)"/>
      <w:lvlJc w:val="left"/>
      <w:pPr>
        <w:ind w:left="1778" w:hanging="360"/>
      </w:pPr>
      <w:rPr>
        <w:rFonts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5" w15:restartNumberingAfterBreak="0">
    <w:nsid w:val="4E280A67"/>
    <w:multiLevelType w:val="multilevel"/>
    <w:tmpl w:val="73F6230C"/>
    <w:lvl w:ilvl="0">
      <w:start w:val="2"/>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6" w15:restartNumberingAfterBreak="0">
    <w:nsid w:val="577F784F"/>
    <w:multiLevelType w:val="multilevel"/>
    <w:tmpl w:val="4EA696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rPr>
    </w:lvl>
    <w:lvl w:ilvl="2">
      <w:start w:val="1"/>
      <w:numFmt w:val="decimal"/>
      <w:lvlText w:val="%1.%2.%3."/>
      <w:lvlJc w:val="left"/>
      <w:pPr>
        <w:tabs>
          <w:tab w:val="num" w:pos="1429"/>
        </w:tabs>
        <w:ind w:left="1213"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5984625E"/>
    <w:multiLevelType w:val="multilevel"/>
    <w:tmpl w:val="DA9C34E0"/>
    <w:lvl w:ilvl="0">
      <w:start w:val="1"/>
      <w:numFmt w:val="decimal"/>
      <w:lvlText w:val="%1."/>
      <w:lvlJc w:val="left"/>
      <w:pPr>
        <w:ind w:left="405" w:hanging="405"/>
      </w:pPr>
      <w:rPr>
        <w:color w:val="000000"/>
      </w:rPr>
    </w:lvl>
    <w:lvl w:ilvl="1">
      <w:start w:val="1"/>
      <w:numFmt w:val="decimal"/>
      <w:lvlText w:val="%1.%2."/>
      <w:lvlJc w:val="left"/>
      <w:pPr>
        <w:ind w:left="1823" w:hanging="405"/>
      </w:pPr>
      <w:rPr>
        <w:color w:val="000000"/>
      </w:rPr>
    </w:lvl>
    <w:lvl w:ilvl="2">
      <w:start w:val="1"/>
      <w:numFmt w:val="decimal"/>
      <w:lvlText w:val="%1.%2.%3."/>
      <w:lvlJc w:val="left"/>
      <w:pPr>
        <w:ind w:left="2136" w:hanging="720"/>
      </w:pPr>
      <w:rPr>
        <w:color w:val="000000"/>
      </w:rPr>
    </w:lvl>
    <w:lvl w:ilvl="3">
      <w:start w:val="1"/>
      <w:numFmt w:val="decimal"/>
      <w:lvlText w:val="%1.%2.%3.%4."/>
      <w:lvlJc w:val="left"/>
      <w:pPr>
        <w:ind w:left="2844" w:hanging="720"/>
      </w:pPr>
      <w:rPr>
        <w:color w:val="000000"/>
      </w:rPr>
    </w:lvl>
    <w:lvl w:ilvl="4">
      <w:start w:val="1"/>
      <w:numFmt w:val="decimal"/>
      <w:lvlText w:val="%1.%2.%3.%4.%5."/>
      <w:lvlJc w:val="left"/>
      <w:pPr>
        <w:ind w:left="3912" w:hanging="1080"/>
      </w:pPr>
      <w:rPr>
        <w:color w:val="000000"/>
      </w:rPr>
    </w:lvl>
    <w:lvl w:ilvl="5">
      <w:start w:val="1"/>
      <w:numFmt w:val="decimal"/>
      <w:lvlText w:val="%1.%2.%3.%4.%5.%6."/>
      <w:lvlJc w:val="left"/>
      <w:pPr>
        <w:ind w:left="4620" w:hanging="1080"/>
      </w:pPr>
      <w:rPr>
        <w:color w:val="000000"/>
      </w:rPr>
    </w:lvl>
    <w:lvl w:ilvl="6">
      <w:start w:val="1"/>
      <w:numFmt w:val="decimal"/>
      <w:lvlText w:val="%1.%2.%3.%4.%5.%6.%7."/>
      <w:lvlJc w:val="left"/>
      <w:pPr>
        <w:ind w:left="5688" w:hanging="1440"/>
      </w:pPr>
      <w:rPr>
        <w:color w:val="000000"/>
      </w:rPr>
    </w:lvl>
    <w:lvl w:ilvl="7">
      <w:start w:val="1"/>
      <w:numFmt w:val="decimal"/>
      <w:lvlText w:val="%1.%2.%3.%4.%5.%6.%7.%8."/>
      <w:lvlJc w:val="left"/>
      <w:pPr>
        <w:ind w:left="6396" w:hanging="1440"/>
      </w:pPr>
      <w:rPr>
        <w:color w:val="000000"/>
      </w:rPr>
    </w:lvl>
    <w:lvl w:ilvl="8">
      <w:start w:val="1"/>
      <w:numFmt w:val="decimal"/>
      <w:lvlText w:val="%1.%2.%3.%4.%5.%6.%7.%8.%9."/>
      <w:lvlJc w:val="left"/>
      <w:pPr>
        <w:ind w:left="7464" w:hanging="1800"/>
      </w:pPr>
      <w:rPr>
        <w:color w:val="000000"/>
      </w:rPr>
    </w:lvl>
  </w:abstractNum>
  <w:abstractNum w:abstractNumId="8" w15:restartNumberingAfterBreak="0">
    <w:nsid w:val="5F5519CB"/>
    <w:multiLevelType w:val="multilevel"/>
    <w:tmpl w:val="11B80282"/>
    <w:lvl w:ilvl="0">
      <w:start w:val="5"/>
      <w:numFmt w:val="decimal"/>
      <w:lvlText w:val="%1."/>
      <w:lvlJc w:val="left"/>
      <w:pPr>
        <w:ind w:left="360" w:hanging="360"/>
      </w:pPr>
      <w:rPr>
        <w:rFonts w:hint="default"/>
        <w:b/>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4B8400A"/>
    <w:multiLevelType w:val="hybridMultilevel"/>
    <w:tmpl w:val="ED22D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9970928"/>
    <w:multiLevelType w:val="hybridMultilevel"/>
    <w:tmpl w:val="E7E25EC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6FCB10C0"/>
    <w:multiLevelType w:val="multilevel"/>
    <w:tmpl w:val="20AE38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06111F1"/>
    <w:multiLevelType w:val="multilevel"/>
    <w:tmpl w:val="F7E4836C"/>
    <w:lvl w:ilvl="0">
      <w:start w:val="3"/>
      <w:numFmt w:val="decimal"/>
      <w:lvlText w:val="%1."/>
      <w:lvlJc w:val="left"/>
      <w:pPr>
        <w:ind w:left="360" w:hanging="360"/>
      </w:pPr>
    </w:lvl>
    <w:lvl w:ilvl="1">
      <w:start w:val="1"/>
      <w:numFmt w:val="decimal"/>
      <w:lvlText w:val="%1.%2."/>
      <w:lvlJc w:val="left"/>
      <w:pPr>
        <w:ind w:left="1352"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3" w15:restartNumberingAfterBreak="0">
    <w:nsid w:val="77E9663A"/>
    <w:multiLevelType w:val="multilevel"/>
    <w:tmpl w:val="FA9A7F36"/>
    <w:lvl w:ilvl="0">
      <w:start w:val="1"/>
      <w:numFmt w:val="decimal"/>
      <w:lvlText w:val="%1."/>
      <w:lvlJc w:val="left"/>
      <w:pPr>
        <w:ind w:left="360" w:hanging="360"/>
      </w:pPr>
    </w:lvl>
    <w:lvl w:ilvl="1">
      <w:start w:val="1"/>
      <w:numFmt w:val="decimal"/>
      <w:lvlText w:val="%1.%2."/>
      <w:lvlJc w:val="left"/>
      <w:pPr>
        <w:ind w:left="1424"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92130E5"/>
    <w:multiLevelType w:val="hybridMultilevel"/>
    <w:tmpl w:val="1332C24A"/>
    <w:lvl w:ilvl="0" w:tplc="1166B3DA">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7"/>
  </w:num>
  <w:num w:numId="2">
    <w:abstractNumId w:val="13"/>
  </w:num>
  <w:num w:numId="3">
    <w:abstractNumId w:val="5"/>
  </w:num>
  <w:num w:numId="4">
    <w:abstractNumId w:val="12"/>
  </w:num>
  <w:num w:numId="5">
    <w:abstractNumId w:val="2"/>
  </w:num>
  <w:num w:numId="6">
    <w:abstractNumId w:val="6"/>
  </w:num>
  <w:num w:numId="7">
    <w:abstractNumId w:val="9"/>
  </w:num>
  <w:num w:numId="8">
    <w:abstractNumId w:val="10"/>
  </w:num>
  <w:num w:numId="9">
    <w:abstractNumId w:val="3"/>
  </w:num>
  <w:num w:numId="10">
    <w:abstractNumId w:val="1"/>
  </w:num>
  <w:num w:numId="11">
    <w:abstractNumId w:val="14"/>
  </w:num>
  <w:num w:numId="12">
    <w:abstractNumId w:val="4"/>
  </w:num>
  <w:num w:numId="13">
    <w:abstractNumId w:val="11"/>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evenAndOddHeaders/>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B68"/>
    <w:rsid w:val="00021A92"/>
    <w:rsid w:val="00093A1D"/>
    <w:rsid w:val="001A25CB"/>
    <w:rsid w:val="001B1286"/>
    <w:rsid w:val="00213C0D"/>
    <w:rsid w:val="002178C4"/>
    <w:rsid w:val="00250566"/>
    <w:rsid w:val="00293AC9"/>
    <w:rsid w:val="002B682A"/>
    <w:rsid w:val="002C3F1C"/>
    <w:rsid w:val="002D0278"/>
    <w:rsid w:val="0034325A"/>
    <w:rsid w:val="00475D68"/>
    <w:rsid w:val="00493385"/>
    <w:rsid w:val="00495206"/>
    <w:rsid w:val="00536FBC"/>
    <w:rsid w:val="00557B74"/>
    <w:rsid w:val="005B55A8"/>
    <w:rsid w:val="00604C5C"/>
    <w:rsid w:val="00693FEA"/>
    <w:rsid w:val="006B007E"/>
    <w:rsid w:val="006B2DE4"/>
    <w:rsid w:val="006D1FBA"/>
    <w:rsid w:val="007405A4"/>
    <w:rsid w:val="007B7FBD"/>
    <w:rsid w:val="00846022"/>
    <w:rsid w:val="008A6F55"/>
    <w:rsid w:val="008B4D97"/>
    <w:rsid w:val="00931EAB"/>
    <w:rsid w:val="009335D5"/>
    <w:rsid w:val="00A17A1A"/>
    <w:rsid w:val="00A32D48"/>
    <w:rsid w:val="00AB12B6"/>
    <w:rsid w:val="00B528B1"/>
    <w:rsid w:val="00B52F29"/>
    <w:rsid w:val="00B757E0"/>
    <w:rsid w:val="00B84862"/>
    <w:rsid w:val="00B86D61"/>
    <w:rsid w:val="00BC7B68"/>
    <w:rsid w:val="00BF7EAB"/>
    <w:rsid w:val="00C43783"/>
    <w:rsid w:val="00D31E3D"/>
    <w:rsid w:val="00E54A27"/>
    <w:rsid w:val="00EB0DE4"/>
    <w:rsid w:val="00EC4515"/>
    <w:rsid w:val="00F32D3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93C10B5C-3EC3-406C-A0AD-F88D9402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1FBA"/>
    <w:pPr>
      <w:widowControl w:val="0"/>
    </w:pPr>
    <w:rPr>
      <w:color w:val="000000"/>
    </w:rPr>
  </w:style>
  <w:style w:type="paragraph" w:styleId="1">
    <w:name w:val="heading 1"/>
    <w:basedOn w:val="a"/>
    <w:next w:val="a"/>
    <w:link w:val="11"/>
    <w:uiPriority w:val="9"/>
    <w:qFormat/>
    <w:rsid w:val="007B220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rPr>
      <w:color w:val="0066CC"/>
      <w:u w:val="single"/>
    </w:rPr>
  </w:style>
  <w:style w:type="character" w:customStyle="1" w:styleId="2">
    <w:name w:val="Основной текст (2)_"/>
    <w:basedOn w:val="a0"/>
    <w:link w:val="20"/>
    <w:qFormat/>
    <w:rPr>
      <w:rFonts w:ascii="Times New Roman" w:eastAsia="Times New Roman" w:hAnsi="Times New Roman" w:cs="Times New Roman"/>
      <w:b/>
      <w:bCs/>
      <w:i w:val="0"/>
      <w:iCs w:val="0"/>
      <w:caps w:val="0"/>
      <w:smallCaps w:val="0"/>
      <w:strike w:val="0"/>
      <w:dstrike w:val="0"/>
      <w:spacing w:val="8"/>
      <w:sz w:val="16"/>
      <w:szCs w:val="16"/>
      <w:u w:val="none"/>
    </w:rPr>
  </w:style>
  <w:style w:type="character" w:customStyle="1" w:styleId="a3">
    <w:name w:val="Основной текст_"/>
    <w:basedOn w:val="a0"/>
    <w:qFormat/>
    <w:rPr>
      <w:rFonts w:ascii="Times New Roman" w:eastAsia="Times New Roman" w:hAnsi="Times New Roman" w:cs="Times New Roman"/>
      <w:b w:val="0"/>
      <w:bCs w:val="0"/>
      <w:i w:val="0"/>
      <w:iCs w:val="0"/>
      <w:caps w:val="0"/>
      <w:smallCaps w:val="0"/>
      <w:strike w:val="0"/>
      <w:dstrike w:val="0"/>
      <w:spacing w:val="7"/>
      <w:sz w:val="16"/>
      <w:szCs w:val="16"/>
      <w:u w:val="none"/>
    </w:rPr>
  </w:style>
  <w:style w:type="character" w:customStyle="1" w:styleId="6pt1pt">
    <w:name w:val="Основной текст + 6 pt;Курсив;Интервал 1 pt"/>
    <w:basedOn w:val="a3"/>
    <w:qFormat/>
    <w:rPr>
      <w:rFonts w:ascii="Times New Roman" w:eastAsia="Times New Roman" w:hAnsi="Times New Roman" w:cs="Times New Roman"/>
      <w:b w:val="0"/>
      <w:bCs w:val="0"/>
      <w:i/>
      <w:iCs/>
      <w:caps w:val="0"/>
      <w:smallCaps w:val="0"/>
      <w:strike w:val="0"/>
      <w:dstrike w:val="0"/>
      <w:color w:val="000000"/>
      <w:spacing w:val="31"/>
      <w:w w:val="100"/>
      <w:sz w:val="12"/>
      <w:szCs w:val="12"/>
      <w:u w:val="none"/>
      <w:lang w:val="ru-RU" w:eastAsia="ru-RU" w:bidi="ru-RU"/>
    </w:rPr>
  </w:style>
  <w:style w:type="character" w:customStyle="1" w:styleId="11">
    <w:name w:val="Заголовок 1 Знак1"/>
    <w:basedOn w:val="a3"/>
    <w:link w:val="1"/>
    <w:qFormat/>
    <w:rPr>
      <w:rFonts w:ascii="Times New Roman" w:eastAsia="Times New Roman" w:hAnsi="Times New Roman" w:cs="Times New Roman"/>
      <w:b w:val="0"/>
      <w:bCs w:val="0"/>
      <w:i w:val="0"/>
      <w:iCs w:val="0"/>
      <w:caps w:val="0"/>
      <w:smallCaps w:val="0"/>
      <w:strike w:val="0"/>
      <w:dstrike w:val="0"/>
      <w:color w:val="000000"/>
      <w:spacing w:val="7"/>
      <w:w w:val="100"/>
      <w:sz w:val="16"/>
      <w:szCs w:val="16"/>
      <w:u w:val="none"/>
      <w:lang w:val="ru-RU" w:eastAsia="ru-RU" w:bidi="ru-RU"/>
    </w:rPr>
  </w:style>
  <w:style w:type="character" w:customStyle="1" w:styleId="3">
    <w:name w:val="Основной текст (3)_"/>
    <w:basedOn w:val="a0"/>
    <w:link w:val="30"/>
    <w:qFormat/>
    <w:rPr>
      <w:rFonts w:ascii="Times New Roman" w:eastAsia="Times New Roman" w:hAnsi="Times New Roman" w:cs="Times New Roman"/>
      <w:b w:val="0"/>
      <w:bCs w:val="0"/>
      <w:i w:val="0"/>
      <w:iCs w:val="0"/>
      <w:caps w:val="0"/>
      <w:smallCaps w:val="0"/>
      <w:strike w:val="0"/>
      <w:dstrike w:val="0"/>
      <w:sz w:val="9"/>
      <w:szCs w:val="9"/>
      <w:u w:val="none"/>
    </w:rPr>
  </w:style>
  <w:style w:type="character" w:customStyle="1" w:styleId="a4">
    <w:name w:val="Подпись к таблице_"/>
    <w:basedOn w:val="a0"/>
    <w:qFormat/>
    <w:rPr>
      <w:rFonts w:ascii="Times New Roman" w:eastAsia="Times New Roman" w:hAnsi="Times New Roman" w:cs="Times New Roman"/>
      <w:b w:val="0"/>
      <w:bCs w:val="0"/>
      <w:i w:val="0"/>
      <w:iCs w:val="0"/>
      <w:caps w:val="0"/>
      <w:smallCaps w:val="0"/>
      <w:strike w:val="0"/>
      <w:dstrike w:val="0"/>
      <w:spacing w:val="7"/>
      <w:sz w:val="16"/>
      <w:szCs w:val="16"/>
      <w:u w:val="none"/>
    </w:rPr>
  </w:style>
  <w:style w:type="character" w:customStyle="1" w:styleId="a5">
    <w:name w:val="Подпись к таблице"/>
    <w:basedOn w:val="a4"/>
    <w:qFormat/>
    <w:rPr>
      <w:rFonts w:ascii="Times New Roman" w:eastAsia="Times New Roman" w:hAnsi="Times New Roman" w:cs="Times New Roman"/>
      <w:b w:val="0"/>
      <w:bCs w:val="0"/>
      <w:i w:val="0"/>
      <w:iCs w:val="0"/>
      <w:caps w:val="0"/>
      <w:smallCaps w:val="0"/>
      <w:strike w:val="0"/>
      <w:dstrike w:val="0"/>
      <w:color w:val="000000"/>
      <w:spacing w:val="7"/>
      <w:w w:val="100"/>
      <w:sz w:val="16"/>
      <w:szCs w:val="16"/>
      <w:u w:val="single"/>
      <w:lang w:val="ru-RU" w:eastAsia="ru-RU" w:bidi="ru-RU"/>
    </w:rPr>
  </w:style>
  <w:style w:type="character" w:customStyle="1" w:styleId="21">
    <w:name w:val="Основной текст2"/>
    <w:basedOn w:val="a3"/>
    <w:qFormat/>
    <w:rPr>
      <w:rFonts w:ascii="Times New Roman" w:eastAsia="Times New Roman" w:hAnsi="Times New Roman" w:cs="Times New Roman"/>
      <w:b w:val="0"/>
      <w:bCs w:val="0"/>
      <w:i w:val="0"/>
      <w:iCs w:val="0"/>
      <w:caps w:val="0"/>
      <w:smallCaps w:val="0"/>
      <w:strike w:val="0"/>
      <w:dstrike w:val="0"/>
      <w:color w:val="000000"/>
      <w:spacing w:val="7"/>
      <w:w w:val="100"/>
      <w:sz w:val="16"/>
      <w:szCs w:val="16"/>
      <w:u w:val="none"/>
      <w:lang w:val="ru-RU" w:eastAsia="ru-RU" w:bidi="ru-RU"/>
    </w:rPr>
  </w:style>
  <w:style w:type="character" w:customStyle="1" w:styleId="a6">
    <w:name w:val="Оглавление_"/>
    <w:basedOn w:val="a0"/>
    <w:qFormat/>
    <w:rPr>
      <w:rFonts w:ascii="Times New Roman" w:eastAsia="Times New Roman" w:hAnsi="Times New Roman" w:cs="Times New Roman"/>
      <w:b w:val="0"/>
      <w:bCs w:val="0"/>
      <w:i w:val="0"/>
      <w:iCs w:val="0"/>
      <w:caps w:val="0"/>
      <w:smallCaps w:val="0"/>
      <w:strike w:val="0"/>
      <w:dstrike w:val="0"/>
      <w:spacing w:val="7"/>
      <w:sz w:val="16"/>
      <w:szCs w:val="16"/>
      <w:u w:val="none"/>
    </w:rPr>
  </w:style>
  <w:style w:type="character" w:customStyle="1" w:styleId="a7">
    <w:name w:val="Текст выноски Знак"/>
    <w:basedOn w:val="a0"/>
    <w:uiPriority w:val="99"/>
    <w:semiHidden/>
    <w:qFormat/>
    <w:rsid w:val="009B38EB"/>
    <w:rPr>
      <w:rFonts w:ascii="Segoe UI" w:hAnsi="Segoe UI" w:cs="Segoe UI"/>
      <w:color w:val="000000"/>
      <w:sz w:val="18"/>
      <w:szCs w:val="18"/>
    </w:rPr>
  </w:style>
  <w:style w:type="character" w:customStyle="1" w:styleId="a8">
    <w:name w:val="Верхний колонтитул Знак"/>
    <w:basedOn w:val="a0"/>
    <w:uiPriority w:val="99"/>
    <w:qFormat/>
    <w:rsid w:val="00AF0082"/>
    <w:rPr>
      <w:color w:val="000000"/>
    </w:rPr>
  </w:style>
  <w:style w:type="character" w:customStyle="1" w:styleId="a9">
    <w:name w:val="Нижний колонтитул Знак"/>
    <w:basedOn w:val="a0"/>
    <w:uiPriority w:val="99"/>
    <w:qFormat/>
    <w:rsid w:val="00AF0082"/>
    <w:rPr>
      <w:color w:val="000000"/>
    </w:rPr>
  </w:style>
  <w:style w:type="character" w:customStyle="1" w:styleId="10">
    <w:name w:val="Заголовок 1 Знак"/>
    <w:basedOn w:val="a0"/>
    <w:uiPriority w:val="9"/>
    <w:qFormat/>
    <w:rsid w:val="007B220E"/>
    <w:rPr>
      <w:rFonts w:asciiTheme="majorHAnsi" w:eastAsiaTheme="majorEastAsia" w:hAnsiTheme="majorHAnsi" w:cstheme="majorBidi"/>
      <w:color w:val="2E74B5" w:themeColor="accent1" w:themeShade="BF"/>
      <w:sz w:val="32"/>
      <w:szCs w:val="32"/>
    </w:rPr>
  </w:style>
  <w:style w:type="character" w:styleId="aa">
    <w:name w:val="annotation reference"/>
    <w:basedOn w:val="a0"/>
    <w:uiPriority w:val="99"/>
    <w:semiHidden/>
    <w:unhideWhenUsed/>
    <w:qFormat/>
    <w:rsid w:val="00B87B35"/>
    <w:rPr>
      <w:sz w:val="16"/>
      <w:szCs w:val="16"/>
    </w:rPr>
  </w:style>
  <w:style w:type="character" w:customStyle="1" w:styleId="ab">
    <w:name w:val="Текст примечания Знак"/>
    <w:basedOn w:val="a0"/>
    <w:uiPriority w:val="99"/>
    <w:semiHidden/>
    <w:qFormat/>
    <w:rPr>
      <w:color w:val="000000"/>
      <w:sz w:val="20"/>
      <w:szCs w:val="20"/>
    </w:rPr>
  </w:style>
  <w:style w:type="character" w:customStyle="1" w:styleId="ac">
    <w:name w:val="Тема примечания Знак"/>
    <w:basedOn w:val="ab"/>
    <w:uiPriority w:val="99"/>
    <w:semiHidden/>
    <w:qFormat/>
    <w:rsid w:val="004667E2"/>
    <w:rPr>
      <w:b/>
      <w:bCs/>
      <w:color w:val="000000"/>
      <w:sz w:val="20"/>
      <w:szCs w:val="20"/>
    </w:rPr>
  </w:style>
  <w:style w:type="paragraph" w:customStyle="1" w:styleId="ad">
    <w:name w:val="Заголовок"/>
    <w:basedOn w:val="a"/>
    <w:next w:val="ae"/>
    <w:qFormat/>
    <w:pPr>
      <w:keepNext/>
      <w:spacing w:before="240" w:after="120"/>
    </w:pPr>
    <w:rPr>
      <w:rFonts w:ascii="Liberation Sans" w:eastAsia="Microsoft YaHei" w:hAnsi="Liberation Sans" w:cs="Mangal"/>
      <w:sz w:val="28"/>
      <w:szCs w:val="28"/>
    </w:rPr>
  </w:style>
  <w:style w:type="paragraph" w:styleId="ae">
    <w:name w:val="Body Text"/>
    <w:basedOn w:val="a"/>
    <w:pPr>
      <w:spacing w:after="140" w:line="276" w:lineRule="auto"/>
    </w:pPr>
  </w:style>
  <w:style w:type="paragraph" w:styleId="af">
    <w:name w:val="List"/>
    <w:basedOn w:val="ae"/>
    <w:rPr>
      <w:rFonts w:cs="Mangal"/>
    </w:rPr>
  </w:style>
  <w:style w:type="paragraph" w:styleId="af0">
    <w:name w:val="caption"/>
    <w:basedOn w:val="a"/>
    <w:qFormat/>
    <w:pPr>
      <w:suppressLineNumbers/>
      <w:spacing w:before="120" w:after="120"/>
    </w:pPr>
    <w:rPr>
      <w:rFonts w:cs="Mangal"/>
      <w:i/>
      <w:iCs/>
    </w:rPr>
  </w:style>
  <w:style w:type="paragraph" w:styleId="af1">
    <w:name w:val="index heading"/>
    <w:basedOn w:val="a"/>
    <w:qFormat/>
    <w:pPr>
      <w:suppressLineNumbers/>
    </w:pPr>
    <w:rPr>
      <w:rFonts w:cs="Mangal"/>
    </w:rPr>
  </w:style>
  <w:style w:type="paragraph" w:customStyle="1" w:styleId="20">
    <w:name w:val="Основной текст (2)"/>
    <w:basedOn w:val="a"/>
    <w:link w:val="2"/>
    <w:qFormat/>
    <w:pPr>
      <w:shd w:val="clear" w:color="auto" w:fill="FFFFFF"/>
      <w:spacing w:after="240"/>
    </w:pPr>
    <w:rPr>
      <w:rFonts w:ascii="Times New Roman" w:eastAsia="Times New Roman" w:hAnsi="Times New Roman" w:cs="Times New Roman"/>
      <w:b/>
      <w:bCs/>
      <w:spacing w:val="8"/>
      <w:sz w:val="16"/>
      <w:szCs w:val="16"/>
    </w:rPr>
  </w:style>
  <w:style w:type="paragraph" w:customStyle="1" w:styleId="30">
    <w:name w:val="Основной текст3"/>
    <w:basedOn w:val="a"/>
    <w:link w:val="3"/>
    <w:qFormat/>
    <w:pPr>
      <w:shd w:val="clear" w:color="auto" w:fill="FFFFFF"/>
      <w:spacing w:before="240" w:after="240"/>
      <w:jc w:val="both"/>
    </w:pPr>
    <w:rPr>
      <w:rFonts w:ascii="Times New Roman" w:eastAsia="Times New Roman" w:hAnsi="Times New Roman" w:cs="Times New Roman"/>
      <w:spacing w:val="7"/>
      <w:sz w:val="16"/>
      <w:szCs w:val="16"/>
    </w:rPr>
  </w:style>
  <w:style w:type="paragraph" w:customStyle="1" w:styleId="31">
    <w:name w:val="Основной текст (3)"/>
    <w:basedOn w:val="a"/>
    <w:qFormat/>
    <w:pPr>
      <w:shd w:val="clear" w:color="auto" w:fill="FFFFFF"/>
      <w:spacing w:after="60"/>
    </w:pPr>
    <w:rPr>
      <w:rFonts w:ascii="Times New Roman" w:eastAsia="Times New Roman" w:hAnsi="Times New Roman" w:cs="Times New Roman"/>
      <w:sz w:val="9"/>
      <w:szCs w:val="9"/>
    </w:rPr>
  </w:style>
  <w:style w:type="paragraph" w:customStyle="1" w:styleId="af2">
    <w:name w:val="Подпись к таблице"/>
    <w:basedOn w:val="a"/>
    <w:qFormat/>
    <w:pPr>
      <w:shd w:val="clear" w:color="auto" w:fill="FFFFFF"/>
      <w:spacing w:line="226" w:lineRule="exact"/>
      <w:ind w:firstLine="720"/>
    </w:pPr>
    <w:rPr>
      <w:rFonts w:ascii="Times New Roman" w:eastAsia="Times New Roman" w:hAnsi="Times New Roman" w:cs="Times New Roman"/>
      <w:spacing w:val="7"/>
      <w:sz w:val="16"/>
      <w:szCs w:val="16"/>
    </w:rPr>
  </w:style>
  <w:style w:type="paragraph" w:customStyle="1" w:styleId="af3">
    <w:name w:val="Оглавление"/>
    <w:basedOn w:val="a"/>
    <w:qFormat/>
    <w:pPr>
      <w:shd w:val="clear" w:color="auto" w:fill="FFFFFF"/>
      <w:spacing w:line="226" w:lineRule="exact"/>
      <w:ind w:firstLine="720"/>
      <w:jc w:val="both"/>
    </w:pPr>
    <w:rPr>
      <w:rFonts w:ascii="Times New Roman" w:eastAsia="Times New Roman" w:hAnsi="Times New Roman" w:cs="Times New Roman"/>
      <w:spacing w:val="7"/>
      <w:sz w:val="16"/>
      <w:szCs w:val="16"/>
    </w:rPr>
  </w:style>
  <w:style w:type="paragraph" w:styleId="af4">
    <w:name w:val="List Paragraph"/>
    <w:aliases w:val="Нумерованый список,List Paragraph1"/>
    <w:basedOn w:val="a"/>
    <w:link w:val="af5"/>
    <w:uiPriority w:val="34"/>
    <w:qFormat/>
    <w:rsid w:val="00573CD0"/>
    <w:pPr>
      <w:ind w:left="720"/>
      <w:contextualSpacing/>
    </w:pPr>
  </w:style>
  <w:style w:type="paragraph" w:styleId="af6">
    <w:name w:val="Balloon Text"/>
    <w:basedOn w:val="a"/>
    <w:uiPriority w:val="99"/>
    <w:semiHidden/>
    <w:unhideWhenUsed/>
    <w:qFormat/>
    <w:rsid w:val="009B38EB"/>
    <w:rPr>
      <w:rFonts w:ascii="Segoe UI" w:hAnsi="Segoe UI" w:cs="Segoe UI"/>
      <w:sz w:val="18"/>
      <w:szCs w:val="18"/>
    </w:rPr>
  </w:style>
  <w:style w:type="paragraph" w:customStyle="1" w:styleId="af7">
    <w:name w:val="Верхний и нижний колонтитулы"/>
    <w:basedOn w:val="a"/>
    <w:qFormat/>
  </w:style>
  <w:style w:type="paragraph" w:styleId="af8">
    <w:name w:val="header"/>
    <w:basedOn w:val="a"/>
    <w:uiPriority w:val="99"/>
    <w:unhideWhenUsed/>
    <w:rsid w:val="00AF0082"/>
    <w:pPr>
      <w:tabs>
        <w:tab w:val="center" w:pos="4677"/>
        <w:tab w:val="right" w:pos="9355"/>
      </w:tabs>
    </w:pPr>
  </w:style>
  <w:style w:type="paragraph" w:styleId="af9">
    <w:name w:val="footer"/>
    <w:basedOn w:val="a"/>
    <w:uiPriority w:val="99"/>
    <w:unhideWhenUsed/>
    <w:rsid w:val="00AF0082"/>
    <w:pPr>
      <w:tabs>
        <w:tab w:val="center" w:pos="4677"/>
        <w:tab w:val="right" w:pos="9355"/>
      </w:tabs>
    </w:pPr>
  </w:style>
  <w:style w:type="paragraph" w:customStyle="1" w:styleId="Iiiaeuiue">
    <w:name w:val="Обычный.Ii?iaeuiue"/>
    <w:uiPriority w:val="99"/>
    <w:qFormat/>
    <w:rsid w:val="00D60E73"/>
    <w:rPr>
      <w:rFonts w:ascii="Times New Roman" w:eastAsia="Times New Roman" w:hAnsi="Times New Roman" w:cs="Times New Roman"/>
      <w:sz w:val="20"/>
      <w:szCs w:val="20"/>
      <w:lang w:bidi="ar-SA"/>
    </w:rPr>
  </w:style>
  <w:style w:type="paragraph" w:styleId="afa">
    <w:name w:val="No Spacing"/>
    <w:uiPriority w:val="1"/>
    <w:qFormat/>
    <w:rsid w:val="00183232"/>
    <w:rPr>
      <w:rFonts w:ascii="Calibri" w:eastAsia="Times New Roman" w:hAnsi="Calibri" w:cs="Times New Roman"/>
      <w:sz w:val="22"/>
      <w:szCs w:val="22"/>
      <w:lang w:bidi="ar-SA"/>
    </w:rPr>
  </w:style>
  <w:style w:type="paragraph" w:customStyle="1" w:styleId="12">
    <w:name w:val="Без интервала1"/>
    <w:qFormat/>
    <w:rsid w:val="00183232"/>
    <w:pPr>
      <w:spacing w:line="100" w:lineRule="atLeast"/>
    </w:pPr>
    <w:rPr>
      <w:rFonts w:ascii="Times New Roman" w:eastAsia="SimSun" w:hAnsi="Times New Roman" w:cs="Arial Unicode MS"/>
      <w:kern w:val="2"/>
      <w:lang w:eastAsia="hi-IN" w:bidi="hi-IN"/>
    </w:rPr>
  </w:style>
  <w:style w:type="paragraph" w:customStyle="1" w:styleId="Textbody">
    <w:name w:val="Text body"/>
    <w:basedOn w:val="a"/>
    <w:qFormat/>
    <w:rsid w:val="00183232"/>
    <w:pPr>
      <w:spacing w:after="120"/>
      <w:textAlignment w:val="baseline"/>
    </w:pPr>
    <w:rPr>
      <w:rFonts w:ascii="Times New Roman" w:eastAsia="SimSun" w:hAnsi="Times New Roman" w:cs="Mangal"/>
      <w:color w:val="auto"/>
      <w:kern w:val="2"/>
      <w:lang w:eastAsia="zh-CN" w:bidi="hi-IN"/>
    </w:rPr>
  </w:style>
  <w:style w:type="paragraph" w:styleId="afb">
    <w:name w:val="annotation text"/>
    <w:basedOn w:val="a"/>
    <w:uiPriority w:val="99"/>
    <w:semiHidden/>
    <w:unhideWhenUsed/>
    <w:qFormat/>
    <w:rPr>
      <w:sz w:val="20"/>
      <w:szCs w:val="20"/>
    </w:rPr>
  </w:style>
  <w:style w:type="paragraph" w:customStyle="1" w:styleId="ConsPlusNonformat">
    <w:name w:val="ConsPlusNonformat"/>
    <w:uiPriority w:val="99"/>
    <w:qFormat/>
    <w:rsid w:val="00B053CA"/>
    <w:pPr>
      <w:widowControl w:val="0"/>
    </w:pPr>
    <w:rPr>
      <w:rFonts w:eastAsia="Times New Roman"/>
      <w:sz w:val="20"/>
      <w:szCs w:val="20"/>
      <w:lang w:bidi="ar-SA"/>
    </w:rPr>
  </w:style>
  <w:style w:type="paragraph" w:styleId="afc">
    <w:name w:val="annotation subject"/>
    <w:basedOn w:val="afb"/>
    <w:next w:val="afb"/>
    <w:uiPriority w:val="99"/>
    <w:semiHidden/>
    <w:unhideWhenUsed/>
    <w:qFormat/>
    <w:rsid w:val="004667E2"/>
    <w:rPr>
      <w:b/>
      <w:bCs/>
    </w:rPr>
  </w:style>
  <w:style w:type="numbering" w:customStyle="1" w:styleId="13">
    <w:name w:val="Стиль1"/>
    <w:uiPriority w:val="99"/>
    <w:qFormat/>
    <w:rsid w:val="007B220E"/>
  </w:style>
  <w:style w:type="table" w:styleId="afd">
    <w:name w:val="Table Grid"/>
    <w:basedOn w:val="a1"/>
    <w:uiPriority w:val="39"/>
    <w:rsid w:val="007D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rsid w:val="002178C4"/>
    <w:rPr>
      <w:color w:val="0000FF"/>
      <w:u w:val="single"/>
    </w:rPr>
  </w:style>
  <w:style w:type="paragraph" w:styleId="aff">
    <w:name w:val="footnote text"/>
    <w:basedOn w:val="a"/>
    <w:link w:val="aff0"/>
    <w:semiHidden/>
    <w:rsid w:val="00931EAB"/>
    <w:pPr>
      <w:widowControl/>
      <w:suppressAutoHyphens w:val="0"/>
    </w:pPr>
    <w:rPr>
      <w:rFonts w:ascii="Times New Roman" w:eastAsia="Times New Roman" w:hAnsi="Times New Roman" w:cs="Times New Roman"/>
      <w:color w:val="auto"/>
      <w:sz w:val="20"/>
      <w:szCs w:val="20"/>
      <w:lang w:bidi="ar-SA"/>
    </w:rPr>
  </w:style>
  <w:style w:type="character" w:customStyle="1" w:styleId="aff0">
    <w:name w:val="Текст сноски Знак"/>
    <w:basedOn w:val="a0"/>
    <w:link w:val="aff"/>
    <w:semiHidden/>
    <w:rsid w:val="00931EAB"/>
    <w:rPr>
      <w:rFonts w:ascii="Times New Roman" w:eastAsia="Times New Roman" w:hAnsi="Times New Roman" w:cs="Times New Roman"/>
      <w:sz w:val="20"/>
      <w:szCs w:val="20"/>
      <w:lang w:bidi="ar-SA"/>
    </w:rPr>
  </w:style>
  <w:style w:type="character" w:styleId="aff1">
    <w:name w:val="footnote reference"/>
    <w:uiPriority w:val="99"/>
    <w:semiHidden/>
    <w:rsid w:val="00931EAB"/>
    <w:rPr>
      <w:vertAlign w:val="superscript"/>
    </w:rPr>
  </w:style>
  <w:style w:type="character" w:customStyle="1" w:styleId="af5">
    <w:name w:val="Абзац списка Знак"/>
    <w:aliases w:val="Нумерованый список Знак,List Paragraph1 Знак"/>
    <w:basedOn w:val="a0"/>
    <w:link w:val="af4"/>
    <w:uiPriority w:val="34"/>
    <w:locked/>
    <w:rsid w:val="006B2DE4"/>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eststroy-krd.ru/" TargetMode="External"/><Relationship Id="rId13" Type="http://schemas.openxmlformats.org/officeDocument/2006/relationships/hyperlink" Target="consultantplus://offline/ref=75CACBA3E568DDC881F555333F614E1323E0CCC5A7092934B58C6FC6F2L9Q"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D18A87CD8CE7971514A3E21B4A676A566F50B348C59E5D7125663FAB7F15EEB581D556B0BC24F04C1578089A9BFd2L"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vtb.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tb.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Schet_escrow@vtb.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eststroy-kr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5F6CE-D48A-4FC0-8B2B-4A93BAD55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15</Pages>
  <Words>7064</Words>
  <Characters>40270</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Automatically generated PDF from existing images.</vt:lpstr>
    </vt:vector>
  </TitlesOfParts>
  <Company>ПАО "БАНК УРАЛСИБ"</Company>
  <LinksUpToDate>false</LinksUpToDate>
  <CharactersWithSpaces>47240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Automatically generated PDF from existing images.</dc:title>
  <dc:subject>Images converted to PDF format.</dc:subject>
  <dc:creator>Высоцкая Екатерина Валерьевна</dc:creator>
  <cp:keywords>MRV55CE.jpg MRV55CE1.jpg MRV55CE2.jpg MRV55CE3.jpg MRV55CE4.jpg MRV55CE5.jpg MRV55CE6.jpg</cp:keywords>
  <dc:description/>
  <cp:lastModifiedBy>Ивайловская Ирина Николаевна</cp:lastModifiedBy>
  <cp:revision>6</cp:revision>
  <cp:lastPrinted>2021-07-08T12:14:00Z</cp:lastPrinted>
  <dcterms:created xsi:type="dcterms:W3CDTF">2021-12-14T06:36:00Z</dcterms:created>
  <dcterms:modified xsi:type="dcterms:W3CDTF">2023-02-08T09:32:00Z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ПАО "БАНК УРАЛСИБ"</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