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CAF" w:rsidRPr="001F701C" w:rsidRDefault="00711CAF" w:rsidP="0022344B">
      <w:pPr>
        <w:pStyle w:val="1"/>
        <w:spacing w:line="240" w:lineRule="auto"/>
        <w:ind w:left="0" w:firstLine="0"/>
        <w:jc w:val="center"/>
      </w:pPr>
      <w:r w:rsidRPr="001F701C">
        <w:t>ДОГОВОР</w:t>
      </w:r>
      <w:r w:rsidRPr="001F701C">
        <w:rPr>
          <w:spacing w:val="-6"/>
        </w:rPr>
        <w:t xml:space="preserve"> </w:t>
      </w:r>
      <w:r w:rsidRPr="001F701C">
        <w:rPr>
          <w:spacing w:val="-2"/>
        </w:rPr>
        <w:t>УЧАСТИЯ</w:t>
      </w:r>
    </w:p>
    <w:p w:rsidR="00711CAF" w:rsidRPr="001F701C" w:rsidRDefault="00711CAF" w:rsidP="0022344B">
      <w:pPr>
        <w:jc w:val="center"/>
        <w:rPr>
          <w:rFonts w:ascii="Times New Roman" w:hAnsi="Times New Roman" w:cs="Times New Roman"/>
          <w:b/>
          <w:sz w:val="22"/>
          <w:szCs w:val="22"/>
        </w:rPr>
      </w:pPr>
      <w:r w:rsidRPr="001F701C">
        <w:rPr>
          <w:rFonts w:ascii="Times New Roman" w:hAnsi="Times New Roman" w:cs="Times New Roman"/>
          <w:b/>
          <w:sz w:val="22"/>
          <w:szCs w:val="22"/>
        </w:rPr>
        <w:t>В</w:t>
      </w:r>
      <w:r w:rsidRPr="001F701C">
        <w:rPr>
          <w:rFonts w:ascii="Times New Roman" w:hAnsi="Times New Roman" w:cs="Times New Roman"/>
          <w:b/>
          <w:spacing w:val="-4"/>
          <w:sz w:val="22"/>
          <w:szCs w:val="22"/>
        </w:rPr>
        <w:t xml:space="preserve"> </w:t>
      </w:r>
      <w:r w:rsidRPr="001F701C">
        <w:rPr>
          <w:rFonts w:ascii="Times New Roman" w:hAnsi="Times New Roman" w:cs="Times New Roman"/>
          <w:b/>
          <w:sz w:val="22"/>
          <w:szCs w:val="22"/>
        </w:rPr>
        <w:t>ДОЛЕВОМ</w:t>
      </w:r>
      <w:r w:rsidRPr="001F701C">
        <w:rPr>
          <w:rFonts w:ascii="Times New Roman" w:hAnsi="Times New Roman" w:cs="Times New Roman"/>
          <w:b/>
          <w:spacing w:val="-4"/>
          <w:sz w:val="22"/>
          <w:szCs w:val="22"/>
        </w:rPr>
        <w:t xml:space="preserve"> </w:t>
      </w:r>
      <w:r w:rsidRPr="001F701C">
        <w:rPr>
          <w:rFonts w:ascii="Times New Roman" w:hAnsi="Times New Roman" w:cs="Times New Roman"/>
          <w:b/>
          <w:spacing w:val="-2"/>
          <w:sz w:val="22"/>
          <w:szCs w:val="22"/>
        </w:rPr>
        <w:t>СТРОИТЕЛЬСТВЕ</w:t>
      </w:r>
    </w:p>
    <w:p w:rsidR="00531F08" w:rsidRPr="0035201D" w:rsidRDefault="00531F08" w:rsidP="0022344B">
      <w:pPr>
        <w:jc w:val="center"/>
        <w:rPr>
          <w:rFonts w:ascii="Times New Roman" w:hAnsi="Times New Roman" w:cs="Times New Roman"/>
          <w:b/>
          <w:color w:val="000000" w:themeColor="text1"/>
        </w:rPr>
      </w:pPr>
      <w:permStart w:id="2108691533" w:edGrp="everyone"/>
      <w:r w:rsidRPr="00BC5B04">
        <w:rPr>
          <w:rFonts w:ascii="Times New Roman" w:hAnsi="Times New Roman" w:cs="Times New Roman"/>
          <w:b/>
          <w:color w:val="000000" w:themeColor="text1"/>
          <w:sz w:val="22"/>
        </w:rPr>
        <w:t>№</w:t>
      </w:r>
      <w:r>
        <w:rPr>
          <w:rFonts w:ascii="Times New Roman" w:hAnsi="Times New Roman" w:cs="Times New Roman"/>
          <w:b/>
          <w:color w:val="000000" w:themeColor="text1"/>
          <w:sz w:val="22"/>
        </w:rPr>
        <w:t xml:space="preserve"> </w:t>
      </w:r>
      <w:r w:rsidR="00591625">
        <w:rPr>
          <w:rFonts w:ascii="Times New Roman" w:hAnsi="Times New Roman" w:cs="Times New Roman"/>
          <w:b/>
          <w:sz w:val="22"/>
        </w:rPr>
        <w:t>______________</w:t>
      </w:r>
    </w:p>
    <w:permEnd w:id="2108691533"/>
    <w:p w:rsidR="00711CAF" w:rsidRPr="001F701C" w:rsidRDefault="00711CAF" w:rsidP="0022344B">
      <w:pPr>
        <w:pStyle w:val="a3"/>
        <w:ind w:left="0"/>
        <w:rPr>
          <w:b/>
        </w:rPr>
      </w:pPr>
    </w:p>
    <w:p w:rsidR="00711CAF" w:rsidRPr="001F701C" w:rsidRDefault="00711CAF" w:rsidP="0022344B">
      <w:pPr>
        <w:pStyle w:val="a3"/>
        <w:tabs>
          <w:tab w:val="left" w:pos="7262"/>
        </w:tabs>
        <w:ind w:left="0"/>
      </w:pPr>
      <w:r w:rsidRPr="001F701C">
        <w:t xml:space="preserve">город </w:t>
      </w:r>
      <w:r w:rsidRPr="001F701C">
        <w:rPr>
          <w:spacing w:val="-2"/>
        </w:rPr>
        <w:t>Сочи</w:t>
      </w:r>
      <w:r w:rsidR="000363DB" w:rsidRPr="001F701C">
        <w:rPr>
          <w:spacing w:val="-2"/>
        </w:rPr>
        <w:t xml:space="preserve">                                                                                                                  </w:t>
      </w:r>
      <w:r w:rsidR="00FF7E70" w:rsidRPr="001F701C">
        <w:rPr>
          <w:spacing w:val="-2"/>
        </w:rPr>
        <w:t xml:space="preserve">                 </w:t>
      </w:r>
      <w:r w:rsidR="000363DB" w:rsidRPr="001F701C">
        <w:rPr>
          <w:spacing w:val="-2"/>
        </w:rPr>
        <w:t xml:space="preserve"> </w:t>
      </w:r>
      <w:r w:rsidR="006F6114" w:rsidRPr="001F701C">
        <w:rPr>
          <w:spacing w:val="-2"/>
        </w:rPr>
        <w:t xml:space="preserve">  </w:t>
      </w:r>
      <w:r w:rsidR="00883857" w:rsidRPr="001F701C">
        <w:rPr>
          <w:spacing w:val="-2"/>
        </w:rPr>
        <w:t xml:space="preserve">     </w:t>
      </w:r>
      <w:proofErr w:type="gramStart"/>
      <w:r w:rsidR="00883857" w:rsidRPr="001F701C">
        <w:rPr>
          <w:spacing w:val="-2"/>
        </w:rPr>
        <w:t xml:space="preserve"> </w:t>
      </w:r>
      <w:r w:rsidR="001F62EA">
        <w:rPr>
          <w:spacing w:val="-2"/>
        </w:rPr>
        <w:t xml:space="preserve">  </w:t>
      </w:r>
      <w:permStart w:id="755699953" w:edGrp="everyone"/>
      <w:r w:rsidR="00510D2B" w:rsidRPr="004135C7">
        <w:t>«</w:t>
      </w:r>
      <w:proofErr w:type="gramEnd"/>
      <w:r w:rsidR="00510D2B" w:rsidRPr="004135C7">
        <w:t>»</w:t>
      </w:r>
      <w:r w:rsidR="00C71733">
        <w:t xml:space="preserve"> </w:t>
      </w:r>
      <w:r w:rsidR="00591625">
        <w:t xml:space="preserve">               </w:t>
      </w:r>
      <w:r w:rsidR="00510D2B" w:rsidRPr="004135C7">
        <w:t xml:space="preserve"> 2022 года</w:t>
      </w:r>
      <w:permEnd w:id="755699953"/>
    </w:p>
    <w:p w:rsidR="00711CAF" w:rsidRPr="001F701C" w:rsidRDefault="00711CAF" w:rsidP="0022344B">
      <w:pPr>
        <w:pStyle w:val="a3"/>
        <w:ind w:left="0"/>
      </w:pPr>
    </w:p>
    <w:p w:rsidR="001F62EA" w:rsidRDefault="004135C7" w:rsidP="001F62EA">
      <w:pPr>
        <w:pStyle w:val="a3"/>
        <w:ind w:left="0" w:firstLine="426"/>
      </w:pPr>
      <w:r w:rsidRPr="001F701C">
        <w:t>Общество</w:t>
      </w:r>
      <w:r w:rsidRPr="001F701C">
        <w:rPr>
          <w:spacing w:val="-2"/>
        </w:rPr>
        <w:t xml:space="preserve"> </w:t>
      </w:r>
      <w:r w:rsidRPr="001F701C">
        <w:t>с</w:t>
      </w:r>
      <w:r w:rsidRPr="001F701C">
        <w:rPr>
          <w:spacing w:val="-2"/>
        </w:rPr>
        <w:t xml:space="preserve"> </w:t>
      </w:r>
      <w:r w:rsidRPr="001F701C">
        <w:t>ограниченной</w:t>
      </w:r>
      <w:r w:rsidRPr="001F701C">
        <w:rPr>
          <w:spacing w:val="-3"/>
        </w:rPr>
        <w:t xml:space="preserve"> </w:t>
      </w:r>
      <w:r w:rsidRPr="001F701C">
        <w:t>ответственностью</w:t>
      </w:r>
      <w:r w:rsidRPr="001F701C">
        <w:rPr>
          <w:spacing w:val="-1"/>
        </w:rPr>
        <w:t xml:space="preserve"> </w:t>
      </w:r>
      <w:r w:rsidRPr="001F701C">
        <w:t>«Центральная Инвестиционная Компания»,</w:t>
      </w:r>
      <w:r w:rsidRPr="001F701C">
        <w:rPr>
          <w:b/>
        </w:rPr>
        <w:t xml:space="preserve"> </w:t>
      </w:r>
      <w:r w:rsidRPr="001F701C">
        <w:t>в лице генеральн</w:t>
      </w:r>
      <w:r w:rsidR="00C270F1">
        <w:t xml:space="preserve">ого директора Шукурова Набижана </w:t>
      </w:r>
      <w:r w:rsidRPr="001F701C">
        <w:t>Джамисаровича, действующего на основании Устава, именуемое в дальнейшем «</w:t>
      </w:r>
      <w:r w:rsidRPr="001F701C">
        <w:rPr>
          <w:b/>
        </w:rPr>
        <w:t>Застройщик»</w:t>
      </w:r>
      <w:r w:rsidRPr="001F701C">
        <w:t>, и</w:t>
      </w:r>
    </w:p>
    <w:p w:rsidR="001A5917" w:rsidRPr="00502507" w:rsidRDefault="00502507" w:rsidP="00502507">
      <w:pPr>
        <w:pStyle w:val="a3"/>
        <w:tabs>
          <w:tab w:val="left" w:pos="3168"/>
          <w:tab w:val="left" w:pos="4554"/>
          <w:tab w:val="left" w:pos="6736"/>
          <w:tab w:val="left" w:pos="7396"/>
          <w:tab w:val="left" w:pos="8834"/>
          <w:tab w:val="left" w:pos="9405"/>
        </w:tabs>
        <w:ind w:left="0"/>
        <w:rPr>
          <w:color w:val="000000" w:themeColor="text1"/>
        </w:rPr>
      </w:pPr>
      <w:r>
        <w:rPr>
          <w:color w:val="000000" w:themeColor="text1"/>
        </w:rPr>
        <w:t xml:space="preserve">       </w:t>
      </w:r>
      <w:r w:rsidRPr="00E63F2F">
        <w:rPr>
          <w:color w:val="000000" w:themeColor="text1"/>
        </w:rPr>
        <w:t>гр. _____________, _________ года рождения, место рождения: ________________</w:t>
      </w:r>
      <w:r w:rsidRPr="00E63F2F">
        <w:rPr>
          <w:color w:val="000000" w:themeColor="text1"/>
          <w:spacing w:val="-10"/>
        </w:rPr>
        <w:t xml:space="preserve">, </w:t>
      </w:r>
      <w:r w:rsidRPr="00E63F2F">
        <w:rPr>
          <w:color w:val="000000" w:themeColor="text1"/>
        </w:rPr>
        <w:t xml:space="preserve">гражданин ___, паспорт серии ______________, выдан _________________________, дата выдачи _________, код подразделения ________, зарегистрированный по адресу: ____________, в дальнейшем именуемый </w:t>
      </w:r>
      <w:r w:rsidRPr="00E63F2F">
        <w:rPr>
          <w:b/>
          <w:color w:val="000000" w:themeColor="text1"/>
        </w:rPr>
        <w:t xml:space="preserve">«Участник долевого строительства», </w:t>
      </w:r>
      <w:r w:rsidRPr="00E63F2F">
        <w:rPr>
          <w:color w:val="000000" w:themeColor="text1"/>
        </w:rPr>
        <w:t>с другой стороны, при совместном</w:t>
      </w:r>
      <w:r w:rsidRPr="00E63F2F">
        <w:rPr>
          <w:color w:val="000000" w:themeColor="text1"/>
          <w:spacing w:val="-4"/>
        </w:rPr>
        <w:t xml:space="preserve"> </w:t>
      </w:r>
      <w:r w:rsidRPr="00E63F2F">
        <w:rPr>
          <w:color w:val="000000" w:themeColor="text1"/>
        </w:rPr>
        <w:t>упоминании</w:t>
      </w:r>
      <w:r w:rsidRPr="00E63F2F">
        <w:rPr>
          <w:color w:val="000000" w:themeColor="text1"/>
          <w:spacing w:val="-4"/>
        </w:rPr>
        <w:t xml:space="preserve"> </w:t>
      </w:r>
      <w:r w:rsidRPr="00E63F2F">
        <w:rPr>
          <w:color w:val="000000" w:themeColor="text1"/>
        </w:rPr>
        <w:t>именуемые</w:t>
      </w:r>
      <w:r w:rsidRPr="00E63F2F">
        <w:rPr>
          <w:color w:val="000000" w:themeColor="text1"/>
          <w:spacing w:val="-4"/>
        </w:rPr>
        <w:t xml:space="preserve"> </w:t>
      </w:r>
      <w:r w:rsidRPr="00E63F2F">
        <w:rPr>
          <w:color w:val="000000" w:themeColor="text1"/>
        </w:rPr>
        <w:t>«Стороны»,</w:t>
      </w:r>
      <w:r w:rsidRPr="00E63F2F">
        <w:rPr>
          <w:color w:val="000000" w:themeColor="text1"/>
          <w:spacing w:val="-4"/>
        </w:rPr>
        <w:t xml:space="preserve"> </w:t>
      </w:r>
      <w:r w:rsidRPr="00E63F2F">
        <w:rPr>
          <w:color w:val="000000" w:themeColor="text1"/>
        </w:rPr>
        <w:t>заключили</w:t>
      </w:r>
      <w:r w:rsidRPr="00E63F2F">
        <w:rPr>
          <w:color w:val="000000" w:themeColor="text1"/>
          <w:spacing w:val="-5"/>
        </w:rPr>
        <w:t xml:space="preserve"> </w:t>
      </w:r>
      <w:r w:rsidRPr="00E63F2F">
        <w:rPr>
          <w:color w:val="000000" w:themeColor="text1"/>
        </w:rPr>
        <w:t>настоящий</w:t>
      </w:r>
      <w:r w:rsidRPr="00E63F2F">
        <w:rPr>
          <w:color w:val="000000" w:themeColor="text1"/>
          <w:spacing w:val="-3"/>
        </w:rPr>
        <w:t xml:space="preserve"> </w:t>
      </w:r>
      <w:r w:rsidRPr="00E63F2F">
        <w:rPr>
          <w:color w:val="000000" w:themeColor="text1"/>
        </w:rPr>
        <w:t>Договор</w:t>
      </w:r>
      <w:r w:rsidRPr="00E63F2F">
        <w:rPr>
          <w:color w:val="000000" w:themeColor="text1"/>
          <w:spacing w:val="-4"/>
        </w:rPr>
        <w:t xml:space="preserve"> </w:t>
      </w:r>
      <w:r w:rsidRPr="00E63F2F">
        <w:rPr>
          <w:color w:val="000000" w:themeColor="text1"/>
        </w:rPr>
        <w:t>участия</w:t>
      </w:r>
      <w:r w:rsidRPr="00E63F2F">
        <w:rPr>
          <w:color w:val="000000" w:themeColor="text1"/>
          <w:spacing w:val="-5"/>
        </w:rPr>
        <w:t xml:space="preserve"> </w:t>
      </w:r>
      <w:r w:rsidRPr="00E63F2F">
        <w:rPr>
          <w:color w:val="000000" w:themeColor="text1"/>
        </w:rPr>
        <w:t>в</w:t>
      </w:r>
      <w:r w:rsidRPr="00E63F2F">
        <w:rPr>
          <w:color w:val="000000" w:themeColor="text1"/>
          <w:spacing w:val="-5"/>
        </w:rPr>
        <w:t xml:space="preserve"> </w:t>
      </w:r>
      <w:r w:rsidRPr="00E63F2F">
        <w:rPr>
          <w:color w:val="000000" w:themeColor="text1"/>
        </w:rPr>
        <w:t>долевом строительстве (далее - «</w:t>
      </w:r>
      <w:r w:rsidRPr="00E63F2F">
        <w:rPr>
          <w:b/>
          <w:color w:val="000000" w:themeColor="text1"/>
        </w:rPr>
        <w:t>Договор</w:t>
      </w:r>
      <w:r>
        <w:rPr>
          <w:color w:val="000000" w:themeColor="text1"/>
        </w:rPr>
        <w:t>») о нижеследующем</w:t>
      </w:r>
      <w:r w:rsidR="001A5917" w:rsidRPr="001F701C">
        <w:t>:</w:t>
      </w:r>
    </w:p>
    <w:p w:rsidR="00201994" w:rsidRPr="001F701C" w:rsidRDefault="00201994" w:rsidP="0022344B">
      <w:pPr>
        <w:pStyle w:val="a3"/>
        <w:tabs>
          <w:tab w:val="left" w:pos="3168"/>
          <w:tab w:val="left" w:pos="4554"/>
          <w:tab w:val="left" w:pos="6736"/>
          <w:tab w:val="left" w:pos="7396"/>
          <w:tab w:val="left" w:pos="8834"/>
          <w:tab w:val="left" w:pos="9405"/>
        </w:tabs>
        <w:ind w:left="0"/>
        <w:rPr>
          <w:sz w:val="24"/>
          <w:szCs w:val="24"/>
        </w:rPr>
      </w:pP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t>1. ТЕРМИНЫ</w:t>
      </w:r>
    </w:p>
    <w:p w:rsidR="00201994" w:rsidRPr="001F701C" w:rsidRDefault="00201994" w:rsidP="0022344B">
      <w:pPr>
        <w:pStyle w:val="a7"/>
        <w:spacing w:before="0" w:beforeAutospacing="0" w:after="0" w:afterAutospacing="0"/>
        <w:ind w:firstLine="284"/>
        <w:jc w:val="both"/>
        <w:rPr>
          <w:sz w:val="22"/>
          <w:szCs w:val="22"/>
        </w:rPr>
      </w:pPr>
      <w:r w:rsidRPr="001F701C">
        <w:rPr>
          <w:sz w:val="22"/>
          <w:szCs w:val="22"/>
        </w:rPr>
        <w:t>1. Для целей настоящего Договора используемые термины имеют следующее значение:</w:t>
      </w:r>
    </w:p>
    <w:p w:rsidR="00201994" w:rsidRPr="001F701C" w:rsidRDefault="00201994" w:rsidP="0022344B">
      <w:pPr>
        <w:pStyle w:val="a7"/>
        <w:spacing w:before="0" w:beforeAutospacing="0" w:after="0" w:afterAutospacing="0"/>
        <w:ind w:firstLine="284"/>
        <w:jc w:val="both"/>
        <w:rPr>
          <w:sz w:val="22"/>
          <w:szCs w:val="22"/>
        </w:rPr>
      </w:pPr>
      <w:r w:rsidRPr="001F701C">
        <w:rPr>
          <w:sz w:val="22"/>
          <w:szCs w:val="22"/>
        </w:rPr>
        <w:t xml:space="preserve">1.1. </w:t>
      </w:r>
      <w:r w:rsidRPr="001F701C">
        <w:rPr>
          <w:rStyle w:val="af3"/>
          <w:sz w:val="22"/>
          <w:szCs w:val="22"/>
        </w:rPr>
        <w:t xml:space="preserve">Земельный участок </w:t>
      </w:r>
      <w:r w:rsidRPr="001F701C">
        <w:rPr>
          <w:sz w:val="22"/>
          <w:szCs w:val="22"/>
        </w:rPr>
        <w:t xml:space="preserve">- земельный участок, общей площадью 31004,00 кв.м., с кадастровым номером </w:t>
      </w:r>
      <w:r w:rsidRPr="001F701C">
        <w:rPr>
          <w:rStyle w:val="af3"/>
          <w:sz w:val="22"/>
          <w:szCs w:val="22"/>
        </w:rPr>
        <w:t>23:49:0125020:125</w:t>
      </w:r>
      <w:r w:rsidRPr="001F701C">
        <w:rPr>
          <w:sz w:val="22"/>
          <w:szCs w:val="22"/>
        </w:rPr>
        <w:t>, категория земель: земли населенных пунктов, вид разрешенного использования: - «многоквартирный жилой дом», расположенный по адресу: Краснодарский край, г. Сочи, п. Дагомыс, ул. Российская (далее - Земельный участок), используемый Застройщиком для строительства (создания) многоквартирного жилого комплекса и принадлежащий Застройщику на праве аренды на основании договора аренды земельного участка, находящегося в муниципальной собственности № 4900010920 от 12.07.2019 г., зарегистрированного Управлением Федеральной регистрационной службы по Краснодарскому краю от 07.08.2019 г., о чем сделана запись регистрации за номером 23:49:0125020:125-23/050/2019-14.</w:t>
      </w:r>
    </w:p>
    <w:p w:rsidR="00201994" w:rsidRPr="001F701C" w:rsidRDefault="00201994" w:rsidP="0022344B">
      <w:pPr>
        <w:pStyle w:val="a7"/>
        <w:spacing w:before="0" w:beforeAutospacing="0" w:after="0" w:afterAutospacing="0"/>
        <w:ind w:firstLine="284"/>
        <w:jc w:val="both"/>
        <w:rPr>
          <w:sz w:val="22"/>
          <w:szCs w:val="22"/>
        </w:rPr>
      </w:pPr>
      <w:r w:rsidRPr="001F701C">
        <w:rPr>
          <w:sz w:val="22"/>
          <w:szCs w:val="22"/>
        </w:rPr>
        <w:t xml:space="preserve">1.2. </w:t>
      </w:r>
      <w:r w:rsidRPr="001F701C">
        <w:rPr>
          <w:rStyle w:val="af3"/>
          <w:sz w:val="22"/>
          <w:szCs w:val="22"/>
        </w:rPr>
        <w:t xml:space="preserve">Застройщик </w:t>
      </w:r>
      <w:r w:rsidRPr="001F701C">
        <w:rPr>
          <w:sz w:val="22"/>
          <w:szCs w:val="22"/>
        </w:rPr>
        <w:t>- Общество с ограниченной ответственностью «Центральная Инвестиционная Компания» (ОГРН - 1162366057545, ИНН - 2320242838, КПП - 232001001, юридический адрес: 354000, Краснодарский край, г. Сочи, ул. Тоннельная, д. 29, лит. А, офис 15), юридическое лицо, обладающее правом аренды земельного участка и привлекающее денежные средства Участника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 для строительства (создания) на этом земельном участке многоквартирного жилого комплекса на основании полученного разрешения на строительство.</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w:t>
      </w:r>
      <w:r w:rsidR="000363DB" w:rsidRPr="001F701C">
        <w:rPr>
          <w:sz w:val="22"/>
          <w:szCs w:val="22"/>
        </w:rPr>
        <w:t>3.</w:t>
      </w:r>
      <w:r w:rsidR="000363DB" w:rsidRPr="001F701C">
        <w:rPr>
          <w:rStyle w:val="af3"/>
          <w:sz w:val="22"/>
          <w:szCs w:val="22"/>
        </w:rPr>
        <w:t xml:space="preserve"> Участник</w:t>
      </w:r>
      <w:r w:rsidRPr="001F701C">
        <w:rPr>
          <w:rStyle w:val="af3"/>
          <w:sz w:val="22"/>
          <w:szCs w:val="22"/>
        </w:rPr>
        <w:t xml:space="preserve"> долевого строительства </w:t>
      </w:r>
      <w:r w:rsidRPr="001F701C">
        <w:rPr>
          <w:sz w:val="22"/>
          <w:szCs w:val="22"/>
        </w:rPr>
        <w:t>- физическое (юридическое) лицо, заключившее и вносящее денежные средства для строительства Объекта капитального строительства на условиях настоящего Договора.</w:t>
      </w:r>
    </w:p>
    <w:p w:rsidR="00591625" w:rsidRPr="00C33CD5" w:rsidRDefault="00591625" w:rsidP="00591625">
      <w:pPr>
        <w:pStyle w:val="a7"/>
        <w:spacing w:before="0" w:beforeAutospacing="0" w:after="0" w:afterAutospacing="0"/>
        <w:ind w:firstLine="284"/>
        <w:jc w:val="both"/>
        <w:rPr>
          <w:sz w:val="22"/>
          <w:szCs w:val="22"/>
        </w:rPr>
      </w:pPr>
      <w:r w:rsidRPr="00C33CD5">
        <w:rPr>
          <w:color w:val="000000"/>
          <w:sz w:val="22"/>
          <w:szCs w:val="22"/>
        </w:rPr>
        <w:t xml:space="preserve">1.4. </w:t>
      </w:r>
      <w:r w:rsidRPr="00C33CD5">
        <w:rPr>
          <w:rStyle w:val="af3"/>
          <w:color w:val="000000"/>
          <w:sz w:val="22"/>
          <w:szCs w:val="22"/>
        </w:rPr>
        <w:t>Объект капитального строительства</w:t>
      </w:r>
      <w:r w:rsidRPr="00C33CD5">
        <w:rPr>
          <w:color w:val="000000"/>
          <w:sz w:val="22"/>
          <w:szCs w:val="22"/>
        </w:rPr>
        <w:t xml:space="preserve"> - Многоквартирный дом, строительство которого осуществляет Застройщик с привлечением денежных средств Участника долевого строительства по адресу: </w:t>
      </w:r>
      <w:r w:rsidRPr="00C33CD5">
        <w:rPr>
          <w:sz w:val="22"/>
          <w:szCs w:val="22"/>
        </w:rPr>
        <w:t xml:space="preserve">Российская Федерация, Краснодарский край, г. Сочи, п. Дагомыс, ул. Российская, Жилой дом </w:t>
      </w:r>
      <w:r>
        <w:rPr>
          <w:sz w:val="22"/>
          <w:szCs w:val="22"/>
        </w:rPr>
        <w:t>_ (Тип _</w:t>
      </w:r>
      <w:r w:rsidRPr="00C33CD5">
        <w:rPr>
          <w:sz w:val="22"/>
          <w:szCs w:val="22"/>
        </w:rPr>
        <w:t xml:space="preserve">) по проектной документации № </w:t>
      </w:r>
      <w:r>
        <w:rPr>
          <w:sz w:val="21"/>
          <w:szCs w:val="21"/>
          <w:shd w:val="clear" w:color="auto" w:fill="FFFFFF"/>
        </w:rPr>
        <w:t>23-______</w:t>
      </w:r>
      <w:r w:rsidRPr="00C33CD5">
        <w:rPr>
          <w:sz w:val="21"/>
          <w:szCs w:val="21"/>
          <w:shd w:val="clear" w:color="auto" w:fill="FFFFFF"/>
        </w:rPr>
        <w:t xml:space="preserve"> </w:t>
      </w:r>
      <w:r w:rsidRPr="00C33CD5">
        <w:rPr>
          <w:sz w:val="22"/>
          <w:szCs w:val="22"/>
        </w:rPr>
        <w:t>от 07.06.2022 г. (</w:t>
      </w:r>
      <w:r>
        <w:rPr>
          <w:sz w:val="22"/>
          <w:szCs w:val="22"/>
        </w:rPr>
        <w:t>_</w:t>
      </w:r>
      <w:r w:rsidRPr="00C33CD5">
        <w:rPr>
          <w:sz w:val="22"/>
          <w:szCs w:val="22"/>
        </w:rPr>
        <w:t xml:space="preserve"> этап строительства), входящий в состав Объекта строительства «Многоквартирный жилой комплекс» (далее - Объект капитального строительства).</w:t>
      </w:r>
    </w:p>
    <w:p w:rsidR="00591625" w:rsidRPr="00E63F2F" w:rsidRDefault="00591625" w:rsidP="00591625">
      <w:pPr>
        <w:pStyle w:val="a7"/>
        <w:spacing w:before="0" w:beforeAutospacing="0" w:after="0" w:afterAutospacing="0"/>
        <w:ind w:firstLine="284"/>
        <w:jc w:val="both"/>
        <w:rPr>
          <w:color w:val="333333"/>
          <w:sz w:val="22"/>
          <w:szCs w:val="22"/>
        </w:rPr>
      </w:pPr>
      <w:r w:rsidRPr="00E63F2F">
        <w:rPr>
          <w:color w:val="000000"/>
          <w:sz w:val="22"/>
          <w:szCs w:val="22"/>
        </w:rPr>
        <w:t>Место расположения Многоквартирного жилого комплекса указано на схеме планировочной организации земельного участка (Приложение № 1), являющейся неотъемлемой частью настоящего Договора.</w:t>
      </w:r>
    </w:p>
    <w:p w:rsidR="00502507" w:rsidRPr="00C33CD5" w:rsidRDefault="00502507" w:rsidP="00502507">
      <w:pPr>
        <w:pStyle w:val="a7"/>
        <w:spacing w:before="0" w:beforeAutospacing="0" w:after="0" w:afterAutospacing="0"/>
        <w:ind w:firstLine="284"/>
        <w:jc w:val="both"/>
        <w:rPr>
          <w:sz w:val="22"/>
          <w:szCs w:val="22"/>
        </w:rPr>
      </w:pPr>
      <w:bookmarkStart w:id="0" w:name="_GoBack"/>
      <w:bookmarkEnd w:id="0"/>
      <w:r w:rsidRPr="00C33CD5">
        <w:rPr>
          <w:sz w:val="22"/>
          <w:szCs w:val="22"/>
        </w:rPr>
        <w:t xml:space="preserve">1.5. </w:t>
      </w:r>
      <w:r w:rsidRPr="00C33CD5">
        <w:rPr>
          <w:rStyle w:val="af3"/>
          <w:sz w:val="22"/>
          <w:szCs w:val="22"/>
        </w:rPr>
        <w:t xml:space="preserve">Объект долевого строительства - </w:t>
      </w:r>
      <w:r w:rsidRPr="00C33CD5">
        <w:rPr>
          <w:sz w:val="22"/>
          <w:szCs w:val="22"/>
        </w:rPr>
        <w:t>жилое помещение, находящееся в Объекте капитального строительства, а именно:</w:t>
      </w:r>
    </w:p>
    <w:p w:rsidR="00502507" w:rsidRPr="00C33CD5" w:rsidRDefault="00502507" w:rsidP="00502507">
      <w:pPr>
        <w:pStyle w:val="a7"/>
        <w:spacing w:before="0" w:beforeAutospacing="0" w:after="0" w:afterAutospacing="0"/>
        <w:ind w:firstLine="284"/>
        <w:jc w:val="both"/>
        <w:rPr>
          <w:sz w:val="22"/>
          <w:szCs w:val="22"/>
        </w:rPr>
      </w:pPr>
      <w:r>
        <w:rPr>
          <w:rStyle w:val="af3"/>
          <w:sz w:val="22"/>
          <w:szCs w:val="22"/>
        </w:rPr>
        <w:t xml:space="preserve">квартира – _ комнатная, </w:t>
      </w:r>
      <w:r w:rsidRPr="00C33CD5">
        <w:rPr>
          <w:rStyle w:val="af3"/>
          <w:sz w:val="22"/>
          <w:szCs w:val="22"/>
        </w:rPr>
        <w:t>с условным ном</w:t>
      </w:r>
      <w:r>
        <w:rPr>
          <w:rStyle w:val="af3"/>
          <w:sz w:val="22"/>
          <w:szCs w:val="22"/>
        </w:rPr>
        <w:t>ером по проектной декларации ___, расположенная на __</w:t>
      </w:r>
      <w:r w:rsidRPr="00C33CD5">
        <w:rPr>
          <w:rStyle w:val="af3"/>
          <w:sz w:val="22"/>
          <w:szCs w:val="22"/>
        </w:rPr>
        <w:t xml:space="preserve"> этаже в Многоквартирном доме</w:t>
      </w:r>
      <w:r w:rsidRPr="00C33CD5">
        <w:rPr>
          <w:sz w:val="22"/>
          <w:szCs w:val="22"/>
        </w:rPr>
        <w:t>, указанного в пункте 1.4 Договора, подлежащая передаче в собственность Участнику долевого строительства после получения разрешения на ввод в эксплуатацию объекта строительства (далее - Объект капитального строительства).</w:t>
      </w:r>
    </w:p>
    <w:p w:rsidR="00502507" w:rsidRPr="00C33CD5" w:rsidRDefault="00502507" w:rsidP="00502507">
      <w:pPr>
        <w:pStyle w:val="a7"/>
        <w:spacing w:before="0" w:beforeAutospacing="0" w:after="0" w:afterAutospacing="0"/>
        <w:ind w:firstLine="284"/>
        <w:jc w:val="both"/>
        <w:rPr>
          <w:sz w:val="22"/>
          <w:szCs w:val="22"/>
        </w:rPr>
      </w:pPr>
      <w:r w:rsidRPr="00C33CD5">
        <w:rPr>
          <w:sz w:val="22"/>
          <w:szCs w:val="22"/>
        </w:rPr>
        <w:t>После присвоения административного адреса, номер и адрес Объекта капитального строительства могут измениться и будут указаны в Акте приема-передачи или ином документе о передаче Объекта долевого строительства.</w:t>
      </w:r>
    </w:p>
    <w:p w:rsidR="00502507" w:rsidRPr="00C33CD5" w:rsidRDefault="00502507" w:rsidP="00502507">
      <w:pPr>
        <w:pStyle w:val="a7"/>
        <w:spacing w:before="0" w:beforeAutospacing="0" w:after="0" w:afterAutospacing="0"/>
        <w:ind w:firstLine="284"/>
        <w:jc w:val="both"/>
        <w:rPr>
          <w:sz w:val="22"/>
          <w:szCs w:val="22"/>
        </w:rPr>
      </w:pPr>
      <w:r w:rsidRPr="00C33CD5">
        <w:rPr>
          <w:rStyle w:val="af3"/>
          <w:sz w:val="22"/>
          <w:szCs w:val="22"/>
        </w:rPr>
        <w:t xml:space="preserve">Общая проектная площадь </w:t>
      </w:r>
      <w:r w:rsidRPr="00C33CD5">
        <w:rPr>
          <w:sz w:val="22"/>
          <w:szCs w:val="22"/>
        </w:rPr>
        <w:t>Квартиры составляет</w:t>
      </w:r>
      <w:r w:rsidRPr="00C33CD5">
        <w:rPr>
          <w:rStyle w:val="af3"/>
          <w:sz w:val="22"/>
          <w:szCs w:val="22"/>
        </w:rPr>
        <w:t xml:space="preserve"> </w:t>
      </w:r>
      <w:r>
        <w:rPr>
          <w:rStyle w:val="af3"/>
          <w:sz w:val="22"/>
          <w:szCs w:val="22"/>
        </w:rPr>
        <w:t>__</w:t>
      </w:r>
      <w:r w:rsidRPr="00C33CD5">
        <w:rPr>
          <w:rStyle w:val="af3"/>
          <w:sz w:val="22"/>
          <w:szCs w:val="22"/>
        </w:rPr>
        <w:t xml:space="preserve"> </w:t>
      </w:r>
      <w:proofErr w:type="spellStart"/>
      <w:r w:rsidRPr="00C33CD5">
        <w:rPr>
          <w:rStyle w:val="af3"/>
          <w:sz w:val="22"/>
          <w:szCs w:val="22"/>
        </w:rPr>
        <w:t>кв.м</w:t>
      </w:r>
      <w:proofErr w:type="spellEnd"/>
      <w:r w:rsidRPr="00C33CD5">
        <w:rPr>
          <w:rStyle w:val="af3"/>
          <w:sz w:val="22"/>
          <w:szCs w:val="22"/>
        </w:rPr>
        <w:t>.</w:t>
      </w:r>
    </w:p>
    <w:p w:rsidR="00502507" w:rsidRPr="00C33CD5" w:rsidRDefault="00502507" w:rsidP="00502507">
      <w:pPr>
        <w:pStyle w:val="a7"/>
        <w:spacing w:before="0" w:beforeAutospacing="0" w:after="0" w:afterAutospacing="0"/>
        <w:ind w:firstLine="284"/>
        <w:jc w:val="both"/>
        <w:rPr>
          <w:sz w:val="22"/>
          <w:szCs w:val="22"/>
        </w:rPr>
      </w:pPr>
      <w:r w:rsidRPr="00C33CD5">
        <w:rPr>
          <w:sz w:val="22"/>
          <w:szCs w:val="22"/>
        </w:rPr>
        <w:t xml:space="preserve">Общая проектная площадь Квартиры рассчитывается на основании проектной документации и состоит из суммы общей площади жилого помещения (определяемой в соответствии со статьей 15 Жилищного кодекса РФ) и площади лоджий, балконов, веранд, террас (при наличии таковых) с понижающими коэффициентами, </w:t>
      </w:r>
      <w:r w:rsidRPr="00C33CD5">
        <w:rPr>
          <w:sz w:val="22"/>
          <w:szCs w:val="22"/>
        </w:rPr>
        <w:lastRenderedPageBreak/>
        <w:t>установленными уполномоченным федеральным органом исполнительной власти (для лоджий - 0,5, для балконов и террас - 0,3, для веранд – 1,0).</w:t>
      </w:r>
    </w:p>
    <w:p w:rsidR="00502507" w:rsidRPr="001F701C" w:rsidRDefault="00502507" w:rsidP="00502507">
      <w:pPr>
        <w:pStyle w:val="a7"/>
        <w:spacing w:before="0" w:beforeAutospacing="0" w:after="0" w:afterAutospacing="0"/>
        <w:ind w:firstLine="284"/>
        <w:jc w:val="both"/>
        <w:rPr>
          <w:sz w:val="22"/>
          <w:szCs w:val="22"/>
        </w:rPr>
      </w:pPr>
      <w:r w:rsidRPr="001F701C">
        <w:rPr>
          <w:rStyle w:val="af3"/>
          <w:sz w:val="22"/>
          <w:szCs w:val="22"/>
        </w:rPr>
        <w:t xml:space="preserve">Расчет общей проектной площади: </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 </w:t>
      </w:r>
      <w:r>
        <w:rPr>
          <w:sz w:val="22"/>
          <w:szCs w:val="22"/>
        </w:rPr>
        <w:t>____</w:t>
      </w:r>
      <w:r w:rsidRPr="001F701C">
        <w:rPr>
          <w:sz w:val="22"/>
          <w:szCs w:val="22"/>
        </w:rPr>
        <w:t xml:space="preserve"> </w:t>
      </w:r>
      <w:proofErr w:type="spellStart"/>
      <w:r w:rsidRPr="001F701C">
        <w:rPr>
          <w:sz w:val="22"/>
          <w:szCs w:val="22"/>
        </w:rPr>
        <w:t>кв.м</w:t>
      </w:r>
      <w:proofErr w:type="spellEnd"/>
      <w:r w:rsidRPr="001F701C">
        <w:rPr>
          <w:sz w:val="22"/>
          <w:szCs w:val="22"/>
        </w:rPr>
        <w:t>. – общая площадь жилого помещения;</w:t>
      </w:r>
    </w:p>
    <w:p w:rsidR="00502507" w:rsidRPr="001F701C" w:rsidRDefault="00502507" w:rsidP="00502507">
      <w:pPr>
        <w:pStyle w:val="a7"/>
        <w:spacing w:before="0" w:beforeAutospacing="0" w:after="0" w:afterAutospacing="0"/>
        <w:ind w:firstLine="284"/>
        <w:jc w:val="both"/>
        <w:rPr>
          <w:sz w:val="22"/>
          <w:szCs w:val="22"/>
        </w:rPr>
      </w:pPr>
      <w:r>
        <w:rPr>
          <w:sz w:val="22"/>
          <w:szCs w:val="22"/>
        </w:rPr>
        <w:t xml:space="preserve">- </w:t>
      </w:r>
      <w:r w:rsidRPr="000F3457">
        <w:rPr>
          <w:sz w:val="22"/>
          <w:szCs w:val="22"/>
          <w:u w:val="single"/>
        </w:rPr>
        <w:t xml:space="preserve">___ </w:t>
      </w:r>
      <w:proofErr w:type="spellStart"/>
      <w:r w:rsidRPr="001F701C">
        <w:rPr>
          <w:sz w:val="22"/>
          <w:szCs w:val="22"/>
        </w:rPr>
        <w:t>кв.м</w:t>
      </w:r>
      <w:proofErr w:type="spellEnd"/>
      <w:r w:rsidRPr="001F701C">
        <w:rPr>
          <w:sz w:val="22"/>
          <w:szCs w:val="22"/>
        </w:rPr>
        <w:t>. – площадь балкона;</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- 0,3% -понижающий коэффициент.</w:t>
      </w:r>
    </w:p>
    <w:p w:rsidR="00502507" w:rsidRPr="001F701C" w:rsidRDefault="00502507" w:rsidP="00502507">
      <w:pPr>
        <w:pStyle w:val="a7"/>
        <w:spacing w:before="0" w:beforeAutospacing="0" w:after="0" w:afterAutospacing="0"/>
        <w:ind w:firstLine="284"/>
        <w:jc w:val="both"/>
        <w:rPr>
          <w:sz w:val="22"/>
          <w:szCs w:val="22"/>
        </w:rPr>
      </w:pPr>
      <w:r>
        <w:rPr>
          <w:rStyle w:val="af3"/>
          <w:sz w:val="22"/>
          <w:szCs w:val="22"/>
        </w:rPr>
        <w:t xml:space="preserve">(___ </w:t>
      </w:r>
      <w:proofErr w:type="spellStart"/>
      <w:r>
        <w:rPr>
          <w:rStyle w:val="af3"/>
          <w:sz w:val="22"/>
          <w:szCs w:val="22"/>
        </w:rPr>
        <w:t>кв.м</w:t>
      </w:r>
      <w:proofErr w:type="spellEnd"/>
      <w:r>
        <w:rPr>
          <w:rStyle w:val="af3"/>
          <w:sz w:val="22"/>
          <w:szCs w:val="22"/>
        </w:rPr>
        <w:t>. + (___</w:t>
      </w:r>
      <w:r w:rsidRPr="001F701C">
        <w:rPr>
          <w:rStyle w:val="af3"/>
          <w:sz w:val="22"/>
          <w:szCs w:val="22"/>
        </w:rPr>
        <w:t xml:space="preserve"> </w:t>
      </w:r>
      <w:proofErr w:type="spellStart"/>
      <w:r w:rsidRPr="001F701C">
        <w:rPr>
          <w:rStyle w:val="af3"/>
          <w:sz w:val="22"/>
          <w:szCs w:val="22"/>
        </w:rPr>
        <w:t>кв.м</w:t>
      </w:r>
      <w:proofErr w:type="spellEnd"/>
      <w:r w:rsidRPr="001F701C">
        <w:rPr>
          <w:rStyle w:val="af3"/>
          <w:sz w:val="22"/>
          <w:szCs w:val="22"/>
        </w:rPr>
        <w:t xml:space="preserve">. * 0,3%) </w:t>
      </w:r>
      <w:proofErr w:type="gramStart"/>
      <w:r w:rsidRPr="001F701C">
        <w:rPr>
          <w:rStyle w:val="af3"/>
          <w:sz w:val="22"/>
          <w:szCs w:val="22"/>
        </w:rPr>
        <w:t xml:space="preserve">= </w:t>
      </w:r>
      <w:r>
        <w:rPr>
          <w:rStyle w:val="af3"/>
          <w:sz w:val="22"/>
          <w:szCs w:val="22"/>
        </w:rPr>
        <w:t xml:space="preserve"> _</w:t>
      </w:r>
      <w:proofErr w:type="gramEnd"/>
      <w:r>
        <w:rPr>
          <w:rStyle w:val="af3"/>
          <w:sz w:val="22"/>
          <w:szCs w:val="22"/>
        </w:rPr>
        <w:t>___</w:t>
      </w:r>
      <w:r w:rsidRPr="001F701C">
        <w:rPr>
          <w:rStyle w:val="af3"/>
          <w:sz w:val="22"/>
          <w:szCs w:val="22"/>
        </w:rPr>
        <w:t xml:space="preserve"> </w:t>
      </w:r>
      <w:proofErr w:type="spellStart"/>
      <w:r w:rsidRPr="001F701C">
        <w:rPr>
          <w:rStyle w:val="af3"/>
          <w:sz w:val="22"/>
          <w:szCs w:val="22"/>
        </w:rPr>
        <w:t>кв.м</w:t>
      </w:r>
      <w:proofErr w:type="spellEnd"/>
      <w:r w:rsidRPr="001F701C">
        <w:rPr>
          <w:rStyle w:val="af3"/>
          <w:sz w:val="22"/>
          <w:szCs w:val="22"/>
        </w:rPr>
        <w:t>.)</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Местоположение Объекта долевого строительства на этаже Объекта капитального строительства, его назначение, проектная общая площадь, площадь помещений вспомогательного использования, лоджий, балконов, веранд,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 указаны в Приложении № 2 «План этажа» и Приложении № 3 «Техническое описание Объекта долевого строительства» к настоящему Договору, являющемся его неотъемлемой частью. Устройство внутриквартирных и межкомнатных перегородок из ГКЛ, а также перегородок санузлов из ГКЛ выполнятся собственниками квартир после ввода объекта в эксплуатацию.</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1.6. </w:t>
      </w:r>
      <w:r w:rsidRPr="001F701C">
        <w:rPr>
          <w:rStyle w:val="af3"/>
          <w:sz w:val="22"/>
          <w:szCs w:val="22"/>
        </w:rPr>
        <w:t xml:space="preserve">Жилое помещение - </w:t>
      </w:r>
      <w:r w:rsidRPr="001F701C">
        <w:rPr>
          <w:sz w:val="22"/>
          <w:szCs w:val="22"/>
        </w:rPr>
        <w:t>квартира, с изолированным входом, состоящее из одной или нескольких комнат, а также помещений вспомогательного использования, предназначенных для удовлетворения бытовых и иных нужд, связанных с проживанием в таком помещении, являющаяся частью строящегося (создаваемого) Многоквартирного дома.</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1.7. </w:t>
      </w:r>
      <w:r w:rsidRPr="001F701C">
        <w:rPr>
          <w:rStyle w:val="af3"/>
          <w:sz w:val="22"/>
          <w:szCs w:val="22"/>
        </w:rPr>
        <w:t xml:space="preserve">Проектная площадь </w:t>
      </w:r>
      <w:r w:rsidRPr="001F701C">
        <w:rPr>
          <w:sz w:val="22"/>
          <w:szCs w:val="22"/>
        </w:rPr>
        <w:t>- площадь, определенная в проектной документации Многоквартирного дома.</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1.8. </w:t>
      </w:r>
      <w:r w:rsidRPr="001F701C">
        <w:rPr>
          <w:rStyle w:val="af3"/>
          <w:sz w:val="22"/>
          <w:szCs w:val="22"/>
        </w:rPr>
        <w:t xml:space="preserve">Фактическая площадь </w:t>
      </w:r>
      <w:r w:rsidRPr="001F701C">
        <w:rPr>
          <w:sz w:val="22"/>
          <w:szCs w:val="22"/>
        </w:rPr>
        <w:t>-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применяется по соглашению Сторон в целях определения Цены Договора при подписании акта приема-передачи.</w:t>
      </w:r>
    </w:p>
    <w:p w:rsidR="00502507" w:rsidRDefault="00502507" w:rsidP="0022344B">
      <w:pPr>
        <w:pStyle w:val="a7"/>
        <w:spacing w:before="0" w:beforeAutospacing="0" w:after="0" w:afterAutospacing="0"/>
        <w:jc w:val="center"/>
        <w:rPr>
          <w:rStyle w:val="af3"/>
          <w:sz w:val="22"/>
          <w:szCs w:val="22"/>
        </w:rPr>
      </w:pPr>
    </w:p>
    <w:p w:rsidR="00502507" w:rsidRPr="001F701C" w:rsidRDefault="00502507" w:rsidP="00502507">
      <w:pPr>
        <w:pStyle w:val="a7"/>
        <w:spacing w:before="0" w:beforeAutospacing="0" w:after="0" w:afterAutospacing="0"/>
        <w:jc w:val="center"/>
        <w:rPr>
          <w:sz w:val="22"/>
          <w:szCs w:val="22"/>
        </w:rPr>
      </w:pPr>
      <w:r w:rsidRPr="001F701C">
        <w:rPr>
          <w:rStyle w:val="af3"/>
          <w:sz w:val="22"/>
          <w:szCs w:val="22"/>
        </w:rPr>
        <w:t>2. ЮРИДИЧЕСКИЕ ОСНОВАНИЯ ЗАКЛЮЧЕНИЯ ДОГОВОРА</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2.1. Договор заключен в соответствии с Гражданским кодексом Российской Федерации, Законом об участии в долевом строительстве.</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2.2. В соответствии со ст. 3 Закона об участии в долевом строительстве правовым основанием заключения настоящего Договора и привлечения денежных средств Участника являются:</w:t>
      </w:r>
    </w:p>
    <w:p w:rsidR="00502507" w:rsidRPr="001F701C" w:rsidRDefault="00502507" w:rsidP="00502507">
      <w:pPr>
        <w:pStyle w:val="a7"/>
        <w:spacing w:before="0" w:beforeAutospacing="0" w:after="0" w:afterAutospacing="0"/>
        <w:ind w:firstLine="284"/>
        <w:jc w:val="both"/>
        <w:rPr>
          <w:sz w:val="22"/>
          <w:szCs w:val="22"/>
        </w:rPr>
      </w:pPr>
      <w:r w:rsidRPr="00C33CD5">
        <w:rPr>
          <w:sz w:val="22"/>
          <w:szCs w:val="22"/>
        </w:rPr>
        <w:t>- разрешение н</w:t>
      </w:r>
      <w:r>
        <w:rPr>
          <w:sz w:val="22"/>
          <w:szCs w:val="22"/>
        </w:rPr>
        <w:t>а строительство № RU-23-309-____</w:t>
      </w:r>
      <w:r w:rsidRPr="00C33CD5">
        <w:rPr>
          <w:sz w:val="22"/>
          <w:szCs w:val="22"/>
        </w:rPr>
        <w:t>-2020 от 22.12.2020 г., выда</w:t>
      </w:r>
      <w:r>
        <w:rPr>
          <w:sz w:val="22"/>
          <w:szCs w:val="22"/>
        </w:rPr>
        <w:t>нное администрацией города Сочи</w:t>
      </w:r>
      <w:r w:rsidRPr="001F701C">
        <w:rPr>
          <w:sz w:val="22"/>
          <w:szCs w:val="22"/>
        </w:rPr>
        <w:t>;</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договор аренды земельного участка № 4900010920 от 12.07.2019 г.;</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 проектная декларация (опубликована и размещена Застройщиком в соответствии с Законом об участии в долевом строительстве в информационно-коммуникационной сети «Интернет» на сайте ЕИСЖС: </w:t>
      </w:r>
      <w:hyperlink r:id="rId8" w:history="1">
        <w:r w:rsidRPr="001F701C">
          <w:rPr>
            <w:rStyle w:val="a8"/>
            <w:color w:val="auto"/>
            <w:sz w:val="22"/>
            <w:szCs w:val="22"/>
            <w:u w:val="none"/>
          </w:rPr>
          <w:t>https://наш.дом.рф</w:t>
        </w:r>
      </w:hyperlink>
      <w:r w:rsidRPr="001F701C">
        <w:rPr>
          <w:sz w:val="22"/>
          <w:szCs w:val="22"/>
        </w:rPr>
        <w:t>).</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2.3.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 </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xml:space="preserve">2.4. Стороны предоставляют друг другу взаимные гарантии на весь период срока действия настоящего Договора в том, что: </w:t>
      </w:r>
    </w:p>
    <w:p w:rsidR="00502507" w:rsidRPr="001F701C" w:rsidRDefault="00502507" w:rsidP="00502507">
      <w:pPr>
        <w:pStyle w:val="a7"/>
        <w:spacing w:before="0" w:beforeAutospacing="0" w:after="0" w:afterAutospacing="0"/>
        <w:ind w:firstLine="284"/>
        <w:jc w:val="both"/>
        <w:rPr>
          <w:sz w:val="22"/>
          <w:szCs w:val="22"/>
        </w:rPr>
      </w:pPr>
      <w:r w:rsidRPr="001F701C">
        <w:rPr>
          <w:sz w:val="22"/>
          <w:szCs w:val="22"/>
        </w:rPr>
        <w:t>- настоящий Договор подписан уполномоченными лицами и устанавливает юридически действительные обязательства;</w:t>
      </w:r>
    </w:p>
    <w:p w:rsidR="00502507" w:rsidRPr="00502507" w:rsidRDefault="00502507" w:rsidP="00502507">
      <w:pPr>
        <w:pStyle w:val="a7"/>
        <w:spacing w:before="0" w:beforeAutospacing="0" w:after="0" w:afterAutospacing="0"/>
        <w:ind w:firstLine="284"/>
        <w:jc w:val="both"/>
        <w:rPr>
          <w:sz w:val="22"/>
          <w:szCs w:val="22"/>
        </w:rPr>
      </w:pPr>
      <w:r w:rsidRPr="001F701C">
        <w:rPr>
          <w:sz w:val="22"/>
          <w:szCs w:val="22"/>
        </w:rPr>
        <w:t xml:space="preserve">- заключение настоящего Договора и выполнение его условий не приведет к нарушению требований уставных </w:t>
      </w:r>
      <w:r w:rsidRPr="00502507">
        <w:rPr>
          <w:sz w:val="22"/>
          <w:szCs w:val="22"/>
        </w:rPr>
        <w:t xml:space="preserve">документов Застройщика, а также обязательств Застройщика, вытекающих из договоров, стороной по которым является Застройщик, или действующего законодательства Российской Федерации; </w:t>
      </w:r>
    </w:p>
    <w:p w:rsidR="00502507" w:rsidRPr="00E3285F" w:rsidRDefault="00502507" w:rsidP="00502507">
      <w:pPr>
        <w:pStyle w:val="a7"/>
        <w:spacing w:before="0" w:beforeAutospacing="0" w:after="0" w:afterAutospacing="0"/>
        <w:ind w:firstLine="284"/>
        <w:jc w:val="both"/>
        <w:rPr>
          <w:sz w:val="22"/>
          <w:szCs w:val="22"/>
        </w:rPr>
      </w:pPr>
      <w:r w:rsidRPr="00502507">
        <w:rPr>
          <w:sz w:val="22"/>
          <w:szCs w:val="22"/>
        </w:rPr>
        <w:t xml:space="preserve">- Объект долевого строительства, подлежащий передаче Участнику долевого строительства, на момент заключения настоящего Договора в споре и под арестом не состоит, </w:t>
      </w:r>
      <w:r w:rsidRPr="00502507">
        <w:rPr>
          <w:color w:val="000000"/>
          <w:sz w:val="22"/>
          <w:szCs w:val="22"/>
        </w:rPr>
        <w:t>не продан, не заложен, не является предметом спора, ареста, судебного разбирательства, не обременен какими-либо иными правами третьих лиц,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rsidR="00502507" w:rsidRPr="00E3285F" w:rsidRDefault="00502507" w:rsidP="00502507">
      <w:pPr>
        <w:pStyle w:val="a7"/>
        <w:spacing w:before="0" w:beforeAutospacing="0" w:after="0" w:afterAutospacing="0"/>
        <w:ind w:firstLine="284"/>
        <w:jc w:val="both"/>
        <w:rPr>
          <w:sz w:val="22"/>
          <w:szCs w:val="22"/>
        </w:rPr>
      </w:pPr>
      <w:r w:rsidRPr="00E3285F">
        <w:rPr>
          <w:sz w:val="22"/>
          <w:szCs w:val="22"/>
        </w:rPr>
        <w:t>2.5. 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счете эскроу в порядке, предусмотренном статьей 15.4 Закона об участии в долевом строительстве.</w:t>
      </w:r>
    </w:p>
    <w:p w:rsidR="007725B1" w:rsidRDefault="007725B1" w:rsidP="0022344B">
      <w:pPr>
        <w:pStyle w:val="a7"/>
        <w:spacing w:before="0" w:beforeAutospacing="0" w:after="0" w:afterAutospacing="0"/>
        <w:ind w:firstLine="284"/>
        <w:jc w:val="both"/>
        <w:rPr>
          <w:sz w:val="22"/>
          <w:szCs w:val="22"/>
        </w:rPr>
      </w:pPr>
    </w:p>
    <w:p w:rsidR="007725B1" w:rsidRDefault="007725B1" w:rsidP="0022344B">
      <w:pPr>
        <w:pStyle w:val="a7"/>
        <w:spacing w:before="0" w:beforeAutospacing="0" w:after="0" w:afterAutospacing="0"/>
        <w:ind w:firstLine="284"/>
        <w:jc w:val="both"/>
        <w:rPr>
          <w:sz w:val="22"/>
          <w:szCs w:val="22"/>
        </w:rPr>
      </w:pPr>
    </w:p>
    <w:p w:rsidR="00502507" w:rsidRDefault="00502507" w:rsidP="0022344B">
      <w:pPr>
        <w:pStyle w:val="a7"/>
        <w:spacing w:before="0" w:beforeAutospacing="0" w:after="0" w:afterAutospacing="0"/>
        <w:ind w:firstLine="284"/>
        <w:jc w:val="both"/>
        <w:rPr>
          <w:sz w:val="22"/>
          <w:szCs w:val="22"/>
        </w:rPr>
      </w:pPr>
    </w:p>
    <w:p w:rsidR="00FF202C" w:rsidRPr="001F701C" w:rsidRDefault="00FF202C" w:rsidP="001F62EA">
      <w:pPr>
        <w:pStyle w:val="a7"/>
        <w:spacing w:before="0" w:beforeAutospacing="0" w:after="0" w:afterAutospacing="0"/>
        <w:jc w:val="center"/>
        <w:rPr>
          <w:sz w:val="22"/>
          <w:szCs w:val="22"/>
        </w:rPr>
      </w:pPr>
      <w:r w:rsidRPr="001F701C">
        <w:rPr>
          <w:rStyle w:val="af3"/>
          <w:sz w:val="22"/>
          <w:szCs w:val="22"/>
        </w:rPr>
        <w:lastRenderedPageBreak/>
        <w:t>3. ПРЕДМЕТ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3.1. Застройщик обязуется своими силами и (или) с привлечением других лиц построить Объект капитального строительства, указанный в пункте 1.4 Договора, и после получения разрешения на ввод Многоквартирного дома в эксплуатацию передать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1.5 настоящего Договора, а Участник долевого строительства обязуется уплатить обусловленную Договором Цену в порядке и на условиях, предусмотренных Договором и принять Объект долевого строительства при наличии разрешения на ввод в эксплуатацию Многоквартирного дома.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3.2. Площадь, адрес, номер Объекта долевого строительства будут уточняться после сдачи объекта в эксплуатацию и получения результатов кадастровых работ (технической инвентаризации).</w:t>
      </w:r>
    </w:p>
    <w:p w:rsidR="00FF202C" w:rsidRPr="001F701C" w:rsidRDefault="00FF202C" w:rsidP="0022344B">
      <w:pPr>
        <w:ind w:firstLine="284"/>
        <w:jc w:val="both"/>
        <w:rPr>
          <w:rFonts w:ascii="Times New Roman" w:eastAsia="Times New Roman" w:hAnsi="Times New Roman" w:cs="Times New Roman"/>
          <w:sz w:val="22"/>
          <w:szCs w:val="22"/>
          <w:lang w:eastAsia="ru-RU"/>
        </w:rPr>
      </w:pPr>
      <w:r w:rsidRPr="001F701C">
        <w:rPr>
          <w:rFonts w:ascii="Times New Roman" w:hAnsi="Times New Roman" w:cs="Times New Roman"/>
          <w:sz w:val="22"/>
          <w:szCs w:val="22"/>
        </w:rPr>
        <w:t xml:space="preserve">3.3. Планируемый срок получения разрешения на ввод Многоквартирного дома в эксплуатацию </w:t>
      </w:r>
      <w:r w:rsidR="00E339AA" w:rsidRPr="001F701C">
        <w:rPr>
          <w:rFonts w:ascii="Times New Roman" w:hAnsi="Times New Roman" w:cs="Times New Roman"/>
          <w:sz w:val="22"/>
          <w:szCs w:val="22"/>
        </w:rPr>
        <w:t>–</w:t>
      </w:r>
      <w:r w:rsidR="00082949" w:rsidRPr="001F701C">
        <w:rPr>
          <w:rFonts w:ascii="Times New Roman" w:hAnsi="Times New Roman" w:cs="Times New Roman"/>
          <w:sz w:val="22"/>
          <w:szCs w:val="22"/>
        </w:rPr>
        <w:t xml:space="preserve"> </w:t>
      </w:r>
      <w:r w:rsidR="00E339AA" w:rsidRPr="001F701C">
        <w:rPr>
          <w:rFonts w:ascii="Times New Roman" w:hAnsi="Times New Roman" w:cs="Times New Roman"/>
          <w:sz w:val="22"/>
          <w:szCs w:val="22"/>
          <w:lang w:val="en-US"/>
        </w:rPr>
        <w:t>I</w:t>
      </w:r>
      <w:r w:rsidR="003F6301" w:rsidRPr="001F701C">
        <w:rPr>
          <w:rFonts w:ascii="Times New Roman" w:hAnsi="Times New Roman" w:cs="Times New Roman"/>
          <w:sz w:val="22"/>
          <w:szCs w:val="22"/>
          <w:lang w:val="en-US"/>
        </w:rPr>
        <w:t>I</w:t>
      </w:r>
      <w:r w:rsidR="00E339AA" w:rsidRPr="001F701C">
        <w:rPr>
          <w:rFonts w:ascii="Times New Roman" w:hAnsi="Times New Roman" w:cs="Times New Roman"/>
          <w:sz w:val="22"/>
          <w:szCs w:val="22"/>
          <w:lang w:val="en-US"/>
        </w:rPr>
        <w:t>I</w:t>
      </w:r>
      <w:r w:rsidR="00E339AA" w:rsidRPr="001F701C">
        <w:rPr>
          <w:rFonts w:ascii="Times New Roman" w:hAnsi="Times New Roman" w:cs="Times New Roman"/>
          <w:sz w:val="22"/>
          <w:szCs w:val="22"/>
        </w:rPr>
        <w:t xml:space="preserve"> квартал 202</w:t>
      </w:r>
      <w:r w:rsidR="00906FEA" w:rsidRPr="001F701C">
        <w:rPr>
          <w:rFonts w:ascii="Times New Roman" w:hAnsi="Times New Roman" w:cs="Times New Roman"/>
          <w:sz w:val="22"/>
          <w:szCs w:val="22"/>
        </w:rPr>
        <w:t>5</w:t>
      </w:r>
      <w:r w:rsidR="00082949" w:rsidRPr="001F701C">
        <w:rPr>
          <w:rFonts w:ascii="Times New Roman" w:hAnsi="Times New Roman" w:cs="Times New Roman"/>
          <w:sz w:val="22"/>
          <w:szCs w:val="22"/>
        </w:rPr>
        <w:t xml:space="preserve"> г</w:t>
      </w:r>
      <w:r w:rsidRPr="001F701C">
        <w:rPr>
          <w:rFonts w:ascii="Times New Roman" w:hAnsi="Times New Roman" w:cs="Times New Roman"/>
          <w:sz w:val="22"/>
          <w:szCs w:val="22"/>
        </w:rPr>
        <w:t xml:space="preserve">. Планируемый срок передачи Застройщиком Объекта долевого строительства Участнику долевого строительства </w:t>
      </w:r>
      <w:r w:rsidR="00535DC7" w:rsidRPr="001F701C">
        <w:rPr>
          <w:rFonts w:ascii="Times New Roman" w:hAnsi="Times New Roman" w:cs="Times New Roman"/>
          <w:sz w:val="22"/>
          <w:szCs w:val="22"/>
        </w:rPr>
        <w:t xml:space="preserve">- </w:t>
      </w:r>
      <w:r w:rsidR="00535DC7" w:rsidRPr="001F701C">
        <w:rPr>
          <w:rFonts w:ascii="Times New Roman" w:eastAsia="Times New Roman" w:hAnsi="Times New Roman" w:cs="Times New Roman"/>
          <w:sz w:val="22"/>
          <w:szCs w:val="22"/>
          <w:lang w:eastAsia="ru-RU"/>
        </w:rPr>
        <w:t>в течение 6 месяцев с даты получения в установленном порядке разрешения на ввод многоквартирного дома в эксплуатацию,</w:t>
      </w:r>
      <w:r w:rsidR="007C0E08" w:rsidRPr="001F701C">
        <w:rPr>
          <w:rFonts w:ascii="Times New Roman" w:eastAsia="Times New Roman" w:hAnsi="Times New Roman" w:cs="Times New Roman"/>
          <w:sz w:val="22"/>
          <w:szCs w:val="22"/>
          <w:lang w:eastAsia="ru-RU"/>
        </w:rPr>
        <w:t xml:space="preserve"> но не позднее </w:t>
      </w:r>
      <w:r w:rsidR="003F6301" w:rsidRPr="001F701C">
        <w:rPr>
          <w:rFonts w:ascii="Times New Roman" w:eastAsia="Times New Roman" w:hAnsi="Times New Roman" w:cs="Times New Roman"/>
          <w:sz w:val="22"/>
          <w:szCs w:val="22"/>
          <w:lang w:eastAsia="ru-RU"/>
        </w:rPr>
        <w:t>30.01</w:t>
      </w:r>
      <w:r w:rsidR="00E339AA" w:rsidRPr="001F701C">
        <w:rPr>
          <w:rFonts w:ascii="Times New Roman" w:eastAsia="Times New Roman" w:hAnsi="Times New Roman" w:cs="Times New Roman"/>
          <w:sz w:val="22"/>
          <w:szCs w:val="22"/>
          <w:lang w:eastAsia="ru-RU"/>
        </w:rPr>
        <w:t>.202</w:t>
      </w:r>
      <w:r w:rsidR="003F6301" w:rsidRPr="001F701C">
        <w:rPr>
          <w:rFonts w:ascii="Times New Roman" w:eastAsia="Times New Roman" w:hAnsi="Times New Roman" w:cs="Times New Roman"/>
          <w:sz w:val="22"/>
          <w:szCs w:val="22"/>
          <w:lang w:eastAsia="ru-RU"/>
        </w:rPr>
        <w:t>6</w:t>
      </w:r>
      <w:r w:rsidR="00535DC7" w:rsidRPr="001F701C">
        <w:rPr>
          <w:rFonts w:ascii="Times New Roman" w:eastAsia="Times New Roman" w:hAnsi="Times New Roman" w:cs="Times New Roman"/>
          <w:sz w:val="22"/>
          <w:szCs w:val="22"/>
          <w:lang w:eastAsia="ru-RU"/>
        </w:rPr>
        <w:t xml:space="preserve"> г.</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3.4. Характеристики внутренней отделки Объекта долевого строительства указаны в Приложении № 3 «Техническое описание Объекта долевого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3.5. Настоящим Участник извещен о том, что в Едином государственном реестре недвижимости может быть указана только общая площадь Квартиры (жилого помещения), без указания и учета площади лоджий, балконов, веранд, террас и иных неотапливаемых помещений.</w:t>
      </w:r>
    </w:p>
    <w:p w:rsidR="008E0F7B" w:rsidRDefault="00FF202C" w:rsidP="0022344B">
      <w:pPr>
        <w:pStyle w:val="a7"/>
        <w:spacing w:before="0" w:beforeAutospacing="0" w:after="0" w:afterAutospacing="0"/>
        <w:ind w:firstLine="284"/>
        <w:jc w:val="both"/>
        <w:rPr>
          <w:sz w:val="22"/>
          <w:szCs w:val="22"/>
        </w:rPr>
      </w:pPr>
      <w:r w:rsidRPr="001F701C">
        <w:rPr>
          <w:sz w:val="22"/>
          <w:szCs w:val="22"/>
        </w:rPr>
        <w:t xml:space="preserve">3.6. Стороны признают, что свидетельством качества Объекта долевого строительства, соответствие его проекту, техническим и строительным нормам и правилам является </w:t>
      </w:r>
      <w:r w:rsidR="00122594" w:rsidRPr="001F701C">
        <w:rPr>
          <w:sz w:val="22"/>
          <w:szCs w:val="22"/>
          <w:shd w:val="clear" w:color="auto" w:fill="FFFFFF"/>
        </w:rPr>
        <w:t>его соответствие градостроительному плану земельного участка</w:t>
      </w:r>
      <w:r w:rsidR="00BB01A1" w:rsidRPr="001F701C">
        <w:rPr>
          <w:sz w:val="22"/>
          <w:szCs w:val="22"/>
          <w:shd w:val="clear" w:color="auto" w:fill="FFFFFF"/>
        </w:rPr>
        <w:t xml:space="preserve">, </w:t>
      </w:r>
      <w:r w:rsidR="00122594" w:rsidRPr="001F701C">
        <w:rPr>
          <w:sz w:val="22"/>
          <w:szCs w:val="22"/>
          <w:shd w:val="clear" w:color="auto" w:fill="FFFFFF"/>
        </w:rPr>
        <w:t xml:space="preserve">проектной </w:t>
      </w:r>
      <w:r w:rsidR="00AF032E" w:rsidRPr="001F701C">
        <w:rPr>
          <w:sz w:val="22"/>
          <w:szCs w:val="22"/>
          <w:shd w:val="clear" w:color="auto" w:fill="FFFFFF"/>
        </w:rPr>
        <w:t>документации, выполнение</w:t>
      </w:r>
      <w:r w:rsidR="00122594" w:rsidRPr="001F701C">
        <w:rPr>
          <w:sz w:val="22"/>
          <w:szCs w:val="22"/>
          <w:shd w:val="clear" w:color="auto" w:fill="FFFFFF"/>
        </w:rPr>
        <w:t xml:space="preserve"> строительства согласно </w:t>
      </w:r>
      <w:r w:rsidR="004B5642" w:rsidRPr="001F701C">
        <w:rPr>
          <w:sz w:val="22"/>
          <w:szCs w:val="22"/>
          <w:shd w:val="clear" w:color="auto" w:fill="FFFFFF"/>
        </w:rPr>
        <w:t>разрешению</w:t>
      </w:r>
      <w:r w:rsidR="00122594" w:rsidRPr="001F701C">
        <w:rPr>
          <w:sz w:val="22"/>
          <w:szCs w:val="22"/>
          <w:shd w:val="clear" w:color="auto" w:fill="FFFFFF"/>
        </w:rPr>
        <w:t xml:space="preserve"> на строительство</w:t>
      </w:r>
      <w:r w:rsidR="00BB01A1" w:rsidRPr="001F701C">
        <w:rPr>
          <w:sz w:val="22"/>
          <w:szCs w:val="22"/>
          <w:shd w:val="clear" w:color="auto" w:fill="FFFFFF"/>
        </w:rPr>
        <w:t xml:space="preserve"> и/или</w:t>
      </w:r>
      <w:r w:rsidR="00122594" w:rsidRPr="001F701C">
        <w:rPr>
          <w:sz w:val="22"/>
          <w:szCs w:val="22"/>
        </w:rPr>
        <w:t xml:space="preserve"> </w:t>
      </w:r>
      <w:r w:rsidRPr="001F701C">
        <w:rPr>
          <w:sz w:val="22"/>
          <w:szCs w:val="22"/>
        </w:rPr>
        <w:t>разрешени</w:t>
      </w:r>
      <w:r w:rsidR="00BB01A1" w:rsidRPr="001F701C">
        <w:rPr>
          <w:sz w:val="22"/>
          <w:szCs w:val="22"/>
        </w:rPr>
        <w:t xml:space="preserve">е на ввод Многоквартирного </w:t>
      </w:r>
      <w:r w:rsidR="00AF032E" w:rsidRPr="001F701C">
        <w:rPr>
          <w:sz w:val="22"/>
          <w:szCs w:val="22"/>
        </w:rPr>
        <w:t xml:space="preserve">дома </w:t>
      </w:r>
      <w:r w:rsidRPr="001F701C">
        <w:rPr>
          <w:sz w:val="22"/>
          <w:szCs w:val="22"/>
        </w:rPr>
        <w:t>в эксплуатацию, выданное уполномоченным государственным органом. При наличии указанного заключения и/или разрешения, Участник долевого строительства не вправе предъявлять претензии к Застройщику по качеству Объекта долевого строительства, и уклоняться от исполнения своих обязательств по настоящему Договору.</w:t>
      </w:r>
    </w:p>
    <w:p w:rsidR="00555D33" w:rsidRPr="00555D33" w:rsidRDefault="00C34763" w:rsidP="0022344B">
      <w:pPr>
        <w:pStyle w:val="a7"/>
        <w:spacing w:before="0" w:beforeAutospacing="0" w:after="0" w:afterAutospacing="0"/>
        <w:ind w:firstLine="284"/>
        <w:jc w:val="both"/>
        <w:rPr>
          <w:sz w:val="22"/>
          <w:szCs w:val="22"/>
        </w:rPr>
      </w:pPr>
      <w:r>
        <w:rPr>
          <w:sz w:val="22"/>
          <w:szCs w:val="22"/>
        </w:rPr>
        <w:t xml:space="preserve">3.7. </w:t>
      </w:r>
      <w:r w:rsidR="00555D33" w:rsidRPr="00555D33">
        <w:rPr>
          <w:sz w:val="22"/>
          <w:szCs w:val="22"/>
        </w:rPr>
        <w:t>Участник долевого строительства выражает свое письменное согласие:</w:t>
      </w:r>
    </w:p>
    <w:p w:rsidR="00555D33" w:rsidRPr="00555D33" w:rsidRDefault="00555D33" w:rsidP="0022344B">
      <w:pPr>
        <w:pStyle w:val="a7"/>
        <w:spacing w:before="0" w:beforeAutospacing="0" w:after="0" w:afterAutospacing="0"/>
        <w:ind w:firstLine="284"/>
        <w:jc w:val="both"/>
        <w:rPr>
          <w:sz w:val="22"/>
          <w:szCs w:val="22"/>
        </w:rPr>
      </w:pPr>
      <w:r>
        <w:rPr>
          <w:sz w:val="22"/>
          <w:szCs w:val="22"/>
        </w:rPr>
        <w:t>3.7.1.</w:t>
      </w:r>
      <w:r w:rsidR="00212C1B">
        <w:rPr>
          <w:sz w:val="22"/>
          <w:szCs w:val="22"/>
        </w:rPr>
        <w:t xml:space="preserve"> </w:t>
      </w:r>
      <w:r w:rsidRPr="00555D33">
        <w:rPr>
          <w:sz w:val="22"/>
          <w:szCs w:val="22"/>
        </w:rPr>
        <w:t>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w:t>
      </w:r>
      <w:r>
        <w:rPr>
          <w:sz w:val="22"/>
          <w:szCs w:val="22"/>
        </w:rPr>
        <w:t>ерных сетей и сооружений, указанных в п. 4.1,</w:t>
      </w:r>
      <w:r w:rsidRPr="00555D33">
        <w:rPr>
          <w:sz w:val="22"/>
          <w:szCs w:val="22"/>
        </w:rPr>
        <w:t xml:space="preserve"> на передачу данных объектов в собственность органов местного самоу</w:t>
      </w:r>
      <w:r>
        <w:rPr>
          <w:sz w:val="22"/>
          <w:szCs w:val="22"/>
        </w:rPr>
        <w:t xml:space="preserve">правления либо соответствующих </w:t>
      </w:r>
      <w:r w:rsidRPr="00555D33">
        <w:rPr>
          <w:sz w:val="22"/>
          <w:szCs w:val="22"/>
        </w:rPr>
        <w:t>эксплуатирующих организаций.</w:t>
      </w:r>
    </w:p>
    <w:p w:rsidR="00555D33" w:rsidRPr="00555D33" w:rsidRDefault="00555D33" w:rsidP="0022344B">
      <w:pPr>
        <w:pStyle w:val="a7"/>
        <w:spacing w:before="0" w:beforeAutospacing="0" w:after="0" w:afterAutospacing="0"/>
        <w:ind w:firstLine="284"/>
        <w:jc w:val="both"/>
        <w:rPr>
          <w:sz w:val="22"/>
          <w:szCs w:val="22"/>
        </w:rPr>
      </w:pPr>
      <w:r>
        <w:rPr>
          <w:sz w:val="22"/>
          <w:szCs w:val="22"/>
        </w:rPr>
        <w:t>3.7.2.</w:t>
      </w:r>
      <w:r w:rsidR="00212C1B">
        <w:rPr>
          <w:sz w:val="22"/>
          <w:szCs w:val="22"/>
        </w:rPr>
        <w:t xml:space="preserve"> </w:t>
      </w:r>
      <w:r w:rsidRPr="00555D33">
        <w:rPr>
          <w:sz w:val="22"/>
          <w:szCs w:val="22"/>
        </w:rPr>
        <w:t>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нежилых/жилых помещений строящегося Объекта, изменения устройства подземной части,</w:t>
      </w:r>
      <w:r w:rsidR="00765041">
        <w:rPr>
          <w:sz w:val="22"/>
          <w:szCs w:val="22"/>
        </w:rPr>
        <w:t xml:space="preserve"> характеристик машино-мест</w:t>
      </w:r>
      <w:r w:rsidRPr="00555D33">
        <w:rPr>
          <w:sz w:val="22"/>
          <w:szCs w:val="22"/>
        </w:rPr>
        <w:t xml:space="preserve"> при условии:</w:t>
      </w:r>
    </w:p>
    <w:p w:rsidR="00555D33" w:rsidRPr="00555D33" w:rsidRDefault="00555D33" w:rsidP="0022344B">
      <w:pPr>
        <w:pStyle w:val="a7"/>
        <w:spacing w:before="0" w:beforeAutospacing="0" w:after="0" w:afterAutospacing="0"/>
        <w:ind w:firstLine="284"/>
        <w:jc w:val="both"/>
        <w:rPr>
          <w:sz w:val="22"/>
          <w:szCs w:val="22"/>
        </w:rPr>
      </w:pPr>
      <w:r>
        <w:rPr>
          <w:sz w:val="22"/>
          <w:szCs w:val="22"/>
        </w:rPr>
        <w:t>-</w:t>
      </w:r>
      <w:r w:rsidRPr="00555D33">
        <w:rPr>
          <w:sz w:val="22"/>
          <w:szCs w:val="22"/>
        </w:rPr>
        <w:tab/>
        <w:t>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w:t>
      </w:r>
    </w:p>
    <w:p w:rsidR="00555D33" w:rsidRPr="00555D33" w:rsidRDefault="00555D33" w:rsidP="0022344B">
      <w:pPr>
        <w:pStyle w:val="a7"/>
        <w:spacing w:before="0" w:beforeAutospacing="0" w:after="0" w:afterAutospacing="0"/>
        <w:ind w:firstLine="284"/>
        <w:jc w:val="both"/>
        <w:rPr>
          <w:sz w:val="22"/>
          <w:szCs w:val="22"/>
        </w:rPr>
      </w:pPr>
      <w:r>
        <w:rPr>
          <w:sz w:val="22"/>
          <w:szCs w:val="22"/>
        </w:rPr>
        <w:t>-</w:t>
      </w:r>
      <w:r w:rsidRPr="00555D33">
        <w:rPr>
          <w:sz w:val="22"/>
          <w:szCs w:val="22"/>
        </w:rPr>
        <w:tab/>
        <w:t>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w:t>
      </w:r>
    </w:p>
    <w:p w:rsidR="00C34763" w:rsidRDefault="00555D33" w:rsidP="0022344B">
      <w:pPr>
        <w:pStyle w:val="a7"/>
        <w:spacing w:before="0" w:beforeAutospacing="0" w:after="0" w:afterAutospacing="0"/>
        <w:ind w:firstLine="284"/>
        <w:jc w:val="both"/>
        <w:rPr>
          <w:sz w:val="22"/>
          <w:szCs w:val="22"/>
        </w:rPr>
      </w:pPr>
      <w:r w:rsidRPr="00555D33">
        <w:rPr>
          <w:sz w:val="22"/>
          <w:szCs w:val="22"/>
        </w:rPr>
        <w:t>При этом внесение изменений в настоящий Договор в части описания Объекта не требуется. В случае если Застройщ</w:t>
      </w:r>
      <w:r w:rsidR="00212C1B">
        <w:rPr>
          <w:sz w:val="22"/>
          <w:szCs w:val="22"/>
        </w:rPr>
        <w:t>иком будут внесены изменения в п</w:t>
      </w:r>
      <w:r w:rsidRPr="00555D33">
        <w:rPr>
          <w:sz w:val="22"/>
          <w:szCs w:val="22"/>
        </w:rPr>
        <w:t>роектную документацию Объекта, Застро</w:t>
      </w:r>
      <w:r w:rsidR="00212C1B">
        <w:rPr>
          <w:sz w:val="22"/>
          <w:szCs w:val="22"/>
        </w:rPr>
        <w:t>йщик обязан внести изменения в п</w:t>
      </w:r>
      <w:r w:rsidRPr="00555D33">
        <w:rPr>
          <w:sz w:val="22"/>
          <w:szCs w:val="22"/>
        </w:rPr>
        <w:t>роектную декларацию и обеспечить размещение (публикацию) всех изменений и допол</w:t>
      </w:r>
      <w:r w:rsidR="00212C1B">
        <w:rPr>
          <w:sz w:val="22"/>
          <w:szCs w:val="22"/>
        </w:rPr>
        <w:t>нений, вносимых Застройщиком в п</w:t>
      </w:r>
      <w:r w:rsidRPr="00555D33">
        <w:rPr>
          <w:sz w:val="22"/>
          <w:szCs w:val="22"/>
        </w:rPr>
        <w:t xml:space="preserve">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w:t>
      </w:r>
      <w:r w:rsidR="00212C1B">
        <w:rPr>
          <w:sz w:val="22"/>
          <w:szCs w:val="22"/>
        </w:rPr>
        <w:t>п</w:t>
      </w:r>
      <w:r w:rsidRPr="00555D33">
        <w:rPr>
          <w:sz w:val="22"/>
          <w:szCs w:val="22"/>
        </w:rPr>
        <w:t>роектную декларацию достаточным и не требующим подписания отдельного дополнительного соглашения.</w:t>
      </w:r>
    </w:p>
    <w:p w:rsidR="00F8002C" w:rsidRPr="00BB6919" w:rsidRDefault="00F8002C" w:rsidP="00F8002C">
      <w:pPr>
        <w:ind w:firstLine="284"/>
        <w:jc w:val="both"/>
        <w:rPr>
          <w:rFonts w:ascii="Times New Roman" w:hAnsi="Times New Roman" w:cs="Times New Roman"/>
          <w:sz w:val="22"/>
          <w:szCs w:val="22"/>
        </w:rPr>
      </w:pPr>
      <w:permStart w:id="2137329217" w:edGrp="everyone"/>
      <w:r>
        <w:rPr>
          <w:sz w:val="22"/>
          <w:szCs w:val="22"/>
        </w:rPr>
        <w:t>3.8.</w:t>
      </w:r>
      <w:r w:rsidRPr="00BB6919">
        <w:rPr>
          <w:rFonts w:ascii="Times New Roman" w:hAnsi="Times New Roman" w:cs="Times New Roman"/>
          <w:sz w:val="22"/>
          <w:szCs w:val="22"/>
        </w:rPr>
        <w:t xml:space="preserve"> В порядке, предусмотренном п. 7. ст. 13 Закона об участии в долевом строительстве, Участник долевого строительства выражает свое согласие на передачу в залог Банку (Кредитору) земельного участка и строящихся (создаваемых) на земельном участке Объектов, которым предоставлен Застройщику кредит на строительство (создание) многоквартирных жилых домов, в состав которых входят объекты долевого строительства, в том числе Объект долевого строительства по настоящему Договору.</w:t>
      </w:r>
    </w:p>
    <w:p w:rsidR="00212C1B" w:rsidRPr="00212C1B" w:rsidRDefault="00212C1B" w:rsidP="0022344B">
      <w:pPr>
        <w:pStyle w:val="a7"/>
        <w:spacing w:before="0" w:beforeAutospacing="0" w:after="0" w:afterAutospacing="0"/>
        <w:ind w:firstLine="284"/>
        <w:jc w:val="both"/>
        <w:rPr>
          <w:sz w:val="22"/>
          <w:szCs w:val="22"/>
        </w:rPr>
      </w:pPr>
      <w:r w:rsidRPr="00212C1B">
        <w:rPr>
          <w:sz w:val="22"/>
          <w:szCs w:val="22"/>
        </w:rPr>
        <w:t>Стороны соглашаются, что дополнительное согласие Участника долевого строитель</w:t>
      </w:r>
      <w:r>
        <w:rPr>
          <w:sz w:val="22"/>
          <w:szCs w:val="22"/>
        </w:rPr>
        <w:t>ства в иной форме не требуется.</w:t>
      </w:r>
    </w:p>
    <w:permEnd w:id="2137329217"/>
    <w:p w:rsidR="00BD7BA6" w:rsidRPr="001F701C" w:rsidRDefault="00212C1B" w:rsidP="0093630B">
      <w:pPr>
        <w:pStyle w:val="a7"/>
        <w:spacing w:before="0" w:beforeAutospacing="0" w:after="0" w:afterAutospacing="0"/>
        <w:ind w:firstLine="284"/>
        <w:jc w:val="both"/>
        <w:rPr>
          <w:rStyle w:val="af3"/>
          <w:b w:val="0"/>
          <w:bCs w:val="0"/>
          <w:sz w:val="22"/>
          <w:szCs w:val="22"/>
        </w:rPr>
      </w:pPr>
      <w:r>
        <w:rPr>
          <w:sz w:val="22"/>
          <w:szCs w:val="22"/>
        </w:rPr>
        <w:t>3.</w:t>
      </w:r>
      <w:r w:rsidR="00BC28FD">
        <w:rPr>
          <w:sz w:val="22"/>
          <w:szCs w:val="22"/>
        </w:rPr>
        <w:t>9</w:t>
      </w:r>
      <w:r>
        <w:rPr>
          <w:sz w:val="22"/>
          <w:szCs w:val="22"/>
        </w:rPr>
        <w:t xml:space="preserve">. </w:t>
      </w:r>
      <w:r w:rsidRPr="00212C1B">
        <w:rPr>
          <w:sz w:val="22"/>
          <w:szCs w:val="22"/>
        </w:rPr>
        <w:t xml:space="preserve">До подписания настоящего Договора Участник долевого строительства ознакомился с </w:t>
      </w:r>
      <w:r>
        <w:rPr>
          <w:sz w:val="22"/>
          <w:szCs w:val="22"/>
        </w:rPr>
        <w:t>п</w:t>
      </w:r>
      <w:r w:rsidRPr="00212C1B">
        <w:rPr>
          <w:sz w:val="22"/>
          <w:szCs w:val="22"/>
        </w:rPr>
        <w:t xml:space="preserve">роектной декларацией и согласен на размещение и публикацию всех изменений и дополнений, вносимых Застройщиком в </w:t>
      </w:r>
      <w:r>
        <w:rPr>
          <w:sz w:val="22"/>
          <w:szCs w:val="22"/>
        </w:rPr>
        <w:lastRenderedPageBreak/>
        <w:t>п</w:t>
      </w:r>
      <w:r w:rsidRPr="00212C1B">
        <w:rPr>
          <w:sz w:val="22"/>
          <w:szCs w:val="22"/>
        </w:rPr>
        <w:t>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w:t>
      </w:r>
      <w:r>
        <w:rPr>
          <w:sz w:val="22"/>
          <w:szCs w:val="22"/>
        </w:rPr>
        <w:t>.</w:t>
      </w:r>
    </w:p>
    <w:p w:rsidR="007725B1" w:rsidRDefault="007725B1" w:rsidP="0022344B">
      <w:pPr>
        <w:pStyle w:val="a7"/>
        <w:spacing w:before="0" w:beforeAutospacing="0" w:after="0" w:afterAutospacing="0"/>
        <w:jc w:val="center"/>
        <w:rPr>
          <w:rStyle w:val="af3"/>
          <w:sz w:val="22"/>
          <w:szCs w:val="22"/>
        </w:rPr>
      </w:pP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t>4. ЦЕНА ДОГОВОРА, СРОКИ И ПОРЯДОК ОПЛАТЫ</w:t>
      </w:r>
    </w:p>
    <w:p w:rsidR="00502507" w:rsidRDefault="00502507" w:rsidP="00502507">
      <w:pPr>
        <w:pStyle w:val="a7"/>
        <w:spacing w:before="0" w:beforeAutospacing="0" w:after="0" w:afterAutospacing="0"/>
        <w:ind w:firstLine="284"/>
        <w:jc w:val="both"/>
        <w:rPr>
          <w:sz w:val="22"/>
          <w:szCs w:val="22"/>
        </w:rPr>
      </w:pPr>
      <w:r w:rsidRPr="001F701C">
        <w:rPr>
          <w:sz w:val="22"/>
          <w:szCs w:val="22"/>
        </w:rPr>
        <w:t xml:space="preserve">4.1. Цена Договора, подлежащая уплате Участником долевого строительства для строительства Объекта долевого строительства, составляет </w:t>
      </w:r>
      <w:r w:rsidRPr="00C73F95">
        <w:rPr>
          <w:sz w:val="22"/>
          <w:szCs w:val="22"/>
          <w:u w:val="single"/>
        </w:rPr>
        <w:t>___________ (________________)</w:t>
      </w:r>
      <w:r w:rsidRPr="001F701C">
        <w:rPr>
          <w:sz w:val="22"/>
          <w:szCs w:val="22"/>
        </w:rPr>
        <w:t xml:space="preserve"> рублей 00 копеек.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w:t>
      </w:r>
      <w:r w:rsidR="00157482" w:rsidRPr="001F701C">
        <w:rPr>
          <w:sz w:val="22"/>
          <w:szCs w:val="22"/>
        </w:rPr>
        <w:t xml:space="preserve">негосударственной </w:t>
      </w:r>
      <w:r w:rsidRPr="001F701C">
        <w:rPr>
          <w:sz w:val="22"/>
          <w:szCs w:val="22"/>
        </w:rPr>
        <w:t>экспертизы, строительство, подключение (присоединение) Объекта долевого</w:t>
      </w:r>
      <w:r w:rsidRPr="001F701C">
        <w:rPr>
          <w:sz w:val="20"/>
          <w:szCs w:val="22"/>
        </w:rPr>
        <w:t xml:space="preserve"> </w:t>
      </w:r>
      <w:r w:rsidRPr="001F701C">
        <w:rPr>
          <w:sz w:val="22"/>
          <w:szCs w:val="22"/>
        </w:rPr>
        <w:t>строительства к сетям инженерно-технического обеспечения, отделку Объекта долевого строительства в соответствии с Приложением № 3 к Договору, расходы, связанные с арендной земельных участков, благоустройство территории, другие определенные законодательством затраты, связанные с созданием Многоквартирного дома (Объекта капитального строительства) и привлечением участников долевого строительства.</w:t>
      </w:r>
      <w:r w:rsidR="008E7DED" w:rsidRPr="001F701C">
        <w:rPr>
          <w:sz w:val="22"/>
          <w:szCs w:val="22"/>
        </w:rPr>
        <w:t xml:space="preserve"> </w:t>
      </w:r>
    </w:p>
    <w:p w:rsidR="004C3AB2" w:rsidRPr="001F701C" w:rsidRDefault="004C3AB2" w:rsidP="0022344B">
      <w:pPr>
        <w:pStyle w:val="ConsPlusNormal"/>
        <w:ind w:firstLine="284"/>
        <w:jc w:val="both"/>
        <w:outlineLvl w:val="0"/>
        <w:rPr>
          <w:rFonts w:ascii="Times New Roman" w:hAnsi="Times New Roman" w:cs="Times New Roman"/>
          <w:bCs/>
          <w:color w:val="auto"/>
          <w:sz w:val="22"/>
          <w:szCs w:val="22"/>
        </w:rPr>
      </w:pPr>
      <w:r w:rsidRPr="001F701C">
        <w:rPr>
          <w:rFonts w:ascii="Times New Roman" w:hAnsi="Times New Roman" w:cs="Times New Roman"/>
          <w:bCs/>
          <w:color w:val="auto"/>
          <w:sz w:val="22"/>
          <w:szCs w:val="22"/>
        </w:rPr>
        <w:t>Застройщик для строительства объекта социальной инфраструктуры (здание дополнительного образования), автомобильного моста, реконструкции дороги не использует</w:t>
      </w:r>
      <w:r w:rsidRPr="001F701C">
        <w:rPr>
          <w:rFonts w:ascii="Times New Roman" w:hAnsi="Times New Roman" w:cs="Times New Roman"/>
          <w:color w:val="auto"/>
          <w:sz w:val="22"/>
          <w:szCs w:val="22"/>
        </w:rPr>
        <w:t xml:space="preserve"> денежные средства Участника долевого строительства</w:t>
      </w:r>
      <w:r w:rsidRPr="001F701C">
        <w:rPr>
          <w:rFonts w:ascii="Times New Roman" w:hAnsi="Times New Roman" w:cs="Times New Roman"/>
          <w:bCs/>
          <w:color w:val="auto"/>
          <w:sz w:val="22"/>
          <w:szCs w:val="22"/>
        </w:rPr>
        <w:t>.</w:t>
      </w:r>
    </w:p>
    <w:p w:rsidR="004C3AB2" w:rsidRPr="001F701C" w:rsidRDefault="004C3AB2" w:rsidP="0022344B">
      <w:pPr>
        <w:pStyle w:val="ConsPlusNormal"/>
        <w:ind w:firstLine="284"/>
        <w:jc w:val="both"/>
        <w:outlineLvl w:val="0"/>
        <w:rPr>
          <w:rFonts w:ascii="Times New Roman" w:hAnsi="Times New Roman" w:cs="Times New Roman"/>
          <w:bCs/>
          <w:color w:val="auto"/>
          <w:sz w:val="22"/>
          <w:szCs w:val="22"/>
        </w:rPr>
      </w:pPr>
      <w:r w:rsidRPr="001F701C">
        <w:rPr>
          <w:rFonts w:ascii="Times New Roman" w:hAnsi="Times New Roman" w:cs="Times New Roman"/>
          <w:bCs/>
          <w:color w:val="auto"/>
          <w:sz w:val="22"/>
          <w:szCs w:val="22"/>
        </w:rPr>
        <w:t xml:space="preserve">Указанные объект социальной инфраструктуры (здание дополнительного образования), автомобильный мост, </w:t>
      </w:r>
      <w:r w:rsidR="00DF3CCD">
        <w:rPr>
          <w:rFonts w:ascii="Times New Roman" w:hAnsi="Times New Roman" w:cs="Times New Roman"/>
          <w:bCs/>
          <w:color w:val="auto"/>
          <w:sz w:val="22"/>
          <w:szCs w:val="22"/>
        </w:rPr>
        <w:t>реконструируемая</w:t>
      </w:r>
      <w:r w:rsidRPr="001F701C">
        <w:rPr>
          <w:rFonts w:ascii="Times New Roman" w:hAnsi="Times New Roman" w:cs="Times New Roman"/>
          <w:bCs/>
          <w:color w:val="auto"/>
          <w:sz w:val="22"/>
          <w:szCs w:val="22"/>
        </w:rPr>
        <w:t xml:space="preserve"> дорога в соответствии с договором № 3/21.01-16 </w:t>
      </w:r>
      <w:r w:rsidR="005C31A7" w:rsidRPr="001F701C">
        <w:rPr>
          <w:rFonts w:ascii="Times New Roman" w:hAnsi="Times New Roman" w:cs="Times New Roman"/>
          <w:bCs/>
          <w:color w:val="auto"/>
          <w:sz w:val="22"/>
          <w:szCs w:val="22"/>
        </w:rPr>
        <w:t>«О</w:t>
      </w:r>
      <w:r w:rsidRPr="001F701C">
        <w:rPr>
          <w:rFonts w:ascii="Times New Roman" w:hAnsi="Times New Roman" w:cs="Times New Roman"/>
          <w:bCs/>
          <w:color w:val="auto"/>
          <w:sz w:val="22"/>
          <w:szCs w:val="22"/>
        </w:rPr>
        <w:t xml:space="preserve"> комплексном развитии территории</w:t>
      </w:r>
      <w:r w:rsidR="005C31A7" w:rsidRPr="001F701C">
        <w:rPr>
          <w:rFonts w:ascii="Times New Roman" w:hAnsi="Times New Roman" w:cs="Times New Roman"/>
          <w:bCs/>
          <w:color w:val="auto"/>
          <w:sz w:val="22"/>
          <w:szCs w:val="22"/>
        </w:rPr>
        <w:t>»</w:t>
      </w:r>
      <w:r w:rsidRPr="001F701C">
        <w:rPr>
          <w:rFonts w:ascii="Times New Roman" w:hAnsi="Times New Roman" w:cs="Times New Roman"/>
          <w:bCs/>
          <w:color w:val="auto"/>
          <w:sz w:val="22"/>
          <w:szCs w:val="22"/>
        </w:rPr>
        <w:t xml:space="preserve"> от 13.06.2018 года, </w:t>
      </w:r>
      <w:r w:rsidR="002B4ECA" w:rsidRPr="001F701C">
        <w:rPr>
          <w:rFonts w:ascii="Times New Roman" w:hAnsi="Times New Roman" w:cs="Times New Roman"/>
          <w:bCs/>
          <w:color w:val="auto"/>
          <w:sz w:val="22"/>
          <w:szCs w:val="22"/>
        </w:rPr>
        <w:t>подлежа</w:t>
      </w:r>
      <w:r w:rsidRPr="001F701C">
        <w:rPr>
          <w:rFonts w:ascii="Times New Roman" w:hAnsi="Times New Roman" w:cs="Times New Roman"/>
          <w:bCs/>
          <w:color w:val="auto"/>
          <w:sz w:val="22"/>
          <w:szCs w:val="22"/>
        </w:rPr>
        <w:t>т передаче в муниципальную собственность города-курорта Сочи,</w:t>
      </w:r>
      <w:r w:rsidR="00201994" w:rsidRPr="001F701C">
        <w:rPr>
          <w:rFonts w:ascii="Times New Roman" w:hAnsi="Times New Roman" w:cs="Times New Roman"/>
          <w:bCs/>
          <w:color w:val="auto"/>
          <w:sz w:val="22"/>
          <w:szCs w:val="22"/>
        </w:rPr>
        <w:t xml:space="preserve"> после строительства и получения разрешения</w:t>
      </w:r>
      <w:r w:rsidRPr="001F701C">
        <w:rPr>
          <w:rFonts w:ascii="Times New Roman" w:hAnsi="Times New Roman" w:cs="Times New Roman"/>
          <w:bCs/>
          <w:color w:val="auto"/>
          <w:sz w:val="22"/>
          <w:szCs w:val="22"/>
        </w:rPr>
        <w:t xml:space="preserve"> на ввод объекта капитального строительства</w:t>
      </w:r>
      <w:r w:rsidR="00201994" w:rsidRPr="001F701C">
        <w:rPr>
          <w:rFonts w:ascii="Times New Roman" w:hAnsi="Times New Roman" w:cs="Times New Roman"/>
          <w:bCs/>
          <w:color w:val="auto"/>
          <w:sz w:val="22"/>
          <w:szCs w:val="22"/>
        </w:rPr>
        <w:t xml:space="preserve"> (здание</w:t>
      </w:r>
      <w:r w:rsidR="002B4ECA" w:rsidRPr="001F701C">
        <w:rPr>
          <w:rFonts w:ascii="Times New Roman" w:hAnsi="Times New Roman" w:cs="Times New Roman"/>
          <w:bCs/>
          <w:color w:val="auto"/>
          <w:sz w:val="22"/>
          <w:szCs w:val="22"/>
        </w:rPr>
        <w:t xml:space="preserve"> дополнительного образования)</w:t>
      </w:r>
      <w:r w:rsidRPr="001F701C">
        <w:rPr>
          <w:rFonts w:ascii="Times New Roman" w:hAnsi="Times New Roman" w:cs="Times New Roman"/>
          <w:bCs/>
          <w:color w:val="auto"/>
          <w:sz w:val="22"/>
          <w:szCs w:val="22"/>
        </w:rPr>
        <w:t xml:space="preserve"> в эксплуатацию. </w:t>
      </w:r>
    </w:p>
    <w:p w:rsidR="008E5FAC" w:rsidRPr="001F701C" w:rsidRDefault="00FF202C" w:rsidP="0022344B">
      <w:pPr>
        <w:pStyle w:val="a7"/>
        <w:spacing w:before="0" w:beforeAutospacing="0" w:after="0" w:afterAutospacing="0"/>
        <w:ind w:firstLine="284"/>
        <w:jc w:val="both"/>
        <w:rPr>
          <w:sz w:val="22"/>
          <w:szCs w:val="22"/>
        </w:rPr>
      </w:pPr>
      <w:r w:rsidRPr="001F701C">
        <w:rPr>
          <w:sz w:val="22"/>
          <w:szCs w:val="22"/>
        </w:rPr>
        <w:t>4.2. Цена Договора должна быть выплачена Участником долевого строительства в полном объеме или в порядке, установленным графиком платежей после государственной регистрации Договора, до ввода в эксплуатацию Многоквартирного дома, в порядке и сроки, предусмотренные Договором и Приложением</w:t>
      </w:r>
      <w:r w:rsidR="008A1575" w:rsidRPr="001F701C">
        <w:rPr>
          <w:sz w:val="22"/>
          <w:szCs w:val="22"/>
        </w:rPr>
        <w:t xml:space="preserve"> </w:t>
      </w:r>
      <w:r w:rsidRPr="001F701C">
        <w:rPr>
          <w:sz w:val="22"/>
          <w:szCs w:val="22"/>
        </w:rPr>
        <w:t>№ 4 «График платежей», являющимся неотъемлемой частью Договора</w:t>
      </w:r>
      <w:permStart w:id="995979683" w:edGrp="everyone"/>
      <w:r w:rsidRPr="001F701C">
        <w:rPr>
          <w:sz w:val="22"/>
          <w:szCs w:val="22"/>
        </w:rPr>
        <w:t>.</w:t>
      </w:r>
    </w:p>
    <w:permEnd w:id="995979683"/>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4.3. Если Участник долевого строительства не оплатит Цену Договора (часть Цены Договора) в порядке и сроки, предусмотренные Договором и Приложением № 4 «График платежей», Стороны согласовывают, что Цена Договора может увеличится Застройщиком, исходя из уровня рыночных цен, инфляции, изменении цен на энергоносители, строительные материалы, конструкции, услуги, прочие затраты, применяемые в строительстве. В случае просрочки исполнения обязательств по оплате Цены Договора, Участник строительства обязуется оплатить Застройщику разницу между Ценой Договора, установленной пунктом 4.1 и стоимостью Объекта долевого участия, сложившейся на момент окончательного расчета. Об изменении Цены Договора Стороны обязуются подписать дополнительное соглашение. Оплаченная Участником долевого строительства часть Цены Договора не подлежит перерасчету в зависимости от инфляционных процессов.</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4.4.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относительно Проектной общей площади жилого помещения.</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Размер допустимого изменения Фактической общей площади жилого помещения от Проектной общей площади жилого помещения по настоящему Договору составляет не более</w:t>
      </w:r>
      <w:r w:rsidR="008617BC" w:rsidRPr="001F701C">
        <w:rPr>
          <w:sz w:val="22"/>
          <w:szCs w:val="22"/>
        </w:rPr>
        <w:t xml:space="preserve"> </w:t>
      </w:r>
      <w:r w:rsidR="00A953FA" w:rsidRPr="001F701C">
        <w:rPr>
          <w:sz w:val="22"/>
          <w:szCs w:val="22"/>
        </w:rPr>
        <w:t>5% (пяти процентов) от указанной площади</w:t>
      </w:r>
      <w:r w:rsidRPr="001F701C">
        <w:rPr>
          <w:sz w:val="22"/>
          <w:szCs w:val="22"/>
        </w:rPr>
        <w:t>.</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В случае, если фактическая площадь окажется больше проектной более чем на </w:t>
      </w:r>
      <w:r w:rsidR="00A953FA" w:rsidRPr="001F701C">
        <w:rPr>
          <w:sz w:val="22"/>
          <w:szCs w:val="22"/>
        </w:rPr>
        <w:t>5% (пять процентов) от указанной площади</w:t>
      </w:r>
      <w:r w:rsidRPr="001F701C">
        <w:rPr>
          <w:sz w:val="22"/>
          <w:szCs w:val="22"/>
        </w:rPr>
        <w:t>, Участник долевого строительства в разумный срок, т.е. в течение 10 (десяти) календарных дней по письменному требованию Застройщика обязан оплатить излишнюю площадь, обнаруженную в результате инвентаризации</w:t>
      </w:r>
      <w:r w:rsidR="008E5FAC" w:rsidRPr="001F701C">
        <w:rPr>
          <w:sz w:val="22"/>
          <w:szCs w:val="22"/>
        </w:rPr>
        <w:t xml:space="preserve"> путем перечисления на счет Застройщика</w:t>
      </w:r>
      <w:r w:rsidRPr="001F701C">
        <w:rPr>
          <w:sz w:val="22"/>
          <w:szCs w:val="22"/>
        </w:rPr>
        <w:t xml:space="preserve">.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В случае, если фактическая площадь окажется меньше проектной более чем на </w:t>
      </w:r>
      <w:r w:rsidR="00A953FA" w:rsidRPr="001F701C">
        <w:rPr>
          <w:sz w:val="22"/>
          <w:szCs w:val="22"/>
        </w:rPr>
        <w:t>5% (пять процентов) от указанной площади</w:t>
      </w:r>
      <w:r w:rsidRPr="001F701C">
        <w:rPr>
          <w:sz w:val="22"/>
          <w:szCs w:val="22"/>
        </w:rPr>
        <w:t xml:space="preserve">, Застройщик в течение 10 (десяти) календарных дней по письменному требованию Участника долевого строительства возвращает переплаченную сумму денежных средств путем перечисления ее на счет, указанный </w:t>
      </w:r>
      <w:r w:rsidRPr="001F701C">
        <w:rPr>
          <w:sz w:val="22"/>
          <w:szCs w:val="22"/>
          <w:shd w:val="clear" w:color="auto" w:fill="FFFFFF"/>
        </w:rPr>
        <w:t>Участником долевого строительства</w:t>
      </w:r>
      <w:r w:rsidRPr="001F701C">
        <w:rPr>
          <w:sz w:val="22"/>
          <w:szCs w:val="22"/>
        </w:rPr>
        <w:t xml:space="preserve">.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Перерасчет Цены Договора на основании последующих технических инвентаризаций, выполненных по заявкам Участника долевого строительства, не производится. </w:t>
      </w:r>
    </w:p>
    <w:p w:rsidR="00E63F2F" w:rsidRPr="001F701C" w:rsidRDefault="00CB5F0F" w:rsidP="0022344B">
      <w:pPr>
        <w:pStyle w:val="a7"/>
        <w:spacing w:before="0" w:beforeAutospacing="0" w:after="0" w:afterAutospacing="0"/>
        <w:ind w:firstLine="284"/>
        <w:jc w:val="both"/>
        <w:rPr>
          <w:sz w:val="22"/>
          <w:szCs w:val="22"/>
        </w:rPr>
      </w:pPr>
      <w:r w:rsidRPr="001F701C">
        <w:rPr>
          <w:sz w:val="22"/>
          <w:szCs w:val="22"/>
        </w:rPr>
        <w:t xml:space="preserve">4.5. </w:t>
      </w:r>
      <w:r w:rsidR="001A62E1" w:rsidRPr="001F701C">
        <w:rPr>
          <w:sz w:val="22"/>
          <w:szCs w:val="22"/>
        </w:rPr>
        <w:t>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Закона об участии в долевом строительстве.</w:t>
      </w:r>
      <w:r w:rsidR="00331C6E" w:rsidRPr="001F701C">
        <w:rPr>
          <w:sz w:val="22"/>
          <w:szCs w:val="22"/>
        </w:rPr>
        <w:t xml:space="preserve"> </w:t>
      </w:r>
    </w:p>
    <w:p w:rsidR="001364AB" w:rsidRPr="00B518CF" w:rsidRDefault="00691965" w:rsidP="0022344B">
      <w:pPr>
        <w:pStyle w:val="a7"/>
        <w:spacing w:before="0" w:beforeAutospacing="0" w:after="0" w:afterAutospacing="0"/>
        <w:ind w:firstLine="284"/>
        <w:jc w:val="both"/>
        <w:rPr>
          <w:sz w:val="22"/>
          <w:szCs w:val="22"/>
        </w:rPr>
      </w:pPr>
      <w:r w:rsidRPr="00B518CF">
        <w:rPr>
          <w:sz w:val="22"/>
          <w:szCs w:val="22"/>
        </w:rPr>
        <w:t xml:space="preserve">В соответствии с Законом об участии в долевом строительстве, </w:t>
      </w:r>
      <w:r w:rsidRPr="00B518CF">
        <w:rPr>
          <w:rFonts w:eastAsiaTheme="minorHAnsi"/>
          <w:sz w:val="22"/>
          <w:szCs w:val="22"/>
          <w:lang w:eastAsia="en-US"/>
        </w:rPr>
        <w:t>Застройщик, выступающий в роли Бенефициара</w:t>
      </w:r>
      <w:r w:rsidRPr="00B518CF">
        <w:rPr>
          <w:sz w:val="22"/>
          <w:szCs w:val="22"/>
        </w:rPr>
        <w:t xml:space="preserve"> и </w:t>
      </w:r>
      <w:r w:rsidR="00ED60E3">
        <w:rPr>
          <w:rFonts w:eastAsiaTheme="minorHAnsi"/>
          <w:sz w:val="22"/>
          <w:szCs w:val="22"/>
          <w:lang w:eastAsia="en-US"/>
        </w:rPr>
        <w:t>У</w:t>
      </w:r>
      <w:r w:rsidRPr="00B518CF">
        <w:rPr>
          <w:rFonts w:eastAsiaTheme="minorHAnsi"/>
          <w:sz w:val="22"/>
          <w:szCs w:val="22"/>
          <w:lang w:eastAsia="en-US"/>
        </w:rPr>
        <w:t xml:space="preserve">частник долевого строительства выступающий в роли </w:t>
      </w:r>
      <w:r w:rsidRPr="00B518CF">
        <w:rPr>
          <w:sz w:val="22"/>
          <w:szCs w:val="22"/>
        </w:rPr>
        <w:t xml:space="preserve">Депонента, договорились использовать для расчетов по Настоящему Договору счет эскроу, открытый в Банке ВТБ (ПАО) </w:t>
      </w:r>
      <w:r w:rsidR="001A62E1" w:rsidRPr="00B518CF">
        <w:rPr>
          <w:sz w:val="22"/>
          <w:szCs w:val="22"/>
        </w:rPr>
        <w:t>на следующих условиях</w:t>
      </w:r>
      <w:r w:rsidR="00FF202C" w:rsidRPr="00B518CF">
        <w:rPr>
          <w:sz w:val="22"/>
          <w:szCs w:val="22"/>
        </w:rPr>
        <w:t>:</w:t>
      </w:r>
    </w:p>
    <w:p w:rsidR="00E339AA" w:rsidRPr="00B518CF" w:rsidRDefault="001364AB" w:rsidP="0022344B">
      <w:pPr>
        <w:pStyle w:val="a7"/>
        <w:spacing w:before="0" w:beforeAutospacing="0" w:after="0" w:afterAutospacing="0"/>
        <w:ind w:firstLine="284"/>
        <w:jc w:val="both"/>
        <w:rPr>
          <w:sz w:val="22"/>
          <w:szCs w:val="22"/>
        </w:rPr>
      </w:pPr>
      <w:r w:rsidRPr="00B518CF">
        <w:rPr>
          <w:sz w:val="22"/>
          <w:szCs w:val="22"/>
        </w:rPr>
        <w:lastRenderedPageBreak/>
        <w:t>Эскроу-агент – Банк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телефон: 8 (800) 100-24-24, адрес электронной почты: Info@vtb.ru.</w:t>
      </w:r>
    </w:p>
    <w:p w:rsidR="00502507" w:rsidRPr="009F56E2" w:rsidRDefault="00502507" w:rsidP="00502507">
      <w:pPr>
        <w:pStyle w:val="a7"/>
        <w:spacing w:before="0" w:beforeAutospacing="0" w:after="0" w:afterAutospacing="0"/>
        <w:ind w:firstLine="284"/>
        <w:jc w:val="both"/>
        <w:rPr>
          <w:sz w:val="22"/>
          <w:szCs w:val="22"/>
        </w:rPr>
      </w:pPr>
      <w:r w:rsidRPr="009F56E2">
        <w:rPr>
          <w:sz w:val="22"/>
          <w:szCs w:val="22"/>
        </w:rPr>
        <w:t xml:space="preserve">Депонент: </w:t>
      </w:r>
      <w:r w:rsidRPr="009F56E2">
        <w:rPr>
          <w:sz w:val="22"/>
          <w:szCs w:val="22"/>
          <w:u w:val="single"/>
        </w:rPr>
        <w:t>____________________</w:t>
      </w:r>
      <w:r w:rsidRPr="009F56E2">
        <w:rPr>
          <w:sz w:val="22"/>
          <w:szCs w:val="22"/>
        </w:rPr>
        <w:t xml:space="preserve"> (Участник долевого строительства).</w:t>
      </w:r>
    </w:p>
    <w:p w:rsidR="00502507" w:rsidRPr="009F56E2" w:rsidRDefault="00502507" w:rsidP="00502507">
      <w:pPr>
        <w:pStyle w:val="a7"/>
        <w:spacing w:before="0" w:beforeAutospacing="0" w:after="0" w:afterAutospacing="0"/>
        <w:ind w:firstLine="284"/>
        <w:jc w:val="both"/>
        <w:rPr>
          <w:sz w:val="22"/>
          <w:szCs w:val="22"/>
        </w:rPr>
      </w:pPr>
      <w:r w:rsidRPr="009F56E2">
        <w:rPr>
          <w:sz w:val="22"/>
          <w:szCs w:val="22"/>
        </w:rPr>
        <w:t>Бенефициар: Общество с ограниченной ответственностью «Центральная инвестиционная компания».</w:t>
      </w:r>
    </w:p>
    <w:p w:rsidR="00502507" w:rsidRPr="009F56E2" w:rsidRDefault="00502507" w:rsidP="00502507">
      <w:pPr>
        <w:pStyle w:val="a7"/>
        <w:spacing w:before="0" w:beforeAutospacing="0" w:after="0" w:afterAutospacing="0"/>
        <w:ind w:firstLine="284"/>
        <w:jc w:val="both"/>
        <w:rPr>
          <w:sz w:val="22"/>
          <w:szCs w:val="22"/>
        </w:rPr>
      </w:pPr>
      <w:r w:rsidRPr="009F56E2">
        <w:rPr>
          <w:sz w:val="22"/>
          <w:szCs w:val="22"/>
        </w:rPr>
        <w:t xml:space="preserve">Депонированная сумма: </w:t>
      </w:r>
      <w:r w:rsidRPr="009F56E2">
        <w:rPr>
          <w:sz w:val="22"/>
          <w:szCs w:val="22"/>
          <w:u w:val="single"/>
        </w:rPr>
        <w:t>___________ (________________)</w:t>
      </w:r>
      <w:r w:rsidRPr="009F56E2">
        <w:rPr>
          <w:b/>
          <w:sz w:val="22"/>
          <w:szCs w:val="22"/>
        </w:rPr>
        <w:t xml:space="preserve">. </w:t>
      </w:r>
    </w:p>
    <w:p w:rsidR="007E1045" w:rsidRPr="001F701C" w:rsidRDefault="004C2A03" w:rsidP="0022344B">
      <w:pPr>
        <w:pStyle w:val="a7"/>
        <w:spacing w:before="0" w:beforeAutospacing="0" w:after="0" w:afterAutospacing="0"/>
        <w:ind w:firstLine="284"/>
        <w:jc w:val="both"/>
        <w:rPr>
          <w:sz w:val="22"/>
          <w:szCs w:val="22"/>
        </w:rPr>
      </w:pPr>
      <w:r w:rsidRPr="001F701C">
        <w:rPr>
          <w:sz w:val="22"/>
          <w:szCs w:val="22"/>
        </w:rPr>
        <w:t xml:space="preserve">Объект долевого строительства: </w:t>
      </w:r>
      <w:r w:rsidR="007E1045" w:rsidRPr="001F701C">
        <w:rPr>
          <w:sz w:val="22"/>
          <w:szCs w:val="22"/>
        </w:rPr>
        <w:t>Объект долевого строительства, указанный в п. 1.5. настоящего Договора.</w:t>
      </w:r>
    </w:p>
    <w:p w:rsidR="007E1045" w:rsidRPr="001F701C" w:rsidRDefault="00FF202C" w:rsidP="0022344B">
      <w:pPr>
        <w:pStyle w:val="a7"/>
        <w:spacing w:before="0" w:beforeAutospacing="0" w:after="0" w:afterAutospacing="0"/>
        <w:ind w:firstLine="284"/>
        <w:jc w:val="both"/>
        <w:rPr>
          <w:sz w:val="22"/>
          <w:szCs w:val="22"/>
        </w:rPr>
      </w:pPr>
      <w:r w:rsidRPr="001F701C">
        <w:rPr>
          <w:sz w:val="22"/>
          <w:szCs w:val="22"/>
        </w:rPr>
        <w:t>Срок перечисления Депонентом суммы депонирования: в соответствии с п.4.2. Договора и Приложением № 4 к настоящему Договору</w:t>
      </w:r>
      <w:r w:rsidR="00B16770" w:rsidRPr="001F701C">
        <w:rPr>
          <w:sz w:val="22"/>
          <w:szCs w:val="22"/>
        </w:rPr>
        <w:t>.</w:t>
      </w:r>
    </w:p>
    <w:p w:rsidR="00E339AA" w:rsidRPr="001F701C" w:rsidRDefault="00E339AA" w:rsidP="0022344B">
      <w:pPr>
        <w:pStyle w:val="a7"/>
        <w:spacing w:before="0" w:beforeAutospacing="0" w:after="0" w:afterAutospacing="0"/>
        <w:ind w:firstLine="284"/>
        <w:jc w:val="both"/>
        <w:rPr>
          <w:sz w:val="22"/>
          <w:szCs w:val="22"/>
        </w:rPr>
      </w:pPr>
      <w:r w:rsidRPr="001F701C">
        <w:rPr>
          <w:sz w:val="22"/>
          <w:szCs w:val="22"/>
        </w:rPr>
        <w:t>Срок условного депонирования денежны</w:t>
      </w:r>
      <w:r w:rsidR="00231F17" w:rsidRPr="001F701C">
        <w:rPr>
          <w:sz w:val="22"/>
          <w:szCs w:val="22"/>
        </w:rPr>
        <w:t xml:space="preserve">х средств: не позднее </w:t>
      </w:r>
      <w:r w:rsidR="00C9662A" w:rsidRPr="001F701C">
        <w:rPr>
          <w:sz w:val="22"/>
          <w:szCs w:val="22"/>
        </w:rPr>
        <w:t>30.01.2026 г</w:t>
      </w:r>
      <w:r w:rsidRPr="001F701C">
        <w:rPr>
          <w:sz w:val="22"/>
          <w:szCs w:val="22"/>
        </w:rPr>
        <w:t>.</w:t>
      </w:r>
      <w:r w:rsidR="007E1045" w:rsidRPr="001F701C">
        <w:rPr>
          <w:sz w:val="22"/>
          <w:szCs w:val="22"/>
        </w:rPr>
        <w:t>, который не может превышать более чем на 6 (шесть месяцев) срок ввода в эксплуатацию многоквартирного дома.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Основания перечисления Застройщику (Бенефициару) депонированной суммы:</w:t>
      </w:r>
    </w:p>
    <w:p w:rsidR="00FF202C" w:rsidRPr="001F701C" w:rsidRDefault="00FF202C" w:rsidP="0022344B">
      <w:pPr>
        <w:numPr>
          <w:ilvl w:val="0"/>
          <w:numId w:val="34"/>
        </w:numPr>
        <w:ind w:left="0" w:firstLine="284"/>
        <w:jc w:val="both"/>
        <w:rPr>
          <w:rFonts w:ascii="Times New Roman" w:eastAsia="Times New Roman" w:hAnsi="Times New Roman" w:cs="Times New Roman"/>
          <w:sz w:val="22"/>
          <w:szCs w:val="22"/>
        </w:rPr>
      </w:pPr>
      <w:r w:rsidRPr="001F701C">
        <w:rPr>
          <w:rFonts w:ascii="Times New Roman" w:eastAsia="Times New Roman" w:hAnsi="Times New Roman" w:cs="Times New Roman"/>
          <w:sz w:val="22"/>
          <w:szCs w:val="22"/>
        </w:rPr>
        <w:t>разрешение на ввод объекта в эксплуатацию;</w:t>
      </w:r>
    </w:p>
    <w:p w:rsidR="00FF202C" w:rsidRPr="001F701C" w:rsidRDefault="00FF202C" w:rsidP="0022344B">
      <w:pPr>
        <w:numPr>
          <w:ilvl w:val="0"/>
          <w:numId w:val="34"/>
        </w:numPr>
        <w:ind w:left="0" w:firstLine="284"/>
        <w:jc w:val="both"/>
        <w:rPr>
          <w:rFonts w:ascii="Times New Roman" w:eastAsia="Times New Roman" w:hAnsi="Times New Roman" w:cs="Times New Roman"/>
          <w:sz w:val="22"/>
          <w:szCs w:val="22"/>
        </w:rPr>
      </w:pPr>
      <w:r w:rsidRPr="001F701C">
        <w:rPr>
          <w:rFonts w:ascii="Times New Roman" w:eastAsia="Times New Roman" w:hAnsi="Times New Roman" w:cs="Times New Roman"/>
          <w:sz w:val="22"/>
          <w:szCs w:val="22"/>
        </w:rPr>
        <w:t>Акт приема-передачи</w:t>
      </w:r>
      <w:r w:rsidR="004C3437" w:rsidRPr="001F701C">
        <w:rPr>
          <w:rFonts w:ascii="Times New Roman" w:eastAsia="Times New Roman" w:hAnsi="Times New Roman" w:cs="Times New Roman"/>
          <w:sz w:val="22"/>
          <w:szCs w:val="22"/>
        </w:rPr>
        <w:t xml:space="preserve"> </w:t>
      </w:r>
      <w:r w:rsidRPr="001F701C">
        <w:rPr>
          <w:rFonts w:ascii="Times New Roman" w:eastAsia="Times New Roman" w:hAnsi="Times New Roman" w:cs="Times New Roman"/>
          <w:sz w:val="22"/>
          <w:szCs w:val="22"/>
        </w:rPr>
        <w:t xml:space="preserve">Квартиры или односторонний акт о передаче Квартиры с предоставлением письма Застройщика, адресованного Эскроу-агенту, свидетельствующее о том, что на дату представления указанных документов: </w:t>
      </w:r>
    </w:p>
    <w:p w:rsidR="00FF202C" w:rsidRPr="00AD106F" w:rsidRDefault="00FF202C" w:rsidP="0022344B">
      <w:pPr>
        <w:pStyle w:val="a7"/>
        <w:spacing w:before="0" w:beforeAutospacing="0" w:after="0" w:afterAutospacing="0"/>
        <w:ind w:firstLine="284"/>
        <w:jc w:val="both"/>
        <w:rPr>
          <w:rFonts w:eastAsiaTheme="minorEastAsia"/>
          <w:sz w:val="22"/>
          <w:szCs w:val="22"/>
        </w:rPr>
      </w:pPr>
      <w:r w:rsidRPr="001F701C">
        <w:rPr>
          <w:sz w:val="22"/>
          <w:szCs w:val="22"/>
        </w:rPr>
        <w:t>-</w:t>
      </w:r>
      <w:r w:rsidR="000363DB" w:rsidRPr="001F701C">
        <w:rPr>
          <w:sz w:val="22"/>
          <w:szCs w:val="22"/>
        </w:rPr>
        <w:t xml:space="preserve"> </w:t>
      </w:r>
      <w:r w:rsidRPr="001F701C">
        <w:rPr>
          <w:sz w:val="22"/>
          <w:szCs w:val="22"/>
        </w:rPr>
        <w:t xml:space="preserve">отсутствует требование Участника долевого строительства (Депонента) к Застройщику о составлении акта о несоответствии </w:t>
      </w:r>
      <w:r w:rsidRPr="00AD106F">
        <w:rPr>
          <w:sz w:val="22"/>
          <w:szCs w:val="22"/>
        </w:rPr>
        <w:t>Квартиры требованиям Закона об участии в долевом строительстве;</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w:t>
      </w:r>
      <w:r w:rsidR="000363DB" w:rsidRPr="00AD106F">
        <w:rPr>
          <w:sz w:val="22"/>
          <w:szCs w:val="22"/>
        </w:rPr>
        <w:t xml:space="preserve"> </w:t>
      </w:r>
      <w:r w:rsidRPr="00AD106F">
        <w:rPr>
          <w:sz w:val="22"/>
          <w:szCs w:val="22"/>
        </w:rPr>
        <w:t>отсутствует информация об одностороннем отказе Участника долевого строительства (Депонента) от исполнения Договора участия в долевом строительстве.</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Основания прекращения условного депонирования денежных средств:</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 истечение срока условного депонирования;</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 перечисление депонируемой суммы в полном объеме в соответствии с Договором счета эскроу;</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 прекращение настоящего Договора по основаниям, предусмотренным Законом об участии в долевом строительстве;</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 возникновение иных оснований, предусмотренных действующим законодательством Российской Федерации.</w:t>
      </w:r>
    </w:p>
    <w:p w:rsidR="00691965" w:rsidRPr="00AD106F" w:rsidRDefault="00B67E50" w:rsidP="0022344B">
      <w:pPr>
        <w:ind w:firstLine="284"/>
        <w:jc w:val="both"/>
        <w:rPr>
          <w:rFonts w:ascii="Times New Roman" w:hAnsi="Times New Roman" w:cs="Times New Roman"/>
          <w:bCs/>
          <w:iCs/>
          <w:sz w:val="22"/>
          <w:szCs w:val="22"/>
        </w:rPr>
      </w:pPr>
      <w:r w:rsidRPr="00AD106F">
        <w:rPr>
          <w:rFonts w:ascii="Times New Roman" w:hAnsi="Times New Roman" w:cs="Times New Roman"/>
          <w:sz w:val="22"/>
          <w:szCs w:val="22"/>
        </w:rPr>
        <w:t xml:space="preserve">Стороны подтверждают, что положения настоящего пункта являются совместной офертой Застройщика и </w:t>
      </w:r>
      <w:r w:rsidR="00775046" w:rsidRPr="00AD106F">
        <w:rPr>
          <w:rFonts w:ascii="Times New Roman" w:hAnsi="Times New Roman" w:cs="Times New Roman"/>
          <w:sz w:val="22"/>
          <w:szCs w:val="22"/>
        </w:rPr>
        <w:t>Участника долевого строительства</w:t>
      </w:r>
      <w:r w:rsidRPr="00AD106F">
        <w:rPr>
          <w:rFonts w:ascii="Times New Roman" w:hAnsi="Times New Roman" w:cs="Times New Roman"/>
          <w:sz w:val="22"/>
          <w:szCs w:val="22"/>
        </w:rPr>
        <w:t xml:space="preserve">, адресованной </w:t>
      </w:r>
      <w:r w:rsidR="00691965" w:rsidRPr="00AD106F">
        <w:rPr>
          <w:rFonts w:ascii="Times New Roman" w:hAnsi="Times New Roman" w:cs="Times New Roman"/>
          <w:sz w:val="20"/>
          <w:szCs w:val="20"/>
        </w:rPr>
        <w:t>Банку ВТБ (ПАО) Договор</w:t>
      </w:r>
      <w:r w:rsidRPr="00AD106F">
        <w:rPr>
          <w:rFonts w:ascii="Times New Roman" w:hAnsi="Times New Roman" w:cs="Times New Roman"/>
          <w:sz w:val="22"/>
          <w:szCs w:val="22"/>
        </w:rPr>
        <w:t xml:space="preserve"> в целях заключения Договора счета эскроу в соответствии с </w:t>
      </w:r>
      <w:r w:rsidR="00691965" w:rsidRPr="00AD106F">
        <w:rPr>
          <w:rFonts w:ascii="Times New Roman" w:hAnsi="Times New Roman" w:cs="Times New Roman"/>
          <w:bCs/>
          <w:iCs/>
          <w:sz w:val="22"/>
          <w:szCs w:val="22"/>
        </w:rPr>
        <w:t xml:space="preserve">Правилами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9" w:history="1">
        <w:r w:rsidR="00691965" w:rsidRPr="00AD106F">
          <w:rPr>
            <w:rStyle w:val="a8"/>
            <w:rFonts w:ascii="Times New Roman" w:hAnsi="Times New Roman" w:cs="Times New Roman"/>
            <w:bCs/>
            <w:iCs/>
            <w:color w:val="auto"/>
            <w:sz w:val="22"/>
            <w:szCs w:val="22"/>
          </w:rPr>
          <w:t>www.vtb.ru</w:t>
        </w:r>
      </w:hyperlink>
      <w:r w:rsidR="00691965" w:rsidRPr="00AD106F">
        <w:rPr>
          <w:rFonts w:ascii="Times New Roman" w:hAnsi="Times New Roman" w:cs="Times New Roman"/>
          <w:bCs/>
          <w:iCs/>
          <w:sz w:val="22"/>
          <w:szCs w:val="22"/>
        </w:rPr>
        <w:t xml:space="preserve"> (далее – Правила)</w:t>
      </w:r>
    </w:p>
    <w:p w:rsidR="001364AB" w:rsidRPr="00AD106F" w:rsidRDefault="00DC75EE" w:rsidP="0022344B">
      <w:pPr>
        <w:ind w:firstLine="284"/>
        <w:jc w:val="both"/>
        <w:rPr>
          <w:rFonts w:ascii="Times New Roman" w:hAnsi="Times New Roman" w:cs="Times New Roman"/>
          <w:sz w:val="22"/>
          <w:szCs w:val="22"/>
        </w:rPr>
      </w:pPr>
      <w:r w:rsidRPr="00AD106F">
        <w:rPr>
          <w:rFonts w:ascii="Times New Roman" w:hAnsi="Times New Roman" w:cs="Times New Roman"/>
          <w:sz w:val="22"/>
          <w:szCs w:val="22"/>
        </w:rPr>
        <w:t xml:space="preserve">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00474D15" w:rsidRPr="00AD106F">
        <w:rPr>
          <w:rFonts w:ascii="Times New Roman" w:hAnsi="Times New Roman" w:cs="Times New Roman"/>
          <w:bCs/>
          <w:iCs/>
          <w:sz w:val="22"/>
          <w:szCs w:val="22"/>
        </w:rPr>
        <w:t xml:space="preserve">Банка ВТБ (ПАО) </w:t>
      </w:r>
      <w:r w:rsidRPr="00AD106F">
        <w:rPr>
          <w:rFonts w:ascii="Times New Roman" w:hAnsi="Times New Roman" w:cs="Times New Roman"/>
          <w:sz w:val="22"/>
          <w:szCs w:val="22"/>
        </w:rPr>
        <w:t xml:space="preserve">счета эскроу, о чем они будут уведомлены в порядке, установленном </w:t>
      </w:r>
      <w:r w:rsidR="001364AB" w:rsidRPr="00AD106F">
        <w:rPr>
          <w:rFonts w:ascii="Times New Roman" w:hAnsi="Times New Roman" w:cs="Times New Roman"/>
          <w:bCs/>
          <w:iCs/>
          <w:sz w:val="22"/>
          <w:szCs w:val="22"/>
        </w:rPr>
        <w:t>Правилами совершения операций по счетам эскроу физических лиц в Банке ВТБ (ПАО), открытым для расчетов по договорам об участии в долевом строительстве</w:t>
      </w:r>
      <w:r w:rsidR="001364AB" w:rsidRPr="00AD106F">
        <w:rPr>
          <w:rFonts w:ascii="Times New Roman" w:hAnsi="Times New Roman" w:cs="Times New Roman"/>
          <w:sz w:val="22"/>
          <w:szCs w:val="22"/>
        </w:rPr>
        <w:t>.</w:t>
      </w:r>
    </w:p>
    <w:p w:rsidR="00FF202C" w:rsidRPr="00AD106F" w:rsidRDefault="00FF202C" w:rsidP="0022344B">
      <w:pPr>
        <w:ind w:firstLine="284"/>
        <w:jc w:val="both"/>
        <w:rPr>
          <w:rFonts w:ascii="Times New Roman" w:hAnsi="Times New Roman" w:cs="Times New Roman"/>
          <w:sz w:val="22"/>
          <w:szCs w:val="22"/>
        </w:rPr>
      </w:pPr>
      <w:r w:rsidRPr="00AD106F">
        <w:rPr>
          <w:rFonts w:ascii="Times New Roman" w:hAnsi="Times New Roman" w:cs="Times New Roman"/>
          <w:sz w:val="22"/>
          <w:szCs w:val="22"/>
        </w:rPr>
        <w:t xml:space="preserve">4.6. Указанная в пункте 4.1 Цена Договора является окончательной. Изменение Цены Договора возможна только в случае, указанном в пунктах 4.3 и 4.4 настоящего Договора. </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4.7.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4.8.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rsidR="0022344B" w:rsidRPr="00AD106F" w:rsidRDefault="00FF202C" w:rsidP="0022344B">
      <w:pPr>
        <w:pStyle w:val="a7"/>
        <w:spacing w:before="0" w:beforeAutospacing="0" w:after="0" w:afterAutospacing="0"/>
        <w:ind w:firstLine="284"/>
        <w:jc w:val="both"/>
        <w:rPr>
          <w:sz w:val="22"/>
          <w:szCs w:val="22"/>
        </w:rPr>
      </w:pPr>
      <w:r w:rsidRPr="00AD106F">
        <w:rPr>
          <w:sz w:val="22"/>
          <w:szCs w:val="22"/>
        </w:rPr>
        <w:t>4.9. 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rsidR="00B65D55" w:rsidRPr="00AD106F" w:rsidRDefault="00B65D55" w:rsidP="0022344B">
      <w:pPr>
        <w:pStyle w:val="a7"/>
        <w:spacing w:before="0" w:beforeAutospacing="0" w:after="0" w:afterAutospacing="0"/>
        <w:jc w:val="both"/>
        <w:rPr>
          <w:sz w:val="22"/>
          <w:szCs w:val="22"/>
        </w:rPr>
      </w:pPr>
    </w:p>
    <w:p w:rsidR="00FF202C" w:rsidRPr="00AD106F" w:rsidRDefault="00FF202C" w:rsidP="0022344B">
      <w:pPr>
        <w:pStyle w:val="a7"/>
        <w:spacing w:before="0" w:beforeAutospacing="0" w:after="0" w:afterAutospacing="0"/>
        <w:jc w:val="center"/>
        <w:rPr>
          <w:sz w:val="22"/>
          <w:szCs w:val="22"/>
        </w:rPr>
      </w:pPr>
      <w:r w:rsidRPr="00AD106F">
        <w:rPr>
          <w:rStyle w:val="af3"/>
          <w:sz w:val="22"/>
          <w:szCs w:val="22"/>
        </w:rPr>
        <w:t>5.</w:t>
      </w:r>
      <w:r w:rsidR="005E043F" w:rsidRPr="00AD106F">
        <w:rPr>
          <w:rStyle w:val="af3"/>
          <w:sz w:val="22"/>
          <w:szCs w:val="22"/>
        </w:rPr>
        <w:t xml:space="preserve"> </w:t>
      </w:r>
      <w:r w:rsidRPr="00AD106F">
        <w:rPr>
          <w:rStyle w:val="af3"/>
          <w:sz w:val="22"/>
          <w:szCs w:val="22"/>
        </w:rPr>
        <w:t>ПРАВА И ОБЯЗАННОСТИ</w:t>
      </w:r>
    </w:p>
    <w:p w:rsidR="00FF202C" w:rsidRPr="00AD106F" w:rsidRDefault="00FF202C" w:rsidP="0022344B">
      <w:pPr>
        <w:pStyle w:val="a7"/>
        <w:spacing w:before="0" w:beforeAutospacing="0" w:after="0" w:afterAutospacing="0"/>
        <w:ind w:firstLine="284"/>
        <w:jc w:val="both"/>
        <w:rPr>
          <w:sz w:val="22"/>
          <w:szCs w:val="22"/>
        </w:rPr>
      </w:pPr>
      <w:r w:rsidRPr="00AD106F">
        <w:rPr>
          <w:rStyle w:val="af3"/>
          <w:sz w:val="22"/>
          <w:szCs w:val="22"/>
        </w:rPr>
        <w:t>5.1. Застройщик обязуется:</w:t>
      </w:r>
    </w:p>
    <w:p w:rsidR="00FF202C" w:rsidRPr="00AD106F" w:rsidRDefault="00FF202C" w:rsidP="0022344B">
      <w:pPr>
        <w:pStyle w:val="a7"/>
        <w:spacing w:before="0" w:beforeAutospacing="0" w:after="0" w:afterAutospacing="0"/>
        <w:ind w:firstLine="284"/>
        <w:jc w:val="both"/>
        <w:rPr>
          <w:sz w:val="22"/>
          <w:szCs w:val="22"/>
        </w:rPr>
      </w:pPr>
      <w:r w:rsidRPr="00AD106F">
        <w:rPr>
          <w:sz w:val="22"/>
          <w:szCs w:val="22"/>
        </w:rPr>
        <w:t>5.1.1. Представлять в регистрирующий орган для государственной регистрации настоящего Договора документы, предусмотренные действующим законодательством.</w:t>
      </w:r>
    </w:p>
    <w:p w:rsidR="00FF202C" w:rsidRPr="001F62EA" w:rsidRDefault="00FF202C" w:rsidP="0022344B">
      <w:pPr>
        <w:pStyle w:val="a7"/>
        <w:spacing w:before="0" w:beforeAutospacing="0" w:after="0" w:afterAutospacing="0"/>
        <w:ind w:firstLine="284"/>
        <w:jc w:val="both"/>
        <w:rPr>
          <w:sz w:val="22"/>
          <w:szCs w:val="22"/>
        </w:rPr>
      </w:pPr>
      <w:r w:rsidRPr="00AD106F">
        <w:rPr>
          <w:sz w:val="22"/>
          <w:szCs w:val="22"/>
        </w:rPr>
        <w:lastRenderedPageBreak/>
        <w:t>5.1.2.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w:t>
      </w:r>
      <w:r w:rsidRPr="001F62EA">
        <w:rPr>
          <w:sz w:val="22"/>
          <w:szCs w:val="22"/>
        </w:rPr>
        <w:t>ьства Многоквартирного дома (до подписан</w:t>
      </w:r>
      <w:r w:rsidR="004C3437" w:rsidRPr="001F62EA">
        <w:rPr>
          <w:sz w:val="22"/>
          <w:szCs w:val="22"/>
        </w:rPr>
        <w:t>ия а</w:t>
      </w:r>
      <w:r w:rsidRPr="001F62EA">
        <w:rPr>
          <w:sz w:val="22"/>
          <w:szCs w:val="22"/>
        </w:rPr>
        <w:t>кта приема-передачи).</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5.1.3. Осуществлять подбор исполнителей и заключать договоры на выполнение проектно- изыскательных, строительно-монтажных, пуско-наладочных, отделочных и иных работ, неразрывно связанных со строящимся Многоквартирным домом.</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5.1.4. Контролировать качество работ, указанных в пункте 5.1.3 Договора, соблюдение строительных норм, правил и технических характеристик параметров проектирования, строительства и отделки Многоквартирного дома и осуществлять приемку выполненных работ.</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5.1.5. Обеспечивать производство строительных работ в соответствии с утвержденной проектной документацией.</w:t>
      </w:r>
      <w:r w:rsidR="003927B9" w:rsidRPr="001F62EA">
        <w:rPr>
          <w:sz w:val="22"/>
          <w:szCs w:val="22"/>
        </w:rPr>
        <w:t xml:space="preserve"> </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 xml:space="preserve">5.1.6. Не позднее </w:t>
      </w:r>
      <w:permStart w:id="663381796" w:edGrp="everyone"/>
      <w:r w:rsidR="00015AC2" w:rsidRPr="001F62EA">
        <w:rPr>
          <w:sz w:val="22"/>
          <w:szCs w:val="22"/>
        </w:rPr>
        <w:t>5 (пяти</w:t>
      </w:r>
      <w:r w:rsidRPr="001F62EA">
        <w:rPr>
          <w:sz w:val="22"/>
          <w:szCs w:val="22"/>
        </w:rPr>
        <w:t>)</w:t>
      </w:r>
      <w:permEnd w:id="663381796"/>
      <w:r w:rsidRPr="001F62EA">
        <w:rPr>
          <w:sz w:val="22"/>
          <w:szCs w:val="22"/>
        </w:rPr>
        <w:t xml:space="preserve"> рабочих </w:t>
      </w:r>
      <w:r w:rsidR="008F573C" w:rsidRPr="001F62EA">
        <w:rPr>
          <w:sz w:val="22"/>
          <w:szCs w:val="22"/>
        </w:rPr>
        <w:t>дней (</w:t>
      </w:r>
      <w:r w:rsidR="00846791" w:rsidRPr="001F62EA">
        <w:rPr>
          <w:sz w:val="22"/>
          <w:szCs w:val="22"/>
        </w:rPr>
        <w:t xml:space="preserve">после государственной регистрации Договора) </w:t>
      </w:r>
      <w:r w:rsidR="00DC75EE" w:rsidRPr="001F62EA">
        <w:rPr>
          <w:sz w:val="22"/>
          <w:szCs w:val="22"/>
        </w:rPr>
        <w:t xml:space="preserve">предоставить в </w:t>
      </w:r>
      <w:r w:rsidR="00925089">
        <w:rPr>
          <w:bCs/>
          <w:iCs/>
          <w:sz w:val="22"/>
          <w:szCs w:val="22"/>
        </w:rPr>
        <w:t>Банк</w:t>
      </w:r>
      <w:r w:rsidR="00474D15" w:rsidRPr="001F62EA">
        <w:rPr>
          <w:bCs/>
          <w:iCs/>
          <w:sz w:val="22"/>
          <w:szCs w:val="22"/>
        </w:rPr>
        <w:t xml:space="preserve"> ВТБ (ПАО) </w:t>
      </w:r>
      <w:r w:rsidR="00DC75EE" w:rsidRPr="001F62EA">
        <w:rPr>
          <w:sz w:val="22"/>
          <w:szCs w:val="22"/>
        </w:rPr>
        <w:t>(Эскроу-</w:t>
      </w:r>
      <w:r w:rsidR="00856BB7" w:rsidRPr="001F62EA">
        <w:rPr>
          <w:sz w:val="22"/>
          <w:szCs w:val="22"/>
        </w:rPr>
        <w:t>агент) документы</w:t>
      </w:r>
      <w:r w:rsidRPr="001F62EA">
        <w:rPr>
          <w:sz w:val="22"/>
          <w:szCs w:val="22"/>
        </w:rPr>
        <w:t xml:space="preserve">, необходимые для заключения договора счета эскроу. </w:t>
      </w:r>
    </w:p>
    <w:p w:rsidR="00FF202C" w:rsidRPr="001F62EA" w:rsidRDefault="00FF202C" w:rsidP="0022344B">
      <w:pPr>
        <w:pStyle w:val="a7"/>
        <w:spacing w:before="0" w:beforeAutospacing="0" w:after="0" w:afterAutospacing="0"/>
        <w:ind w:firstLine="284"/>
        <w:jc w:val="both"/>
        <w:rPr>
          <w:sz w:val="22"/>
          <w:szCs w:val="22"/>
        </w:rPr>
      </w:pPr>
      <w:r w:rsidRPr="001F62EA">
        <w:rPr>
          <w:rStyle w:val="af3"/>
          <w:sz w:val="22"/>
          <w:szCs w:val="22"/>
        </w:rPr>
        <w:t>5.2. Участник долевого строительства обязуется:</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5.2.1. Своевременно выполнить обязательства по оплате, указанные в разделе 4 Договора, путем внесения денежных средств (после государственной регистрации Договора) в счет Цены Договора на счет эскроу, открытый в Банке Участником.</w:t>
      </w:r>
    </w:p>
    <w:p w:rsidR="00FF202C" w:rsidRPr="001F62EA" w:rsidRDefault="00FF202C" w:rsidP="0022344B">
      <w:pPr>
        <w:pStyle w:val="a7"/>
        <w:spacing w:before="0" w:beforeAutospacing="0" w:after="0" w:afterAutospacing="0"/>
        <w:ind w:firstLine="284"/>
        <w:jc w:val="both"/>
        <w:rPr>
          <w:sz w:val="22"/>
          <w:szCs w:val="22"/>
        </w:rPr>
      </w:pPr>
      <w:r w:rsidRPr="001F62EA">
        <w:rPr>
          <w:sz w:val="22"/>
          <w:szCs w:val="22"/>
        </w:rPr>
        <w:t xml:space="preserve">5.2.2. В течение </w:t>
      </w:r>
      <w:r w:rsidR="00413E23" w:rsidRPr="001F62EA">
        <w:rPr>
          <w:sz w:val="22"/>
          <w:szCs w:val="22"/>
        </w:rPr>
        <w:t>7 (семи</w:t>
      </w:r>
      <w:r w:rsidRPr="001F62EA">
        <w:rPr>
          <w:sz w:val="22"/>
          <w:szCs w:val="22"/>
        </w:rPr>
        <w:t>) дней со дня получения сообщения от Застройщика по установленной форме, принять Объект долевого строительства, обозначенный в пункте 1.5 Договора и Приложении № 3 «Техническое описание Объе</w:t>
      </w:r>
      <w:r w:rsidR="008A1575" w:rsidRPr="001F62EA">
        <w:rPr>
          <w:sz w:val="22"/>
          <w:szCs w:val="22"/>
        </w:rPr>
        <w:t>кта долевого строительства» по а</w:t>
      </w:r>
      <w:r w:rsidRPr="001F62EA">
        <w:rPr>
          <w:sz w:val="22"/>
          <w:szCs w:val="22"/>
        </w:rPr>
        <w:t>кту приема-передачи.</w:t>
      </w:r>
    </w:p>
    <w:p w:rsidR="00FF202C" w:rsidRPr="001F701C" w:rsidRDefault="00FF202C" w:rsidP="0022344B">
      <w:pPr>
        <w:pStyle w:val="a7"/>
        <w:spacing w:before="0" w:beforeAutospacing="0" w:after="0" w:afterAutospacing="0"/>
        <w:ind w:firstLine="284"/>
        <w:jc w:val="both"/>
        <w:rPr>
          <w:sz w:val="22"/>
          <w:szCs w:val="22"/>
        </w:rPr>
      </w:pPr>
      <w:r w:rsidRPr="001F62EA">
        <w:rPr>
          <w:sz w:val="22"/>
          <w:szCs w:val="22"/>
        </w:rPr>
        <w:t xml:space="preserve">5.2.3. После подписания </w:t>
      </w:r>
      <w:r w:rsidR="008A1575" w:rsidRPr="001F62EA">
        <w:rPr>
          <w:sz w:val="22"/>
          <w:szCs w:val="22"/>
        </w:rPr>
        <w:t>а</w:t>
      </w:r>
      <w:r w:rsidRPr="001F62EA">
        <w:rPr>
          <w:sz w:val="22"/>
          <w:szCs w:val="22"/>
        </w:rPr>
        <w:t>кта приема</w:t>
      </w:r>
      <w:r w:rsidRPr="001F701C">
        <w:rPr>
          <w:sz w:val="22"/>
          <w:szCs w:val="22"/>
        </w:rPr>
        <w:t>-передачи за счет собственных средств самостоятельно или с привлечением сторонних организаций произвести установленные законом действия по оформлению права собственности на Объект долевого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5.2.4. Участник не возражает против действий Застройщика по выбору организации, занимающейся управлением Многоквартирным домом, содержанием общедомового имущества, поддержанием надлежащего технического и санитарного состояния, поставками коммунальных ресурсов.</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5.2.5. Использовать Объект долевого строительства в соответствии с его</w:t>
      </w:r>
      <w:r w:rsidR="008A1575" w:rsidRPr="001F701C">
        <w:rPr>
          <w:sz w:val="22"/>
          <w:szCs w:val="22"/>
        </w:rPr>
        <w:t xml:space="preserve"> назначением. После подписания а</w:t>
      </w:r>
      <w:r w:rsidRPr="001F701C">
        <w:rPr>
          <w:sz w:val="22"/>
          <w:szCs w:val="22"/>
        </w:rPr>
        <w:t>кта приема-передачи Участник долевого строительства обязуется не производить изменение фасада (любых его элементов) Многоквартирного дома без согласия других собственников Многоквартирного дома и без получения соответствующего разрешения.</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5.2.6. Самостоятельно получать техническую документацию (технический план) на Квартиру, нести все расходы, связанные с оформлением указанных паспортов и государственной регистрацией права собственности на Объект долевого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До подписания Сторонами </w:t>
      </w:r>
      <w:r w:rsidR="008A1575" w:rsidRPr="001F701C">
        <w:rPr>
          <w:sz w:val="22"/>
          <w:szCs w:val="22"/>
        </w:rPr>
        <w:t>а</w:t>
      </w:r>
      <w:r w:rsidRPr="001F701C">
        <w:rPr>
          <w:sz w:val="22"/>
          <w:szCs w:val="22"/>
        </w:rPr>
        <w:t xml:space="preserve">кта приема-передачи Застройщик вправе оформить документы необходимые для оформления Участнику долевого строительства права собственности на Квартиру -техническую документацию (технический план). В этом случае Участник долевого строительства обязуется в день подписания </w:t>
      </w:r>
      <w:r w:rsidR="008A1575" w:rsidRPr="001F701C">
        <w:rPr>
          <w:sz w:val="22"/>
          <w:szCs w:val="22"/>
        </w:rPr>
        <w:t>а</w:t>
      </w:r>
      <w:r w:rsidRPr="001F701C">
        <w:rPr>
          <w:sz w:val="22"/>
          <w:szCs w:val="22"/>
        </w:rPr>
        <w:t>кта приема-передачи Квартиры возместить Застройщику расходы, связанные с изготовлением вышеуказанных документов.</w:t>
      </w:r>
    </w:p>
    <w:p w:rsidR="00FF202C" w:rsidRPr="00C34763" w:rsidRDefault="00FF202C" w:rsidP="0022344B">
      <w:pPr>
        <w:pStyle w:val="a7"/>
        <w:spacing w:before="0" w:beforeAutospacing="0" w:after="0" w:afterAutospacing="0"/>
        <w:ind w:firstLine="284"/>
        <w:jc w:val="both"/>
        <w:rPr>
          <w:sz w:val="22"/>
          <w:szCs w:val="22"/>
        </w:rPr>
      </w:pPr>
      <w:r w:rsidRPr="001F701C">
        <w:rPr>
          <w:sz w:val="22"/>
          <w:szCs w:val="22"/>
        </w:rPr>
        <w:t xml:space="preserve">5.2.7. С момента передачи Объекта долевого строительства Участнику долевого строительства нести бремя </w:t>
      </w:r>
      <w:r w:rsidRPr="00C34763">
        <w:rPr>
          <w:sz w:val="22"/>
          <w:szCs w:val="22"/>
        </w:rPr>
        <w:t>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 xml:space="preserve">5.2.8. В случае изменения </w:t>
      </w:r>
      <w:r w:rsidR="00D9208B" w:rsidRPr="00C34763">
        <w:rPr>
          <w:sz w:val="22"/>
          <w:szCs w:val="22"/>
        </w:rPr>
        <w:t>паспортных данных, почтового</w:t>
      </w:r>
      <w:r w:rsidRPr="00C34763">
        <w:rPr>
          <w:sz w:val="22"/>
          <w:szCs w:val="22"/>
        </w:rPr>
        <w:t xml:space="preserve"> и (или) юридического адре</w:t>
      </w:r>
      <w:r w:rsidR="00D9208B" w:rsidRPr="00C34763">
        <w:rPr>
          <w:sz w:val="22"/>
          <w:szCs w:val="22"/>
        </w:rPr>
        <w:t>са, места регистрации, адреса</w:t>
      </w:r>
      <w:r w:rsidRPr="00C34763">
        <w:rPr>
          <w:sz w:val="22"/>
          <w:szCs w:val="22"/>
        </w:rPr>
        <w:t xml:space="preserve"> электронной почты и номера сотового телефона письменно уведомить Застройщика об этих изменениях в течение 5 (пяти) календарных дней с момента таких изменений.</w:t>
      </w:r>
    </w:p>
    <w:p w:rsidR="005E521D" w:rsidRPr="00C34763" w:rsidRDefault="005E521D" w:rsidP="0022344B">
      <w:pPr>
        <w:pStyle w:val="a7"/>
        <w:spacing w:before="0" w:beforeAutospacing="0" w:after="0" w:afterAutospacing="0"/>
        <w:ind w:firstLine="284"/>
        <w:jc w:val="both"/>
        <w:rPr>
          <w:sz w:val="22"/>
          <w:szCs w:val="22"/>
        </w:rPr>
      </w:pPr>
      <w:r w:rsidRPr="00C34763">
        <w:rPr>
          <w:sz w:val="22"/>
          <w:szCs w:val="22"/>
        </w:rPr>
        <w:t xml:space="preserve">5.2.9 Участник долевого строительства обязуется не позднее </w:t>
      </w:r>
      <w:permStart w:id="1572931039" w:edGrp="everyone"/>
      <w:r w:rsidR="00015AC2" w:rsidRPr="00C34763">
        <w:rPr>
          <w:sz w:val="22"/>
          <w:szCs w:val="22"/>
        </w:rPr>
        <w:t>5</w:t>
      </w:r>
      <w:r w:rsidRPr="00C34763">
        <w:rPr>
          <w:sz w:val="22"/>
          <w:szCs w:val="22"/>
        </w:rPr>
        <w:t xml:space="preserve"> (</w:t>
      </w:r>
      <w:r w:rsidR="00015AC2" w:rsidRPr="00C34763">
        <w:rPr>
          <w:sz w:val="22"/>
          <w:szCs w:val="22"/>
        </w:rPr>
        <w:t>пяти</w:t>
      </w:r>
      <w:r w:rsidRPr="00C34763">
        <w:rPr>
          <w:sz w:val="22"/>
          <w:szCs w:val="22"/>
        </w:rPr>
        <w:t>)</w:t>
      </w:r>
      <w:permEnd w:id="1572931039"/>
      <w:r w:rsidRPr="00C34763">
        <w:rPr>
          <w:sz w:val="22"/>
          <w:szCs w:val="22"/>
        </w:rPr>
        <w:t xml:space="preserve"> рабочих дней (после государственной регистрации Договора) предоставить в </w:t>
      </w:r>
      <w:r w:rsidR="00737150">
        <w:rPr>
          <w:bCs/>
          <w:iCs/>
          <w:sz w:val="22"/>
          <w:szCs w:val="22"/>
        </w:rPr>
        <w:t>Банк</w:t>
      </w:r>
      <w:r w:rsidR="00474D15" w:rsidRPr="00C34763">
        <w:rPr>
          <w:bCs/>
          <w:iCs/>
          <w:sz w:val="22"/>
          <w:szCs w:val="22"/>
        </w:rPr>
        <w:t xml:space="preserve"> ВТБ (ПАО) </w:t>
      </w:r>
      <w:r w:rsidRPr="00C34763">
        <w:rPr>
          <w:sz w:val="22"/>
          <w:szCs w:val="22"/>
        </w:rPr>
        <w:t xml:space="preserve">заявление на открытие счета </w:t>
      </w:r>
      <w:r w:rsidR="00E64C65" w:rsidRPr="00C34763">
        <w:rPr>
          <w:sz w:val="22"/>
          <w:szCs w:val="22"/>
        </w:rPr>
        <w:t>эскроу,</w:t>
      </w:r>
      <w:r w:rsidRPr="00C34763">
        <w:rPr>
          <w:sz w:val="22"/>
          <w:szCs w:val="22"/>
        </w:rPr>
        <w:t xml:space="preserve"> а также документы, необходимые для его открытия в соответствии с общими условиями открытия и обслуживания счета эскроу.</w:t>
      </w:r>
    </w:p>
    <w:p w:rsidR="00474D15" w:rsidRPr="00C34763" w:rsidRDefault="005E521D" w:rsidP="0022344B">
      <w:pPr>
        <w:pStyle w:val="a7"/>
        <w:spacing w:before="0" w:beforeAutospacing="0" w:after="0" w:afterAutospacing="0"/>
        <w:ind w:firstLine="284"/>
        <w:jc w:val="both"/>
        <w:rPr>
          <w:sz w:val="22"/>
          <w:szCs w:val="22"/>
        </w:rPr>
      </w:pPr>
      <w:r w:rsidRPr="00C34763">
        <w:rPr>
          <w:sz w:val="22"/>
          <w:szCs w:val="22"/>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w:t>
      </w:r>
      <w:r w:rsidR="00474D15" w:rsidRPr="00C34763">
        <w:rPr>
          <w:bCs/>
          <w:iCs/>
          <w:sz w:val="22"/>
          <w:szCs w:val="22"/>
        </w:rPr>
        <w:t>Банк</w:t>
      </w:r>
      <w:r w:rsidR="00737150">
        <w:rPr>
          <w:bCs/>
          <w:iCs/>
          <w:sz w:val="22"/>
          <w:szCs w:val="22"/>
        </w:rPr>
        <w:t>ом</w:t>
      </w:r>
      <w:r w:rsidR="00474D15" w:rsidRPr="00C34763">
        <w:rPr>
          <w:bCs/>
          <w:iCs/>
          <w:sz w:val="22"/>
          <w:szCs w:val="22"/>
        </w:rPr>
        <w:t> ВТБ (ПАО)</w:t>
      </w:r>
      <w:r w:rsidRPr="00C34763">
        <w:rPr>
          <w:sz w:val="22"/>
          <w:szCs w:val="22"/>
        </w:rPr>
        <w:t xml:space="preserve"> в соответствии с </w:t>
      </w:r>
      <w:r w:rsidR="00474D15" w:rsidRPr="00C34763">
        <w:rPr>
          <w:bCs/>
          <w:iCs/>
          <w:sz w:val="22"/>
          <w:szCs w:val="22"/>
        </w:rPr>
        <w:t>Правилами совершения операций по счетам эскроу физических лиц в Банке ВТБ (ПАО), открытым для расчетов по договорам об участии в долевом строительстве</w:t>
      </w:r>
      <w:r w:rsidR="00474D15" w:rsidRPr="00C34763">
        <w:rPr>
          <w:sz w:val="22"/>
          <w:szCs w:val="22"/>
        </w:rPr>
        <w:t>.</w:t>
      </w:r>
    </w:p>
    <w:p w:rsidR="004C3AB2" w:rsidRPr="00C34763" w:rsidRDefault="00FF202C" w:rsidP="0022344B">
      <w:pPr>
        <w:pStyle w:val="a7"/>
        <w:spacing w:before="0" w:beforeAutospacing="0" w:after="0" w:afterAutospacing="0"/>
        <w:ind w:firstLine="284"/>
        <w:jc w:val="both"/>
        <w:rPr>
          <w:sz w:val="22"/>
          <w:szCs w:val="22"/>
        </w:rPr>
      </w:pPr>
      <w:r w:rsidRPr="00C34763">
        <w:rPr>
          <w:sz w:val="22"/>
          <w:szCs w:val="22"/>
        </w:rPr>
        <w:t>5.2.10. Не заявлять каких-либо прав на автостоянку (машино-места), являющуюся самостоятельным объектом 1 этапа строительства. Участник долевого строительства уведомлен и согласен с тем, что вышеуказанные машино-места</w:t>
      </w:r>
      <w:r w:rsidR="00013477" w:rsidRPr="00C34763">
        <w:rPr>
          <w:sz w:val="22"/>
          <w:szCs w:val="22"/>
        </w:rPr>
        <w:t xml:space="preserve"> не относятся к общему имуществу создаваемого Объект</w:t>
      </w:r>
      <w:r w:rsidR="00575507" w:rsidRPr="00C34763">
        <w:rPr>
          <w:sz w:val="22"/>
          <w:szCs w:val="22"/>
        </w:rPr>
        <w:t>а</w:t>
      </w:r>
      <w:r w:rsidRPr="00C34763">
        <w:rPr>
          <w:sz w:val="22"/>
          <w:szCs w:val="22"/>
        </w:rPr>
        <w:t>.</w:t>
      </w:r>
      <w:r w:rsidR="003927B9" w:rsidRPr="00C34763">
        <w:rPr>
          <w:sz w:val="22"/>
          <w:szCs w:val="22"/>
        </w:rPr>
        <w:t xml:space="preserve"> </w:t>
      </w:r>
    </w:p>
    <w:p w:rsidR="00623522" w:rsidRPr="00C34763" w:rsidRDefault="00623522" w:rsidP="0022344B">
      <w:pPr>
        <w:pStyle w:val="ConsPlusNormal"/>
        <w:ind w:firstLine="284"/>
        <w:jc w:val="both"/>
        <w:outlineLvl w:val="0"/>
        <w:rPr>
          <w:rFonts w:ascii="Times New Roman" w:hAnsi="Times New Roman" w:cs="Times New Roman"/>
          <w:bCs/>
          <w:color w:val="auto"/>
          <w:sz w:val="22"/>
          <w:szCs w:val="22"/>
        </w:rPr>
      </w:pPr>
      <w:r w:rsidRPr="00C34763">
        <w:rPr>
          <w:rFonts w:ascii="Times New Roman" w:hAnsi="Times New Roman" w:cs="Times New Roman"/>
          <w:color w:val="auto"/>
          <w:sz w:val="22"/>
          <w:szCs w:val="22"/>
        </w:rPr>
        <w:lastRenderedPageBreak/>
        <w:t>5.2.11. Не заявлять каких-либо прав на</w:t>
      </w:r>
      <w:r w:rsidRPr="00C34763">
        <w:rPr>
          <w:rFonts w:ascii="Times New Roman" w:hAnsi="Times New Roman" w:cs="Times New Roman"/>
          <w:bCs/>
          <w:color w:val="auto"/>
          <w:sz w:val="22"/>
          <w:szCs w:val="22"/>
        </w:rPr>
        <w:t xml:space="preserve"> здание дополнительного образования</w:t>
      </w:r>
      <w:r w:rsidRPr="00C34763">
        <w:rPr>
          <w:rFonts w:ascii="Times New Roman" w:hAnsi="Times New Roman" w:cs="Times New Roman"/>
          <w:color w:val="auto"/>
          <w:sz w:val="22"/>
          <w:szCs w:val="22"/>
        </w:rPr>
        <w:t>, являющ</w:t>
      </w:r>
      <w:r w:rsidR="00F81B7C" w:rsidRPr="00C34763">
        <w:rPr>
          <w:rFonts w:ascii="Times New Roman" w:hAnsi="Times New Roman" w:cs="Times New Roman"/>
          <w:color w:val="auto"/>
          <w:sz w:val="22"/>
          <w:szCs w:val="22"/>
        </w:rPr>
        <w:t>имся</w:t>
      </w:r>
      <w:r w:rsidRPr="00C34763">
        <w:rPr>
          <w:rFonts w:ascii="Times New Roman" w:hAnsi="Times New Roman" w:cs="Times New Roman"/>
          <w:color w:val="auto"/>
          <w:sz w:val="22"/>
          <w:szCs w:val="22"/>
        </w:rPr>
        <w:t xml:space="preserve"> объектом социальной инфраструктуры 1 этапа стро</w:t>
      </w:r>
      <w:r w:rsidR="00F81B7C" w:rsidRPr="00C34763">
        <w:rPr>
          <w:rFonts w:ascii="Times New Roman" w:hAnsi="Times New Roman" w:cs="Times New Roman"/>
          <w:color w:val="auto"/>
          <w:sz w:val="22"/>
          <w:szCs w:val="22"/>
        </w:rPr>
        <w:t>ительства, подлежащи</w:t>
      </w:r>
      <w:r w:rsidRPr="00C34763">
        <w:rPr>
          <w:rFonts w:ascii="Times New Roman" w:hAnsi="Times New Roman" w:cs="Times New Roman"/>
          <w:color w:val="auto"/>
          <w:sz w:val="22"/>
          <w:szCs w:val="22"/>
        </w:rPr>
        <w:t xml:space="preserve">й передаче </w:t>
      </w:r>
      <w:r w:rsidRPr="00C34763">
        <w:rPr>
          <w:rFonts w:ascii="Times New Roman" w:hAnsi="Times New Roman" w:cs="Times New Roman"/>
          <w:bCs/>
          <w:color w:val="auto"/>
          <w:sz w:val="22"/>
          <w:szCs w:val="22"/>
        </w:rPr>
        <w:t>в муниципальную со</w:t>
      </w:r>
      <w:r w:rsidR="00856BB7" w:rsidRPr="00C34763">
        <w:rPr>
          <w:rFonts w:ascii="Times New Roman" w:hAnsi="Times New Roman" w:cs="Times New Roman"/>
          <w:bCs/>
          <w:color w:val="auto"/>
          <w:sz w:val="22"/>
          <w:szCs w:val="22"/>
        </w:rPr>
        <w:t>бственность города-курорта Сочи</w:t>
      </w:r>
      <w:r w:rsidRPr="00C34763">
        <w:rPr>
          <w:rFonts w:ascii="Times New Roman" w:hAnsi="Times New Roman" w:cs="Times New Roman"/>
          <w:bCs/>
          <w:color w:val="auto"/>
          <w:sz w:val="22"/>
          <w:szCs w:val="22"/>
        </w:rPr>
        <w:t xml:space="preserve"> </w:t>
      </w:r>
      <w:r w:rsidR="00856BB7" w:rsidRPr="00C34763">
        <w:rPr>
          <w:rFonts w:ascii="Times New Roman" w:hAnsi="Times New Roman" w:cs="Times New Roman"/>
          <w:bCs/>
          <w:color w:val="auto"/>
          <w:sz w:val="22"/>
          <w:szCs w:val="22"/>
        </w:rPr>
        <w:t>после строительства и получения разрешения</w:t>
      </w:r>
      <w:r w:rsidR="00F81B7C" w:rsidRPr="00C34763">
        <w:rPr>
          <w:rFonts w:ascii="Times New Roman" w:hAnsi="Times New Roman" w:cs="Times New Roman"/>
          <w:bCs/>
          <w:color w:val="auto"/>
          <w:sz w:val="22"/>
          <w:szCs w:val="22"/>
        </w:rPr>
        <w:t xml:space="preserve"> на ввод объекта капитального строительства (здания дополнительного образования) в эксплуатацию. </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5</w:t>
      </w:r>
      <w:r w:rsidR="00623522" w:rsidRPr="00C34763">
        <w:rPr>
          <w:sz w:val="22"/>
          <w:szCs w:val="22"/>
        </w:rPr>
        <w:t>.2.12</w:t>
      </w:r>
      <w:r w:rsidRPr="00C34763">
        <w:rPr>
          <w:sz w:val="22"/>
          <w:szCs w:val="22"/>
        </w:rPr>
        <w:t>. Не заявлять каких-либо права на нежилые помещения, не отнесенные согласно проектной декларации к местам общего пользования.</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5.3. Участник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5.4. Обязательства Застройщика считаются исполненными с мом</w:t>
      </w:r>
      <w:r w:rsidR="008A1575" w:rsidRPr="00C34763">
        <w:rPr>
          <w:sz w:val="22"/>
          <w:szCs w:val="22"/>
        </w:rPr>
        <w:t>ента подписания Сторонами а</w:t>
      </w:r>
      <w:r w:rsidRPr="00C34763">
        <w:rPr>
          <w:sz w:val="22"/>
          <w:szCs w:val="22"/>
        </w:rPr>
        <w:t>кта приема-передачи.</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5.5. Обязательства Участника долевого строительства считаются исполненными с момента уплаты (поступления на открытый в Банке счет эскроу) в полном объеме денежных средств (Цены Договора) в соответствии с условиями Д</w:t>
      </w:r>
      <w:r w:rsidR="008A1575" w:rsidRPr="00C34763">
        <w:rPr>
          <w:sz w:val="22"/>
          <w:szCs w:val="22"/>
        </w:rPr>
        <w:t>оговора и подписания Сторонами а</w:t>
      </w:r>
      <w:r w:rsidRPr="00C34763">
        <w:rPr>
          <w:sz w:val="22"/>
          <w:szCs w:val="22"/>
        </w:rPr>
        <w:t>кта приема-передачи.</w:t>
      </w:r>
    </w:p>
    <w:p w:rsidR="00FF202C" w:rsidRPr="00C34763" w:rsidRDefault="00FF202C" w:rsidP="0022344B">
      <w:pPr>
        <w:pStyle w:val="a7"/>
        <w:spacing w:before="0" w:beforeAutospacing="0" w:after="0" w:afterAutospacing="0"/>
        <w:ind w:firstLine="284"/>
        <w:jc w:val="both"/>
        <w:rPr>
          <w:sz w:val="22"/>
          <w:szCs w:val="22"/>
        </w:rPr>
      </w:pPr>
      <w:r w:rsidRPr="00C34763">
        <w:rPr>
          <w:sz w:val="22"/>
          <w:szCs w:val="22"/>
        </w:rPr>
        <w:t>5.6. Участник долевого строительства до подписания настоящего Договора ознакомлен с проектной декларацией и иными документами, предусмотренными Законом об участии в долевом строительстве.</w:t>
      </w:r>
      <w:r w:rsidR="003927B9" w:rsidRPr="00C34763">
        <w:rPr>
          <w:sz w:val="22"/>
          <w:szCs w:val="22"/>
        </w:rPr>
        <w:t xml:space="preserve"> Не имеет возражений в части внесения изменений Застройщиком в проектную документацию</w:t>
      </w:r>
      <w:r w:rsidR="00787F92" w:rsidRPr="00C34763">
        <w:rPr>
          <w:sz w:val="22"/>
          <w:szCs w:val="22"/>
        </w:rPr>
        <w:t>.</w:t>
      </w:r>
    </w:p>
    <w:p w:rsidR="008E0F7B" w:rsidRPr="00C34763" w:rsidRDefault="008E0F7B" w:rsidP="0022344B">
      <w:pPr>
        <w:pStyle w:val="a7"/>
        <w:spacing w:before="0" w:beforeAutospacing="0" w:after="0" w:afterAutospacing="0"/>
        <w:ind w:firstLine="284"/>
        <w:jc w:val="both"/>
        <w:rPr>
          <w:rStyle w:val="af3"/>
          <w:sz w:val="22"/>
          <w:szCs w:val="22"/>
        </w:rPr>
      </w:pPr>
      <w:r w:rsidRPr="00C34763">
        <w:rPr>
          <w:rStyle w:val="af3"/>
          <w:sz w:val="22"/>
          <w:szCs w:val="22"/>
        </w:rPr>
        <w:t>5.7. Застройщик вправе</w:t>
      </w:r>
      <w:r w:rsidR="00183D6B">
        <w:rPr>
          <w:rStyle w:val="af3"/>
          <w:sz w:val="22"/>
          <w:szCs w:val="22"/>
        </w:rPr>
        <w:t xml:space="preserve">, </w:t>
      </w:r>
      <w:r w:rsidR="00183D6B" w:rsidRPr="00183D6B">
        <w:rPr>
          <w:rStyle w:val="af3"/>
          <w:b w:val="0"/>
          <w:sz w:val="22"/>
          <w:szCs w:val="22"/>
        </w:rPr>
        <w:t xml:space="preserve">в соответствии с п. </w:t>
      </w:r>
      <w:r w:rsidR="00183D6B" w:rsidRPr="00183D6B">
        <w:rPr>
          <w:sz w:val="22"/>
          <w:szCs w:val="22"/>
        </w:rPr>
        <w:t>3.7.2</w:t>
      </w:r>
      <w:r w:rsidRPr="00183D6B">
        <w:rPr>
          <w:rStyle w:val="af3"/>
          <w:b w:val="0"/>
          <w:sz w:val="22"/>
          <w:szCs w:val="22"/>
        </w:rPr>
        <w:t>:</w:t>
      </w:r>
    </w:p>
    <w:p w:rsidR="008E0F7B" w:rsidRPr="001F701C" w:rsidRDefault="008E0F7B" w:rsidP="0022344B">
      <w:pPr>
        <w:pStyle w:val="a7"/>
        <w:spacing w:before="0" w:beforeAutospacing="0" w:after="0" w:afterAutospacing="0"/>
        <w:ind w:firstLine="284"/>
        <w:jc w:val="both"/>
        <w:rPr>
          <w:rStyle w:val="af3"/>
          <w:b w:val="0"/>
          <w:sz w:val="22"/>
          <w:szCs w:val="22"/>
        </w:rPr>
      </w:pPr>
      <w:r w:rsidRPr="001F701C">
        <w:rPr>
          <w:rStyle w:val="af3"/>
          <w:b w:val="0"/>
          <w:sz w:val="22"/>
          <w:szCs w:val="22"/>
        </w:rPr>
        <w:t>5.7.1. В одностороннем порядке вносить изменения в проектную документацию без подписания дополнительных соглашений с участником долевого строительства.</w:t>
      </w:r>
    </w:p>
    <w:p w:rsidR="008E0F7B" w:rsidRPr="001F701C" w:rsidRDefault="008E0F7B" w:rsidP="0022344B">
      <w:pPr>
        <w:pStyle w:val="a7"/>
        <w:spacing w:before="0" w:beforeAutospacing="0" w:after="0" w:afterAutospacing="0"/>
        <w:ind w:firstLine="284"/>
        <w:jc w:val="both"/>
        <w:rPr>
          <w:rStyle w:val="af3"/>
          <w:b w:val="0"/>
          <w:sz w:val="22"/>
          <w:szCs w:val="22"/>
        </w:rPr>
      </w:pPr>
      <w:r w:rsidRPr="001F701C">
        <w:rPr>
          <w:rStyle w:val="af3"/>
          <w:b w:val="0"/>
          <w:sz w:val="22"/>
          <w:szCs w:val="22"/>
        </w:rPr>
        <w:t>5.7.2. Получать заключения негосударственной экспертизы проектной документации на внесенные изменения.</w:t>
      </w:r>
    </w:p>
    <w:p w:rsidR="008E0F7B" w:rsidRPr="001F701C" w:rsidRDefault="008E0F7B" w:rsidP="0022344B">
      <w:pPr>
        <w:pStyle w:val="a7"/>
        <w:spacing w:before="0" w:beforeAutospacing="0" w:after="0" w:afterAutospacing="0"/>
        <w:ind w:firstLine="284"/>
        <w:jc w:val="both"/>
        <w:rPr>
          <w:rStyle w:val="af3"/>
          <w:b w:val="0"/>
          <w:sz w:val="22"/>
          <w:szCs w:val="22"/>
        </w:rPr>
      </w:pPr>
      <w:r w:rsidRPr="001F701C">
        <w:rPr>
          <w:rStyle w:val="af3"/>
          <w:b w:val="0"/>
          <w:sz w:val="22"/>
          <w:szCs w:val="22"/>
        </w:rPr>
        <w:t>5.7.3. Получать на внесенные изменения, Подтверждения соответствия изменений, внесенных в проектную документацию, получившую положительное заключение экспертизы проектной документации, требованиям части 3.8 статьи 49 Градостроительного Кодекса Российской Федерации</w:t>
      </w:r>
      <w:r w:rsidR="00787F92" w:rsidRPr="001F701C">
        <w:rPr>
          <w:rStyle w:val="af3"/>
          <w:b w:val="0"/>
          <w:sz w:val="22"/>
          <w:szCs w:val="22"/>
        </w:rPr>
        <w:t>.</w:t>
      </w:r>
    </w:p>
    <w:p w:rsidR="00B81FAD" w:rsidRDefault="00B81FAD" w:rsidP="0022344B">
      <w:pPr>
        <w:pStyle w:val="a7"/>
        <w:spacing w:before="0" w:beforeAutospacing="0" w:after="0" w:afterAutospacing="0"/>
        <w:jc w:val="center"/>
        <w:rPr>
          <w:rStyle w:val="af3"/>
          <w:sz w:val="22"/>
          <w:szCs w:val="22"/>
        </w:rPr>
      </w:pP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t>6. ПЕРЕДАЧА ОБЪЕКТА ДОЛЕВОГО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6.2. Передача Объекта долевого строительства Застройщиком и принятие его Участником долевого строительства осуществляют</w:t>
      </w:r>
      <w:r w:rsidR="008A1575" w:rsidRPr="001F701C">
        <w:rPr>
          <w:sz w:val="22"/>
          <w:szCs w:val="22"/>
        </w:rPr>
        <w:t>ся по подписываемому Сторонами а</w:t>
      </w:r>
      <w:r w:rsidRPr="001F701C">
        <w:rPr>
          <w:sz w:val="22"/>
          <w:szCs w:val="22"/>
        </w:rPr>
        <w:t xml:space="preserve">кту приема-передачи в сроки, установленные пунктами 3.3, 5.2.2 Договора. </w:t>
      </w:r>
    </w:p>
    <w:p w:rsidR="00900E86"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6.3. Застройщик обязан направить Участнику долевого строительства сообщение о готовности Объекта к передаче не менее чем за месяц </w:t>
      </w:r>
      <w:r w:rsidR="00C77E3A" w:rsidRPr="001F701C">
        <w:rPr>
          <w:sz w:val="22"/>
          <w:szCs w:val="22"/>
        </w:rPr>
        <w:t xml:space="preserve">до наступления </w:t>
      </w:r>
      <w:r w:rsidRPr="001F701C">
        <w:rPr>
          <w:sz w:val="22"/>
          <w:szCs w:val="22"/>
        </w:rPr>
        <w:t>установленного пунктом 3.3 Договора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6.5 Договора, по установленной форме. Сообщение о готовности Объекта к передаче может быть направлено ранее установленного Договором срока передачи Объекта долевого строительства, в случае досрочного исполнения Застройщиком принятых на себя обязательств.</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Застройщик направляет сообщение Участнику долевого строительства по установленной форме </w:t>
      </w:r>
      <w:r w:rsidR="000A3EE7" w:rsidRPr="001F701C">
        <w:rPr>
          <w:sz w:val="22"/>
          <w:szCs w:val="22"/>
        </w:rPr>
        <w:t xml:space="preserve">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по </w:t>
      </w:r>
      <w:r w:rsidRPr="001F701C">
        <w:rPr>
          <w:sz w:val="22"/>
          <w:szCs w:val="22"/>
        </w:rPr>
        <w:t>адресу, указанному в пункте 13 настоящего Договора</w:t>
      </w:r>
      <w:r w:rsidR="00D243F3" w:rsidRPr="001F701C">
        <w:rPr>
          <w:sz w:val="22"/>
          <w:szCs w:val="22"/>
        </w:rPr>
        <w:t>.</w:t>
      </w:r>
      <w:r w:rsidR="00900E86" w:rsidRPr="001F701C">
        <w:rPr>
          <w:sz w:val="22"/>
          <w:szCs w:val="22"/>
        </w:rPr>
        <w:t xml:space="preserve">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6.4. Участник долевого строительства, получивший сообщение Застройщика о готовности Объекта долевого строительства к передаче, обязан его принять в течение </w:t>
      </w:r>
      <w:r w:rsidR="00413E23" w:rsidRPr="001F701C">
        <w:rPr>
          <w:sz w:val="22"/>
          <w:szCs w:val="22"/>
        </w:rPr>
        <w:t>7</w:t>
      </w:r>
      <w:r w:rsidRPr="001F701C">
        <w:rPr>
          <w:sz w:val="22"/>
          <w:szCs w:val="22"/>
        </w:rPr>
        <w:t xml:space="preserve"> (</w:t>
      </w:r>
      <w:r w:rsidR="00413E23" w:rsidRPr="001F701C">
        <w:rPr>
          <w:sz w:val="22"/>
          <w:szCs w:val="22"/>
        </w:rPr>
        <w:t>семи</w:t>
      </w:r>
      <w:r w:rsidRPr="001F701C">
        <w:rPr>
          <w:sz w:val="22"/>
          <w:szCs w:val="22"/>
        </w:rPr>
        <w:t>) дней со дня получения сообщения от Застройщика, за исключением случая, предусмотренного в пункте 6.6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сообщении Застройщика для передачи Объекта долевого строительства.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6.5. В случае уклонения или отказа Участника долевого строительства от принятия Объекта долев</w:t>
      </w:r>
      <w:r w:rsidR="008A1575" w:rsidRPr="001F701C">
        <w:rPr>
          <w:sz w:val="22"/>
          <w:szCs w:val="22"/>
        </w:rPr>
        <w:t>ого строительства и подписания а</w:t>
      </w:r>
      <w:r w:rsidRPr="001F701C">
        <w:rPr>
          <w:sz w:val="22"/>
          <w:szCs w:val="22"/>
        </w:rPr>
        <w:t xml:space="preserve">кта приема-передачи в установленный Договором срок, Застройщик по истечении месяца с момента окончания срока, предусмотренного в сообщении Застройщика о готовности Объекта долевого строительства к передаче, вправе составить односторонний акт или иной документ о передаче. В этом случае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Застройщика о готовности Объекта долевого строительства к передаче, либо оператором почтовой связи заказное письмо возвращено с сообщением </w:t>
      </w:r>
      <w:r w:rsidRPr="001F701C">
        <w:rPr>
          <w:sz w:val="22"/>
          <w:szCs w:val="22"/>
        </w:rPr>
        <w:lastRenderedPageBreak/>
        <w:t>об отказе Участника долевого строительства от его получения или в связи с отсутствием Участника долевого строительства по</w:t>
      </w:r>
      <w:r w:rsidR="00F02FE9" w:rsidRPr="001F701C">
        <w:rPr>
          <w:sz w:val="22"/>
          <w:szCs w:val="22"/>
        </w:rPr>
        <w:t xml:space="preserve"> указанному им почтовому адресу.</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6.6.</w:t>
      </w:r>
      <w:r w:rsidR="004C3437" w:rsidRPr="001F701C">
        <w:rPr>
          <w:sz w:val="22"/>
          <w:szCs w:val="22"/>
        </w:rPr>
        <w:t xml:space="preserve"> До подписания а</w:t>
      </w:r>
      <w:r w:rsidRPr="001F701C">
        <w:rPr>
          <w:sz w:val="22"/>
          <w:szCs w:val="22"/>
        </w:rPr>
        <w:t>кта приема-передачи Участник долевого строительства вправе в письменной форме потребовать от Застройщика составления акта, в котором указывается несоответствие Объекта долевого строительства требованиям 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Объекта долевого строительства, и по своему выбору вправе потребовать от Застройщика:</w:t>
      </w:r>
    </w:p>
    <w:p w:rsidR="00FF202C" w:rsidRPr="001F701C" w:rsidRDefault="00FF202C" w:rsidP="0022344B">
      <w:pPr>
        <w:pStyle w:val="a5"/>
        <w:numPr>
          <w:ilvl w:val="0"/>
          <w:numId w:val="40"/>
        </w:numPr>
        <w:ind w:left="0" w:firstLine="284"/>
      </w:pPr>
      <w:bookmarkStart w:id="1" w:name="1)_безвозмездного_устранения_недостатков"/>
      <w:bookmarkEnd w:id="1"/>
      <w:r w:rsidRPr="001F701C">
        <w:t>безвозмездного устранения недостатков в разумный срок;</w:t>
      </w:r>
    </w:p>
    <w:p w:rsidR="00FF202C" w:rsidRPr="001F701C" w:rsidRDefault="00FF202C" w:rsidP="0022344B">
      <w:pPr>
        <w:pStyle w:val="a5"/>
        <w:numPr>
          <w:ilvl w:val="0"/>
          <w:numId w:val="40"/>
        </w:numPr>
        <w:ind w:left="0" w:firstLine="284"/>
      </w:pPr>
      <w:bookmarkStart w:id="2" w:name="2)_соразмерного_уменьшения_цены_договора"/>
      <w:bookmarkEnd w:id="2"/>
      <w:r w:rsidRPr="001F701C">
        <w:t>соразмерного уменьшения Цены Договора;</w:t>
      </w:r>
    </w:p>
    <w:p w:rsidR="00FF202C" w:rsidRPr="001F701C" w:rsidRDefault="00FF202C" w:rsidP="0022344B">
      <w:pPr>
        <w:pStyle w:val="a5"/>
        <w:numPr>
          <w:ilvl w:val="0"/>
          <w:numId w:val="40"/>
        </w:numPr>
        <w:ind w:left="0" w:firstLine="284"/>
      </w:pPr>
      <w:bookmarkStart w:id="3" w:name="3)_возмещения_своих_расходов_на_устранен"/>
      <w:bookmarkEnd w:id="3"/>
      <w:r w:rsidRPr="001F701C">
        <w:t>возмещения своих расходов на устранение недостатков.</w:t>
      </w:r>
    </w:p>
    <w:p w:rsidR="00FF202C" w:rsidRPr="001F701C" w:rsidRDefault="00FF202C" w:rsidP="0022344B">
      <w:pPr>
        <w:pStyle w:val="a7"/>
        <w:spacing w:before="0" w:beforeAutospacing="0" w:after="0" w:afterAutospacing="0"/>
        <w:ind w:firstLine="284"/>
        <w:jc w:val="both"/>
        <w:rPr>
          <w:rFonts w:eastAsiaTheme="minorEastAsia"/>
          <w:sz w:val="22"/>
          <w:szCs w:val="22"/>
        </w:rPr>
      </w:pPr>
      <w:bookmarkStart w:id="4" w:name="Участник_долевого_строительства_обязан_п"/>
      <w:bookmarkEnd w:id="4"/>
      <w:r w:rsidRPr="001F701C">
        <w:rPr>
          <w:sz w:val="22"/>
          <w:szCs w:val="22"/>
        </w:rPr>
        <w:t xml:space="preserve">Участник долевого </w:t>
      </w:r>
      <w:r w:rsidR="004C3437" w:rsidRPr="001F701C">
        <w:rPr>
          <w:sz w:val="22"/>
          <w:szCs w:val="22"/>
        </w:rPr>
        <w:t>строительства обязан подписать а</w:t>
      </w:r>
      <w:r w:rsidRPr="001F701C">
        <w:rPr>
          <w:sz w:val="22"/>
          <w:szCs w:val="22"/>
        </w:rPr>
        <w:t xml:space="preserve">кт приема-передачи в течение </w:t>
      </w:r>
      <w:r w:rsidR="00413E23" w:rsidRPr="001F701C">
        <w:rPr>
          <w:sz w:val="22"/>
          <w:szCs w:val="22"/>
        </w:rPr>
        <w:t>7 (семи) календарных</w:t>
      </w:r>
      <w:r w:rsidRPr="001F701C">
        <w:rPr>
          <w:sz w:val="22"/>
          <w:szCs w:val="22"/>
        </w:rPr>
        <w:t xml:space="preserve"> </w:t>
      </w:r>
      <w:r w:rsidR="00D9208B" w:rsidRPr="001F701C">
        <w:rPr>
          <w:sz w:val="22"/>
          <w:szCs w:val="22"/>
        </w:rPr>
        <w:t xml:space="preserve">дней </w:t>
      </w:r>
      <w:r w:rsidRPr="001F701C">
        <w:rPr>
          <w:sz w:val="22"/>
          <w:szCs w:val="22"/>
        </w:rPr>
        <w:t>после получения уведомления о выполнении Застройщиком обоснованного требования Участника долевого строительства, предусмотренного настоящим пунктом Договора.</w:t>
      </w:r>
      <w:bookmarkStart w:id="5" w:name="6.6._В_случае,_если_строительство_Многок"/>
      <w:bookmarkEnd w:id="5"/>
    </w:p>
    <w:p w:rsidR="00B631C5" w:rsidRPr="001F701C" w:rsidRDefault="00FF202C" w:rsidP="0022344B">
      <w:pPr>
        <w:pStyle w:val="a7"/>
        <w:spacing w:before="0" w:beforeAutospacing="0" w:after="0" w:afterAutospacing="0"/>
        <w:ind w:firstLine="284"/>
        <w:jc w:val="both"/>
        <w:rPr>
          <w:sz w:val="22"/>
          <w:szCs w:val="22"/>
        </w:rPr>
      </w:pPr>
      <w:r w:rsidRPr="001F701C">
        <w:rPr>
          <w:sz w:val="22"/>
          <w:szCs w:val="22"/>
        </w:rPr>
        <w:t>6.7. В случае, если строительство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FF202C" w:rsidRDefault="00FF202C" w:rsidP="0022344B">
      <w:pPr>
        <w:pStyle w:val="a7"/>
        <w:spacing w:before="0" w:beforeAutospacing="0" w:after="0" w:afterAutospacing="0"/>
        <w:ind w:firstLine="284"/>
        <w:jc w:val="both"/>
        <w:rPr>
          <w:sz w:val="22"/>
          <w:szCs w:val="22"/>
        </w:rPr>
      </w:pPr>
      <w:r w:rsidRPr="001F701C">
        <w:rPr>
          <w:sz w:val="22"/>
          <w:szCs w:val="22"/>
        </w:rPr>
        <w:t>Об изменении предусмотренного Договором срока передачи Застройщиком Объекта долевого строительства Стороны обязуются один раз подписать Дополнительное соглашение к настоящему Договору. Срок передачи Застройщиком Объекта долевого строительства по дополнительному соглашению не может быть увеличен более чем на 3 месяца.</w:t>
      </w:r>
    </w:p>
    <w:p w:rsidR="00B81FAD" w:rsidRPr="001F701C" w:rsidRDefault="00B81FAD" w:rsidP="0022344B">
      <w:pPr>
        <w:pStyle w:val="1"/>
        <w:spacing w:line="240" w:lineRule="auto"/>
        <w:ind w:left="0" w:firstLine="0"/>
        <w:jc w:val="both"/>
      </w:pPr>
    </w:p>
    <w:p w:rsidR="00FF202C" w:rsidRPr="001F701C" w:rsidRDefault="005E043F" w:rsidP="0022344B">
      <w:pPr>
        <w:jc w:val="center"/>
        <w:rPr>
          <w:rFonts w:ascii="Times New Roman" w:eastAsia="Times New Roman" w:hAnsi="Times New Roman" w:cs="Times New Roman"/>
          <w:b/>
          <w:sz w:val="22"/>
          <w:szCs w:val="22"/>
        </w:rPr>
      </w:pPr>
      <w:r w:rsidRPr="001F701C">
        <w:rPr>
          <w:rFonts w:ascii="Times New Roman" w:eastAsia="Times New Roman" w:hAnsi="Times New Roman" w:cs="Times New Roman"/>
          <w:b/>
          <w:sz w:val="22"/>
          <w:szCs w:val="22"/>
        </w:rPr>
        <w:t>7.</w:t>
      </w:r>
      <w:r w:rsidRPr="001F701C">
        <w:rPr>
          <w:rStyle w:val="af3"/>
          <w:sz w:val="22"/>
          <w:szCs w:val="22"/>
        </w:rPr>
        <w:t xml:space="preserve"> </w:t>
      </w:r>
      <w:r w:rsidR="00FF202C" w:rsidRPr="001F701C">
        <w:rPr>
          <w:rFonts w:ascii="Times New Roman" w:eastAsia="Times New Roman" w:hAnsi="Times New Roman" w:cs="Times New Roman"/>
          <w:b/>
          <w:sz w:val="22"/>
          <w:szCs w:val="22"/>
        </w:rPr>
        <w:t>ГАРАНТИИ КАЧЕСТВА</w:t>
      </w:r>
    </w:p>
    <w:p w:rsidR="000363DB"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7.1. </w:t>
      </w:r>
      <w:r w:rsidR="00FF202C" w:rsidRPr="001F701C">
        <w:rPr>
          <w:rFonts w:ascii="Times New Roman" w:hAnsi="Times New Roman" w:cs="Times New Roman"/>
          <w:sz w:val="22"/>
          <w:szCs w:val="22"/>
        </w:rPr>
        <w:t>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7.1. </w:t>
      </w:r>
      <w:r w:rsidR="00FF202C" w:rsidRPr="001F701C">
        <w:rPr>
          <w:rStyle w:val="af3"/>
          <w:rFonts w:ascii="Times New Roman" w:eastAsia="Times New Roman" w:hAnsi="Times New Roman" w:cs="Times New Roman"/>
          <w:sz w:val="22"/>
          <w:szCs w:val="22"/>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w:t>
      </w:r>
      <w:r w:rsidR="004C3437" w:rsidRPr="001F701C">
        <w:rPr>
          <w:rStyle w:val="af3"/>
          <w:rFonts w:ascii="Times New Roman" w:eastAsia="Times New Roman" w:hAnsi="Times New Roman" w:cs="Times New Roman"/>
          <w:sz w:val="22"/>
          <w:szCs w:val="22"/>
        </w:rPr>
        <w:t xml:space="preserve"> со дня передачи Объекта долевого строительства Участнику долевого строительства</w:t>
      </w:r>
      <w:r w:rsidR="00FF202C" w:rsidRPr="001F701C">
        <w:rPr>
          <w:rStyle w:val="af3"/>
          <w:rFonts w:ascii="Times New Roman" w:eastAsia="Times New Roman" w:hAnsi="Times New Roman" w:cs="Times New Roman"/>
          <w:sz w:val="22"/>
          <w:szCs w:val="22"/>
        </w:rPr>
        <w:t>.</w:t>
      </w:r>
    </w:p>
    <w:p w:rsidR="00FF202C" w:rsidRPr="001F701C" w:rsidRDefault="00FF202C" w:rsidP="0022344B">
      <w:pPr>
        <w:pStyle w:val="a7"/>
        <w:spacing w:before="0" w:beforeAutospacing="0" w:after="0" w:afterAutospacing="0"/>
        <w:ind w:firstLine="284"/>
        <w:jc w:val="both"/>
        <w:rPr>
          <w:rFonts w:eastAsiaTheme="minorEastAsia"/>
          <w:sz w:val="22"/>
          <w:szCs w:val="22"/>
        </w:rPr>
      </w:pPr>
      <w:r w:rsidRPr="001F701C">
        <w:rPr>
          <w:sz w:val="22"/>
          <w:szCs w:val="22"/>
        </w:rPr>
        <w:t>Гарантийный срок на технологическое и инженерное оборудование, входящее в состав Объекта долевого строительства, составляет 3 (три) года с даты подписания первого передаточного акта в отношении Многоквартирного дома.</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7.3. </w:t>
      </w:r>
      <w:r w:rsidR="00FF202C" w:rsidRPr="001F701C">
        <w:rPr>
          <w:rFonts w:ascii="Times New Roman" w:hAnsi="Times New Roman" w:cs="Times New Roman"/>
          <w:sz w:val="22"/>
          <w:szCs w:val="22"/>
        </w:rPr>
        <w:t>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Участника долевого строительства в течение 10 (десяти) рабочих дней с момента их получения,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 Застройщик обязан устранить выявленные недостатки (дефекты) в срок, согласованный Застройщиком с Участником долевого строительства.</w:t>
      </w:r>
    </w:p>
    <w:p w:rsidR="00FF202C" w:rsidRPr="001F701C" w:rsidRDefault="00C77E3A" w:rsidP="0022344B">
      <w:pPr>
        <w:ind w:firstLine="284"/>
        <w:jc w:val="both"/>
        <w:rPr>
          <w:rFonts w:ascii="Times New Roman" w:eastAsia="Times New Roman" w:hAnsi="Times New Roman" w:cs="Times New Roman"/>
          <w:sz w:val="22"/>
          <w:szCs w:val="22"/>
        </w:rPr>
      </w:pPr>
      <w:r w:rsidRPr="001F701C">
        <w:rPr>
          <w:rFonts w:ascii="Times New Roman" w:hAnsi="Times New Roman" w:cs="Times New Roman"/>
          <w:sz w:val="22"/>
          <w:szCs w:val="22"/>
        </w:rPr>
        <w:t xml:space="preserve">7.4. </w:t>
      </w:r>
      <w:r w:rsidR="00FF202C" w:rsidRPr="001F701C">
        <w:rPr>
          <w:rFonts w:ascii="Times New Roman" w:eastAsia="Times New Roman" w:hAnsi="Times New Roman" w:cs="Times New Roman"/>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FF202C" w:rsidRPr="001F701C" w:rsidRDefault="00FF202C" w:rsidP="0022344B">
      <w:pPr>
        <w:pStyle w:val="a7"/>
        <w:spacing w:before="0" w:beforeAutospacing="0" w:after="0" w:afterAutospacing="0"/>
        <w:jc w:val="both"/>
        <w:rPr>
          <w:rFonts w:eastAsiaTheme="minorEastAsia"/>
          <w:sz w:val="22"/>
          <w:szCs w:val="22"/>
        </w:rPr>
      </w:pPr>
    </w:p>
    <w:p w:rsidR="00FF202C" w:rsidRPr="001F701C" w:rsidRDefault="005E043F" w:rsidP="0022344B">
      <w:pPr>
        <w:jc w:val="center"/>
        <w:rPr>
          <w:rFonts w:ascii="Times New Roman" w:eastAsia="Times New Roman" w:hAnsi="Times New Roman" w:cs="Times New Roman"/>
          <w:b/>
          <w:sz w:val="22"/>
          <w:szCs w:val="22"/>
        </w:rPr>
      </w:pPr>
      <w:r w:rsidRPr="001F701C">
        <w:rPr>
          <w:rFonts w:ascii="Times New Roman" w:eastAsia="Times New Roman" w:hAnsi="Times New Roman" w:cs="Times New Roman"/>
          <w:b/>
          <w:sz w:val="22"/>
          <w:szCs w:val="22"/>
        </w:rPr>
        <w:t>8.</w:t>
      </w:r>
      <w:r w:rsidRPr="001F701C">
        <w:rPr>
          <w:rStyle w:val="af3"/>
          <w:sz w:val="22"/>
          <w:szCs w:val="22"/>
        </w:rPr>
        <w:t xml:space="preserve"> </w:t>
      </w:r>
      <w:r w:rsidR="00FF202C" w:rsidRPr="001F701C">
        <w:rPr>
          <w:rFonts w:ascii="Times New Roman" w:eastAsia="Times New Roman" w:hAnsi="Times New Roman" w:cs="Times New Roman"/>
          <w:b/>
          <w:sz w:val="22"/>
          <w:szCs w:val="22"/>
        </w:rPr>
        <w:t>УСТУПКА ПРАВ ТРЕБОВАНИЙ ПО ДОГОВОРУ</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8.1. </w:t>
      </w:r>
      <w:r w:rsidR="00FF202C" w:rsidRPr="001F701C">
        <w:rPr>
          <w:rFonts w:ascii="Times New Roman" w:hAnsi="Times New Roman" w:cs="Times New Roman"/>
          <w:sz w:val="22"/>
          <w:szCs w:val="22"/>
        </w:rPr>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rsidR="00FF202C" w:rsidRPr="001F701C" w:rsidRDefault="00C77E3A" w:rsidP="0022344B">
      <w:pPr>
        <w:ind w:firstLine="284"/>
        <w:jc w:val="both"/>
        <w:rPr>
          <w:rFonts w:ascii="Times New Roman" w:eastAsia="Times New Roman" w:hAnsi="Times New Roman" w:cs="Times New Roman"/>
          <w:sz w:val="22"/>
          <w:szCs w:val="22"/>
        </w:rPr>
      </w:pPr>
      <w:r w:rsidRPr="001F701C">
        <w:rPr>
          <w:rFonts w:ascii="Times New Roman" w:hAnsi="Times New Roman" w:cs="Times New Roman"/>
          <w:sz w:val="22"/>
          <w:szCs w:val="22"/>
        </w:rPr>
        <w:lastRenderedPageBreak/>
        <w:t xml:space="preserve">8.2. </w:t>
      </w:r>
      <w:r w:rsidR="00FF202C" w:rsidRPr="001F701C">
        <w:rPr>
          <w:rFonts w:ascii="Times New Roman" w:eastAsia="Times New Roman" w:hAnsi="Times New Roman" w:cs="Times New Roman"/>
          <w:sz w:val="22"/>
          <w:szCs w:val="22"/>
        </w:rPr>
        <w:t>В случае неуплаты Участником долевого строительства Цены Договора Застройщику (полностью или в части)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Расходы по регистрации соответствующих изменений несет Участник долевого строительства и (или) новый Участник долевого строительства.</w:t>
      </w:r>
    </w:p>
    <w:p w:rsidR="00FF202C" w:rsidRPr="00AF14D4" w:rsidRDefault="00C77E3A" w:rsidP="0022344B">
      <w:pPr>
        <w:ind w:firstLine="284"/>
        <w:jc w:val="both"/>
        <w:rPr>
          <w:rFonts w:ascii="Times New Roman" w:eastAsia="Times New Roman" w:hAnsi="Times New Roman" w:cs="Times New Roman"/>
          <w:color w:val="000000" w:themeColor="text1"/>
          <w:sz w:val="22"/>
          <w:szCs w:val="22"/>
        </w:rPr>
      </w:pPr>
      <w:r w:rsidRPr="001F701C">
        <w:rPr>
          <w:rFonts w:ascii="Times New Roman" w:hAnsi="Times New Roman" w:cs="Times New Roman"/>
          <w:sz w:val="22"/>
          <w:szCs w:val="22"/>
        </w:rPr>
        <w:t>8.3</w:t>
      </w:r>
      <w:r w:rsidRPr="00AF14D4">
        <w:rPr>
          <w:rFonts w:ascii="Times New Roman" w:hAnsi="Times New Roman" w:cs="Times New Roman"/>
          <w:color w:val="000000" w:themeColor="text1"/>
          <w:sz w:val="22"/>
          <w:szCs w:val="22"/>
        </w:rPr>
        <w:t xml:space="preserve">. </w:t>
      </w:r>
      <w:r w:rsidR="00FF202C" w:rsidRPr="00AF14D4">
        <w:rPr>
          <w:rFonts w:ascii="Times New Roman" w:eastAsia="Times New Roman" w:hAnsi="Times New Roman" w:cs="Times New Roman"/>
          <w:color w:val="000000" w:themeColor="text1"/>
          <w:sz w:val="22"/>
          <w:szCs w:val="22"/>
        </w:rPr>
        <w:t>Уступка Участником долевого строительства прав требований по Договору иному лицу допускается после государственной регистрации настоящего Договора д</w:t>
      </w:r>
      <w:r w:rsidR="004C3437" w:rsidRPr="00AF14D4">
        <w:rPr>
          <w:rFonts w:ascii="Times New Roman" w:eastAsia="Times New Roman" w:hAnsi="Times New Roman" w:cs="Times New Roman"/>
          <w:color w:val="000000" w:themeColor="text1"/>
          <w:sz w:val="22"/>
          <w:szCs w:val="22"/>
        </w:rPr>
        <w:t>о момента подписания Сторонами а</w:t>
      </w:r>
      <w:r w:rsidR="00FF202C" w:rsidRPr="00AF14D4">
        <w:rPr>
          <w:rFonts w:ascii="Times New Roman" w:eastAsia="Times New Roman" w:hAnsi="Times New Roman" w:cs="Times New Roman"/>
          <w:color w:val="000000" w:themeColor="text1"/>
          <w:sz w:val="22"/>
          <w:szCs w:val="22"/>
        </w:rPr>
        <w:t>кта приема-передачи.</w:t>
      </w:r>
    </w:p>
    <w:p w:rsidR="00FF202C" w:rsidRPr="00AF14D4" w:rsidRDefault="00C77E3A" w:rsidP="0022344B">
      <w:pPr>
        <w:ind w:firstLine="284"/>
        <w:jc w:val="both"/>
        <w:rPr>
          <w:rFonts w:ascii="Times New Roman" w:eastAsia="Times New Roman" w:hAnsi="Times New Roman" w:cs="Times New Roman"/>
          <w:color w:val="000000" w:themeColor="text1"/>
          <w:sz w:val="22"/>
          <w:szCs w:val="22"/>
          <w:shd w:val="clear" w:color="auto" w:fill="FFFFFF"/>
        </w:rPr>
      </w:pPr>
      <w:r w:rsidRPr="00AF14D4">
        <w:rPr>
          <w:rFonts w:ascii="Times New Roman" w:hAnsi="Times New Roman" w:cs="Times New Roman"/>
          <w:color w:val="000000" w:themeColor="text1"/>
          <w:sz w:val="22"/>
          <w:szCs w:val="22"/>
        </w:rPr>
        <w:t xml:space="preserve">8.4. </w:t>
      </w:r>
      <w:r w:rsidR="00FF202C" w:rsidRPr="00AF14D4">
        <w:rPr>
          <w:rFonts w:ascii="Times New Roman" w:eastAsia="Times New Roman" w:hAnsi="Times New Roman" w:cs="Times New Roman"/>
          <w:color w:val="000000" w:themeColor="text1"/>
          <w:sz w:val="22"/>
          <w:szCs w:val="22"/>
          <w:shd w:val="clear" w:color="auto" w:fill="FFFFFF"/>
        </w:rPr>
        <w:t xml:space="preserve">При уступке прав требований после полной оплаты Цены Договора Участник долевого строительства обязан письменно уведомить Застройщика о </w:t>
      </w:r>
      <w:r w:rsidR="00737150" w:rsidRPr="00AF14D4">
        <w:rPr>
          <w:rFonts w:ascii="Times New Roman" w:eastAsia="Times New Roman" w:hAnsi="Times New Roman" w:cs="Times New Roman"/>
          <w:color w:val="000000" w:themeColor="text1"/>
          <w:sz w:val="22"/>
          <w:szCs w:val="22"/>
          <w:shd w:val="clear" w:color="auto" w:fill="FFFFFF"/>
        </w:rPr>
        <w:t>предстоящей</w:t>
      </w:r>
      <w:r w:rsidR="00FF202C" w:rsidRPr="00AF14D4">
        <w:rPr>
          <w:rFonts w:ascii="Times New Roman" w:eastAsia="Times New Roman" w:hAnsi="Times New Roman" w:cs="Times New Roman"/>
          <w:color w:val="000000" w:themeColor="text1"/>
          <w:sz w:val="22"/>
          <w:szCs w:val="22"/>
          <w:shd w:val="clear" w:color="auto" w:fill="FFFFFF"/>
        </w:rPr>
        <w:t xml:space="preserve"> уступке. Указанные действия допускаются только с момента государственной регистрации Договора д</w:t>
      </w:r>
      <w:r w:rsidR="004C3437" w:rsidRPr="00AF14D4">
        <w:rPr>
          <w:rFonts w:ascii="Times New Roman" w:eastAsia="Times New Roman" w:hAnsi="Times New Roman" w:cs="Times New Roman"/>
          <w:color w:val="000000" w:themeColor="text1"/>
          <w:sz w:val="22"/>
          <w:szCs w:val="22"/>
          <w:shd w:val="clear" w:color="auto" w:fill="FFFFFF"/>
        </w:rPr>
        <w:t>о момента подписания Сторонами а</w:t>
      </w:r>
      <w:r w:rsidR="00FF202C" w:rsidRPr="00AF14D4">
        <w:rPr>
          <w:rFonts w:ascii="Times New Roman" w:eastAsia="Times New Roman" w:hAnsi="Times New Roman" w:cs="Times New Roman"/>
          <w:color w:val="000000" w:themeColor="text1"/>
          <w:sz w:val="22"/>
          <w:szCs w:val="22"/>
          <w:shd w:val="clear" w:color="auto" w:fill="FFFFFF"/>
        </w:rPr>
        <w:t>кта приема-передачи. Замена Участника долевого строительства в Договоре считается состоявшейся с момента государственной регистрации уступки прав по Договору в регистрирующем органе. Все действия для совершения регистрации замены Участника долевого строительства производит Участник долевого строительства (или лицо, принимающее права и обязанности Участника долевого строительства) самостоятельно, за свой счёт.</w:t>
      </w:r>
    </w:p>
    <w:p w:rsidR="0022344B" w:rsidRPr="00B81FAD" w:rsidRDefault="0022344B" w:rsidP="0022344B">
      <w:pPr>
        <w:jc w:val="both"/>
        <w:rPr>
          <w:rFonts w:ascii="Times New Roman" w:eastAsia="Times New Roman" w:hAnsi="Times New Roman" w:cs="Times New Roman"/>
          <w:sz w:val="22"/>
          <w:szCs w:val="22"/>
        </w:rPr>
      </w:pPr>
    </w:p>
    <w:p w:rsidR="00FF202C" w:rsidRPr="001F701C" w:rsidRDefault="005E043F" w:rsidP="0022344B">
      <w:pPr>
        <w:jc w:val="center"/>
        <w:rPr>
          <w:rFonts w:ascii="Times New Roman" w:eastAsia="Times New Roman" w:hAnsi="Times New Roman" w:cs="Times New Roman"/>
          <w:b/>
          <w:sz w:val="22"/>
          <w:szCs w:val="22"/>
        </w:rPr>
      </w:pPr>
      <w:r w:rsidRPr="001F701C">
        <w:rPr>
          <w:rFonts w:ascii="Times New Roman" w:eastAsia="Times New Roman" w:hAnsi="Times New Roman" w:cs="Times New Roman"/>
          <w:b/>
          <w:sz w:val="22"/>
          <w:szCs w:val="22"/>
        </w:rPr>
        <w:t>9.</w:t>
      </w:r>
      <w:r w:rsidRPr="001F701C">
        <w:rPr>
          <w:rStyle w:val="af3"/>
          <w:sz w:val="22"/>
          <w:szCs w:val="22"/>
        </w:rPr>
        <w:t xml:space="preserve"> </w:t>
      </w:r>
      <w:r w:rsidR="00FF202C" w:rsidRPr="001F701C">
        <w:rPr>
          <w:rFonts w:ascii="Times New Roman" w:eastAsia="Times New Roman" w:hAnsi="Times New Roman" w:cs="Times New Roman"/>
          <w:b/>
          <w:sz w:val="22"/>
          <w:szCs w:val="22"/>
        </w:rPr>
        <w:t>ОТВЕТСТВЕННОСТЬ СТОРОН</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9.1. </w:t>
      </w:r>
      <w:r w:rsidR="00FF202C" w:rsidRPr="001F701C">
        <w:rPr>
          <w:rFonts w:ascii="Times New Roman" w:hAnsi="Times New Roman" w:cs="Times New Roman"/>
          <w:sz w:val="22"/>
          <w:szCs w:val="22"/>
        </w:rPr>
        <w:t xml:space="preserve">В случае нарушения предусмотренного Договором срока передачи Участнику долевого строительства Объекта долевого строительства, не связанного с нарушением Участника долевого строительства своей обязанности принять Объект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уплачивается Застройщиком в двойном размере. </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9.2. </w:t>
      </w:r>
      <w:r w:rsidR="00FF202C" w:rsidRPr="001F701C">
        <w:rPr>
          <w:rFonts w:ascii="Times New Roman" w:hAnsi="Times New Roman" w:cs="Times New Roman"/>
          <w:sz w:val="22"/>
          <w:szCs w:val="22"/>
        </w:rPr>
        <w:t>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F202C" w:rsidRPr="001F701C" w:rsidRDefault="00C77E3A" w:rsidP="0022344B">
      <w:pPr>
        <w:ind w:firstLine="284"/>
        <w:jc w:val="both"/>
        <w:rPr>
          <w:rFonts w:ascii="Times New Roman" w:hAnsi="Times New Roman" w:cs="Times New Roman"/>
          <w:sz w:val="22"/>
          <w:szCs w:val="22"/>
        </w:rPr>
      </w:pPr>
      <w:r w:rsidRPr="001F701C">
        <w:rPr>
          <w:rFonts w:ascii="Times New Roman" w:hAnsi="Times New Roman" w:cs="Times New Roman"/>
          <w:sz w:val="22"/>
          <w:szCs w:val="22"/>
        </w:rPr>
        <w:t xml:space="preserve">9.3. </w:t>
      </w:r>
      <w:r w:rsidR="00FF202C" w:rsidRPr="001F701C">
        <w:rPr>
          <w:rFonts w:ascii="Times New Roman" w:hAnsi="Times New Roman" w:cs="Times New Roman"/>
          <w:sz w:val="22"/>
          <w:szCs w:val="22"/>
        </w:rPr>
        <w:t xml:space="preserve">В случае нарушения установленного в пункте 5.2.2 Договора срока принятия Объекта долевого строительства Участник долевого строительства обязан уплатить Застройщику неустойку (пени) в размере одной трехсотой </w:t>
      </w:r>
      <w:hyperlink r:id="rId10" w:history="1">
        <w:r w:rsidR="00FF202C" w:rsidRPr="001F701C">
          <w:rPr>
            <w:rStyle w:val="a8"/>
            <w:rFonts w:ascii="Times New Roman" w:hAnsi="Times New Roman" w:cs="Times New Roman"/>
            <w:color w:val="auto"/>
            <w:sz w:val="22"/>
            <w:szCs w:val="22"/>
            <w:u w:val="none"/>
          </w:rPr>
          <w:t>ставки рефинансирования</w:t>
        </w:r>
      </w:hyperlink>
      <w:r w:rsidR="00FF202C" w:rsidRPr="001F701C">
        <w:rPr>
          <w:rFonts w:ascii="Times New Roman" w:hAnsi="Times New Roman" w:cs="Times New Roman"/>
          <w:sz w:val="22"/>
          <w:szCs w:val="22"/>
        </w:rPr>
        <w:t xml:space="preserve"> Центрального банка Российской Федерации, действующей в последний день срока для принятия Участником долевого строительства Объекта долевого строительства, от Цены Договора за каждый день просрочки и возместить Застройщику в полном объеме причиненные убытки сверх неустойки.</w:t>
      </w:r>
    </w:p>
    <w:p w:rsidR="00FF202C" w:rsidRPr="001F701C" w:rsidRDefault="00FF202C" w:rsidP="0022344B">
      <w:pPr>
        <w:pStyle w:val="a7"/>
        <w:spacing w:before="0" w:beforeAutospacing="0" w:after="0" w:afterAutospacing="0"/>
        <w:ind w:firstLine="284"/>
        <w:jc w:val="both"/>
        <w:rPr>
          <w:rFonts w:eastAsiaTheme="minorEastAsia"/>
          <w:sz w:val="22"/>
          <w:szCs w:val="22"/>
        </w:rPr>
      </w:pPr>
      <w:r w:rsidRPr="001F701C">
        <w:rPr>
          <w:sz w:val="22"/>
          <w:szCs w:val="22"/>
        </w:rPr>
        <w:t> </w:t>
      </w: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t>10. ОБСТОЯТЕЛЬСТВА, ОСВОБОЖДАЮЩИЕ ОТ ОТВЕТСТВЕННОСТИ</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сильного ветра скоростью свыше 14 м/с, урагана, шторма, смерча, пожара, схода грязевых селей, лавин, других опасных метеорологических явлений (процессов) и стихийных бедствий, военных действий, эпидемиологической обстановки, ограничительных мер властей, всеобщей, либо частичной мобилизации, изъятии техники для военных нужд, террористических актов, создающих невозможность строительства Многоквартирного дома и исполнения обязательств по Договору. Также к обстоятельствам непреодолимой силы относятся изменения в законодательных актах в строительной сфере, строительных нормах и правилах и прочие (иные) обстоятельства, если они непосредственно повлияли на выполнение Договора. Не относится к обстоятельствам непреодолимой силы нарушение обязанностей со стороны контрагентов Застройщика, отсутствие на рынке нужных для исполнения товаров, отсутствие у Застройщика необходимых денежных средств.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10.2. Сторона, для которой создалась невозможность исполнения обязательств по Договору, обязана не позднее 10 (десяти) рабочих дней с момента наступления и прекращения вышеуказанных обстоятельств уведомить другую Сторону об их наступлении и прекращении путем направления соответствующей информации по электронной почте и (или) смс-сообщением (адреса электронной почты и номера телефонов Сторон указываются в пункте 13 настоящего Договора). </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10.3. Стороны обязаны продолжать исполнение всех своих обязательств, не затронутых действием обстоятельств непреодолимой силы.</w:t>
      </w:r>
    </w:p>
    <w:p w:rsidR="00FF202C" w:rsidRPr="001F701C" w:rsidRDefault="00FF202C" w:rsidP="0022344B">
      <w:pPr>
        <w:pStyle w:val="a7"/>
        <w:spacing w:before="0" w:beforeAutospacing="0" w:after="0" w:afterAutospacing="0"/>
        <w:jc w:val="both"/>
        <w:rPr>
          <w:sz w:val="22"/>
          <w:szCs w:val="22"/>
        </w:rPr>
      </w:pP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lastRenderedPageBreak/>
        <w:t>11. ИЗМЕНЕНИЕ И РАСТОРЖЕНИЕ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 xml:space="preserve">11.2. В случае, если в соответствии с Графиком платежей (Приложение № 4 к Договору)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1" w:history="1">
        <w:r w:rsidRPr="001F701C">
          <w:rPr>
            <w:rStyle w:val="a8"/>
            <w:color w:val="auto"/>
            <w:sz w:val="22"/>
            <w:szCs w:val="22"/>
            <w:u w:val="none"/>
          </w:rPr>
          <w:t xml:space="preserve">пунктом </w:t>
        </w:r>
      </w:hyperlink>
      <w:r w:rsidRPr="001F701C">
        <w:rPr>
          <w:sz w:val="22"/>
          <w:szCs w:val="22"/>
        </w:rPr>
        <w:t>11.4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11.3. В случае, если в соответствии с Графиком платежей (Приложение № 4 к Договору)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Участника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пунктом 11.4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11.4. В случае наличия оснований для одностороннего отказа Застройщика от исполнения Договора, предусмотренных пунктами 11.2, 11.3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Участнику долевого строительства почтовому адресу или вручено Участнику долевого строительства лично под расписку.</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F202C" w:rsidRPr="001F701C" w:rsidRDefault="00FF202C" w:rsidP="0022344B">
      <w:pPr>
        <w:pStyle w:val="a7"/>
        <w:spacing w:before="0" w:beforeAutospacing="0" w:after="0" w:afterAutospacing="0"/>
        <w:ind w:firstLine="284"/>
        <w:jc w:val="both"/>
        <w:rPr>
          <w:sz w:val="22"/>
          <w:szCs w:val="22"/>
        </w:rPr>
      </w:pPr>
      <w:r w:rsidRPr="001F701C">
        <w:rPr>
          <w:sz w:val="22"/>
          <w:szCs w:val="22"/>
        </w:rPr>
        <w:t>11.5. Участник долевого строительства вправе отказаться от Договора в одностороннем порядке только в случаях и порядке, предусмотренных законодательством Российской Федерации.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законодательством требованиям к Застройщика, Участник долевого строительства не имеет права на односторонний отказ от исполнения Договора во внесудебном порядке.</w:t>
      </w:r>
    </w:p>
    <w:p w:rsidR="00925220" w:rsidRPr="001F701C" w:rsidRDefault="00C174BB" w:rsidP="0022344B">
      <w:pPr>
        <w:pStyle w:val="a7"/>
        <w:spacing w:before="0" w:beforeAutospacing="0" w:after="0" w:afterAutospacing="0"/>
        <w:jc w:val="both"/>
        <w:rPr>
          <w:rStyle w:val="af3"/>
          <w:b w:val="0"/>
          <w:bCs w:val="0"/>
          <w:sz w:val="22"/>
          <w:szCs w:val="22"/>
        </w:rPr>
      </w:pPr>
      <w:r w:rsidRPr="001F701C">
        <w:rPr>
          <w:sz w:val="22"/>
          <w:szCs w:val="22"/>
        </w:rPr>
        <w:t> </w:t>
      </w:r>
    </w:p>
    <w:p w:rsidR="00FF202C" w:rsidRPr="001F701C" w:rsidRDefault="00FF202C" w:rsidP="0022344B">
      <w:pPr>
        <w:pStyle w:val="a7"/>
        <w:spacing w:before="0" w:beforeAutospacing="0" w:after="0" w:afterAutospacing="0"/>
        <w:jc w:val="center"/>
        <w:rPr>
          <w:sz w:val="22"/>
          <w:szCs w:val="22"/>
        </w:rPr>
      </w:pPr>
      <w:r w:rsidRPr="001F701C">
        <w:rPr>
          <w:rStyle w:val="af3"/>
          <w:sz w:val="22"/>
          <w:szCs w:val="22"/>
        </w:rPr>
        <w:t>12. ЗАКЛЮЧИТЕЛЬНЫЕ ПОЛОЖЕНИЯ</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12.1. Во всем остальном, что не предусмотрено Договором, Стороны руководствуются действующим законодательством Российской Федерации.</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12.2.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12.3. В случае отсутствия согласия по спорному вопросу в ходе переговоров Стороны могут обратиться в суд по месту нахождения Застройщика.</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12.4. Условия Договора распространяют свое действие на взаимоотношения Сторон с момента подписания Сторонами настоящего Договора.</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xml:space="preserve">12.6. Подпись Участника долевого строительства или лица, действующего от его имени, в Настоящем Договоре подтверждает согласие на обработку Застройщиком, в соответствии с нормами Федерального закона от 27.07.2006 г.  №  152-ФЗ  «О  персональных  данных», персональных  данных,  а  именно: фамилия,  имя,  отчество,  год,  месяц,  дата  рождения,  место  рождения,  пол,  место  работы  и должность,  почтовый  адрес,  паспортные  данные,  гражданство,  номер  телефона,  адрес электронной  почты,  подпись  субъекта  персональных  данных,  а  также  иные  персональные данные,  предоставленные  в  указанных  ниже  целях,  включая  сбор,  систематизацию,  накопление,  хранение,  уточнение  (обновление,  изменение),  использование,  распространение, блокирование,  </w:t>
      </w:r>
      <w:r w:rsidRPr="001F701C">
        <w:rPr>
          <w:sz w:val="22"/>
          <w:szCs w:val="22"/>
        </w:rPr>
        <w:lastRenderedPageBreak/>
        <w:t xml:space="preserve">уничтожение  персональных  данных,  для  целей  заключения  и  исполнения Настоящего  Договора,  а  также  для  обеспечения  соблюдения  законов  и  иных  нормативных актов.  </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xml:space="preserve">Согласие предоставляется с момента подписания Участника долевого строительства Договора на весь срок его действия без оформления дополнительных документов. </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12.7. Если иное не установлено в Договоре, все уведомления, извещения являются надлежащими, если они совершены в письменном виде и доставлены до получателя по почте заказным письмом с описью вложения и уведомлением о вручении по указанному Участником долевого строительства по почтовому адресу или вручены Участнику долевого строительства лично под расписку.</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12.8.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(незаключенности) Договора в целом.</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12.9. Договор подлежит государственной регистрации и считается заключенным с момента такой регистрации.</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xml:space="preserve">12.10. Договор подписан в </w:t>
      </w:r>
      <w:r w:rsidR="00563B8A">
        <w:rPr>
          <w:sz w:val="22"/>
          <w:szCs w:val="22"/>
        </w:rPr>
        <w:t>2 (двух</w:t>
      </w:r>
      <w:r w:rsidRPr="001F701C">
        <w:rPr>
          <w:sz w:val="22"/>
          <w:szCs w:val="22"/>
        </w:rPr>
        <w:t>) подлинных экземплярах, имеющих равную юридическую силу,</w:t>
      </w:r>
      <w:r w:rsidR="00F122C0">
        <w:rPr>
          <w:sz w:val="22"/>
          <w:szCs w:val="22"/>
        </w:rPr>
        <w:t xml:space="preserve"> по одному для каждой из Сторон</w:t>
      </w:r>
      <w:r w:rsidRPr="001F701C">
        <w:rPr>
          <w:sz w:val="22"/>
          <w:szCs w:val="22"/>
        </w:rPr>
        <w:t>.</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12.11. Настоящий Договор, а также все иные документы, связанные с исполнением обязательств по настоящему Договору, могут быть подписаны Сторонами путем проставления электронной подписи. Все документы, подписанные вышеуказанным образом, будут иметь аналогичную юридическую силу по сравнению с документами, подписанными сторонами собственноручно.</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12.12. Неотъемлемой частью настоящего Договора являются следующие Приложения:</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Приложение № 1 - «Схема планировочной организации земельного участка»;</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Приложение № 2 - «План этажа с планировкой квартир»;</w:t>
      </w:r>
    </w:p>
    <w:p w:rsidR="0022344B" w:rsidRPr="001F701C" w:rsidRDefault="0022344B" w:rsidP="0022344B">
      <w:pPr>
        <w:pStyle w:val="a7"/>
        <w:spacing w:before="0" w:beforeAutospacing="0" w:after="0" w:afterAutospacing="0"/>
        <w:ind w:firstLine="284"/>
        <w:jc w:val="both"/>
        <w:rPr>
          <w:sz w:val="22"/>
          <w:szCs w:val="22"/>
        </w:rPr>
      </w:pPr>
      <w:r w:rsidRPr="001F701C">
        <w:rPr>
          <w:sz w:val="22"/>
          <w:szCs w:val="22"/>
        </w:rPr>
        <w:t>− Приложение № 3 - «Техническое описание Объекта долевого строительства»;</w:t>
      </w:r>
    </w:p>
    <w:p w:rsidR="0022344B" w:rsidRPr="001F701C" w:rsidRDefault="0022344B" w:rsidP="0022344B">
      <w:pPr>
        <w:pStyle w:val="a7"/>
        <w:spacing w:before="0" w:beforeAutospacing="0" w:after="0" w:afterAutospacing="0"/>
        <w:ind w:firstLine="284"/>
        <w:jc w:val="both"/>
        <w:rPr>
          <w:b/>
          <w:sz w:val="22"/>
          <w:szCs w:val="22"/>
        </w:rPr>
      </w:pPr>
      <w:r w:rsidRPr="001F701C">
        <w:rPr>
          <w:sz w:val="22"/>
          <w:szCs w:val="22"/>
        </w:rPr>
        <w:t>− Приложение № 4 - «График платежей»</w:t>
      </w:r>
      <w:r>
        <w:rPr>
          <w:sz w:val="22"/>
          <w:szCs w:val="22"/>
        </w:rPr>
        <w:t>.</w:t>
      </w:r>
      <w:r w:rsidRPr="001F701C">
        <w:rPr>
          <w:b/>
          <w:sz w:val="22"/>
          <w:szCs w:val="22"/>
        </w:rPr>
        <w:t xml:space="preserve"> </w:t>
      </w:r>
    </w:p>
    <w:p w:rsidR="00F122C0" w:rsidRDefault="00F122C0" w:rsidP="0022344B">
      <w:pPr>
        <w:pStyle w:val="a7"/>
        <w:spacing w:before="0" w:beforeAutospacing="0" w:after="0" w:afterAutospacing="0"/>
        <w:jc w:val="center"/>
        <w:rPr>
          <w:b/>
          <w:sz w:val="22"/>
          <w:szCs w:val="22"/>
        </w:rPr>
      </w:pPr>
    </w:p>
    <w:p w:rsidR="005D01BB" w:rsidRPr="001F701C" w:rsidRDefault="005D01BB" w:rsidP="0022344B">
      <w:pPr>
        <w:pStyle w:val="a7"/>
        <w:spacing w:before="0" w:beforeAutospacing="0" w:after="0" w:afterAutospacing="0"/>
        <w:jc w:val="center"/>
        <w:rPr>
          <w:sz w:val="22"/>
          <w:szCs w:val="22"/>
        </w:rPr>
      </w:pPr>
      <w:r w:rsidRPr="001F701C">
        <w:rPr>
          <w:b/>
          <w:sz w:val="22"/>
          <w:szCs w:val="22"/>
        </w:rPr>
        <w:t>13. АДРЕСА,</w:t>
      </w:r>
      <w:r w:rsidRPr="001F701C">
        <w:rPr>
          <w:b/>
          <w:spacing w:val="-9"/>
          <w:sz w:val="22"/>
          <w:szCs w:val="22"/>
        </w:rPr>
        <w:t xml:space="preserve"> </w:t>
      </w:r>
      <w:r w:rsidRPr="001F701C">
        <w:rPr>
          <w:b/>
          <w:sz w:val="22"/>
          <w:szCs w:val="22"/>
        </w:rPr>
        <w:t>РЕКВИЗИТЫ</w:t>
      </w:r>
      <w:r w:rsidRPr="001F701C">
        <w:rPr>
          <w:b/>
          <w:spacing w:val="-8"/>
          <w:sz w:val="22"/>
          <w:szCs w:val="22"/>
        </w:rPr>
        <w:t xml:space="preserve"> </w:t>
      </w:r>
      <w:r w:rsidRPr="001F701C">
        <w:rPr>
          <w:b/>
          <w:sz w:val="22"/>
          <w:szCs w:val="22"/>
        </w:rPr>
        <w:t>И</w:t>
      </w:r>
      <w:r w:rsidRPr="001F701C">
        <w:rPr>
          <w:b/>
          <w:spacing w:val="-5"/>
          <w:sz w:val="22"/>
          <w:szCs w:val="22"/>
        </w:rPr>
        <w:t xml:space="preserve"> </w:t>
      </w:r>
      <w:r w:rsidRPr="001F701C">
        <w:rPr>
          <w:b/>
          <w:sz w:val="22"/>
          <w:szCs w:val="22"/>
        </w:rPr>
        <w:t>ПОДПИСИ</w:t>
      </w:r>
      <w:r w:rsidRPr="001F701C">
        <w:rPr>
          <w:b/>
          <w:spacing w:val="-5"/>
          <w:sz w:val="22"/>
          <w:szCs w:val="22"/>
        </w:rPr>
        <w:t xml:space="preserve"> </w:t>
      </w:r>
      <w:r w:rsidRPr="001F701C">
        <w:rPr>
          <w:b/>
          <w:spacing w:val="-2"/>
          <w:sz w:val="22"/>
          <w:szCs w:val="22"/>
        </w:rPr>
        <w:t>СТОРОН</w:t>
      </w:r>
    </w:p>
    <w:tbl>
      <w:tblPr>
        <w:tblStyle w:val="af0"/>
        <w:tblpPr w:leftFromText="180" w:rightFromText="180" w:vertAnchor="page" w:horzAnchor="margin" w:tblpY="8386"/>
        <w:tblW w:w="10908" w:type="dxa"/>
        <w:tblLayout w:type="fixed"/>
        <w:tblLook w:val="01E0" w:firstRow="1" w:lastRow="1" w:firstColumn="1" w:lastColumn="1" w:noHBand="0" w:noVBand="0"/>
      </w:tblPr>
      <w:tblGrid>
        <w:gridCol w:w="5655"/>
        <w:gridCol w:w="5253"/>
      </w:tblGrid>
      <w:tr w:rsidR="00502507" w:rsidRPr="001F701C" w:rsidTr="00502507">
        <w:trPr>
          <w:trHeight w:val="4365"/>
        </w:trPr>
        <w:tc>
          <w:tcPr>
            <w:tcW w:w="5655" w:type="dxa"/>
          </w:tcPr>
          <w:p w:rsidR="00502507" w:rsidRPr="001F701C" w:rsidRDefault="00502507" w:rsidP="00502507">
            <w:pPr>
              <w:pStyle w:val="TableParagraph"/>
              <w:spacing w:line="244" w:lineRule="exact"/>
              <w:ind w:left="50"/>
              <w:rPr>
                <w:b/>
              </w:rPr>
            </w:pPr>
            <w:r w:rsidRPr="001F701C">
              <w:rPr>
                <w:b/>
                <w:spacing w:val="-2"/>
              </w:rPr>
              <w:t>Застройщик</w:t>
            </w:r>
          </w:p>
          <w:p w:rsidR="00502507" w:rsidRPr="001F701C" w:rsidRDefault="00502507" w:rsidP="00502507">
            <w:pPr>
              <w:pStyle w:val="TableParagraph"/>
              <w:tabs>
                <w:tab w:val="left" w:pos="1980"/>
                <w:tab w:val="left" w:pos="3007"/>
              </w:tabs>
              <w:spacing w:line="240" w:lineRule="auto"/>
              <w:ind w:left="50" w:right="105"/>
              <w:rPr>
                <w:bCs/>
              </w:rPr>
            </w:pPr>
            <w:r w:rsidRPr="001F701C">
              <w:rPr>
                <w:bCs/>
                <w:spacing w:val="-2"/>
              </w:rPr>
              <w:t>Общество</w:t>
            </w:r>
            <w:r w:rsidRPr="001F701C">
              <w:rPr>
                <w:bCs/>
              </w:rPr>
              <w:t xml:space="preserve"> </w:t>
            </w:r>
            <w:r w:rsidRPr="001F701C">
              <w:rPr>
                <w:bCs/>
                <w:spacing w:val="-10"/>
              </w:rPr>
              <w:t>с</w:t>
            </w:r>
            <w:r w:rsidRPr="001F701C">
              <w:rPr>
                <w:bCs/>
              </w:rPr>
              <w:t xml:space="preserve"> </w:t>
            </w:r>
            <w:r w:rsidRPr="001F701C">
              <w:rPr>
                <w:bCs/>
                <w:spacing w:val="-2"/>
              </w:rPr>
              <w:t xml:space="preserve">ограниченной </w:t>
            </w:r>
            <w:r w:rsidRPr="001F701C">
              <w:rPr>
                <w:bCs/>
              </w:rPr>
              <w:t>ответственностью «Центральная Инвестиционная Компания»</w:t>
            </w:r>
          </w:p>
          <w:p w:rsidR="00502507" w:rsidRPr="001F701C" w:rsidRDefault="00502507" w:rsidP="00502507">
            <w:pPr>
              <w:pStyle w:val="TableParagraph"/>
              <w:spacing w:line="242" w:lineRule="auto"/>
              <w:ind w:left="50"/>
            </w:pPr>
          </w:p>
          <w:p w:rsidR="00502507" w:rsidRPr="001F701C" w:rsidRDefault="00502507" w:rsidP="00502507">
            <w:pPr>
              <w:pStyle w:val="TableParagraph"/>
              <w:spacing w:line="242" w:lineRule="auto"/>
              <w:ind w:left="50"/>
            </w:pPr>
            <w:r w:rsidRPr="001F701C">
              <w:t>Юридический</w:t>
            </w:r>
            <w:r w:rsidRPr="001F701C">
              <w:rPr>
                <w:spacing w:val="-13"/>
              </w:rPr>
              <w:t xml:space="preserve"> </w:t>
            </w:r>
            <w:r w:rsidRPr="001F701C">
              <w:t>адрес:</w:t>
            </w:r>
            <w:r w:rsidRPr="001F701C">
              <w:rPr>
                <w:spacing w:val="-12"/>
              </w:rPr>
              <w:t xml:space="preserve"> </w:t>
            </w:r>
            <w:r w:rsidRPr="001F701C">
              <w:t>354000,</w:t>
            </w:r>
            <w:r w:rsidRPr="001F701C">
              <w:rPr>
                <w:spacing w:val="-12"/>
              </w:rPr>
              <w:t xml:space="preserve"> </w:t>
            </w:r>
            <w:r w:rsidRPr="001F701C">
              <w:t>Краснодарский край, г. Сочи, ул. Тоннельная, д. 29, лит. А, офис 15.</w:t>
            </w:r>
          </w:p>
          <w:p w:rsidR="00502507" w:rsidRPr="001F701C" w:rsidRDefault="00502507" w:rsidP="00502507">
            <w:pPr>
              <w:pStyle w:val="TableParagraph"/>
              <w:spacing w:line="248" w:lineRule="exact"/>
              <w:ind w:left="50"/>
            </w:pPr>
            <w:r w:rsidRPr="001F701C">
              <w:t>ИНН/КПП</w:t>
            </w:r>
            <w:r w:rsidRPr="001F701C">
              <w:rPr>
                <w:spacing w:val="-7"/>
              </w:rPr>
              <w:t xml:space="preserve"> </w:t>
            </w:r>
            <w:r w:rsidRPr="001F701C">
              <w:t>2320242838/</w:t>
            </w:r>
            <w:r w:rsidRPr="001F701C">
              <w:rPr>
                <w:spacing w:val="-9"/>
              </w:rPr>
              <w:t xml:space="preserve"> </w:t>
            </w:r>
            <w:r w:rsidRPr="001F701C">
              <w:rPr>
                <w:spacing w:val="-2"/>
              </w:rPr>
              <w:t>232001001</w:t>
            </w:r>
          </w:p>
          <w:p w:rsidR="00502507" w:rsidRPr="001F701C" w:rsidRDefault="00502507" w:rsidP="00502507">
            <w:pPr>
              <w:pStyle w:val="TableParagraph"/>
              <w:spacing w:line="253" w:lineRule="exact"/>
              <w:ind w:left="50"/>
            </w:pPr>
            <w:r w:rsidRPr="001F701C">
              <w:t>ОГРН</w:t>
            </w:r>
            <w:r w:rsidRPr="001F701C">
              <w:rPr>
                <w:spacing w:val="-5"/>
              </w:rPr>
              <w:t xml:space="preserve"> </w:t>
            </w:r>
            <w:r w:rsidRPr="001F701C">
              <w:rPr>
                <w:spacing w:val="-2"/>
              </w:rPr>
              <w:t>11623666057545</w:t>
            </w:r>
          </w:p>
          <w:p w:rsidR="00502507" w:rsidRPr="001A2995" w:rsidRDefault="00502507" w:rsidP="00502507">
            <w:pPr>
              <w:pStyle w:val="TableParagraph"/>
              <w:spacing w:line="252" w:lineRule="exact"/>
              <w:ind w:left="50"/>
            </w:pPr>
            <w:r w:rsidRPr="001A2995">
              <w:t>Банковские реквизиты:</w:t>
            </w:r>
          </w:p>
          <w:p w:rsidR="00502507" w:rsidRPr="001A2995" w:rsidRDefault="00502507" w:rsidP="00502507">
            <w:pPr>
              <w:pStyle w:val="TableParagraph"/>
              <w:spacing w:line="252" w:lineRule="exact"/>
              <w:ind w:left="50"/>
            </w:pPr>
            <w:r w:rsidRPr="001A2995">
              <w:t>р/с –</w:t>
            </w:r>
            <w:r w:rsidRPr="001A2995">
              <w:rPr>
                <w:spacing w:val="-4"/>
              </w:rPr>
              <w:t xml:space="preserve"> </w:t>
            </w:r>
            <w:r w:rsidRPr="00C33CD5">
              <w:rPr>
                <w:spacing w:val="-4"/>
              </w:rPr>
              <w:t xml:space="preserve"> </w:t>
            </w:r>
            <w:r w:rsidRPr="00C33CD5">
              <w:rPr>
                <w:shd w:val="clear" w:color="auto" w:fill="FFFFFF"/>
              </w:rPr>
              <w:t>40702810306420000186</w:t>
            </w:r>
          </w:p>
          <w:p w:rsidR="00502507" w:rsidRPr="001A2995" w:rsidRDefault="00502507" w:rsidP="00502507">
            <w:pPr>
              <w:widowControl w:val="0"/>
              <w:autoSpaceDE w:val="0"/>
              <w:autoSpaceDN w:val="0"/>
              <w:adjustRightInd w:val="0"/>
              <w:ind w:left="50"/>
              <w:rPr>
                <w:rFonts w:ascii="Times New Roman" w:hAnsi="Times New Roman" w:cs="Times New Roman"/>
                <w:sz w:val="22"/>
                <w:szCs w:val="22"/>
              </w:rPr>
            </w:pPr>
            <w:r w:rsidRPr="001A2995">
              <w:rPr>
                <w:rFonts w:ascii="Times New Roman" w:hAnsi="Times New Roman" w:cs="Times New Roman"/>
                <w:sz w:val="22"/>
                <w:szCs w:val="22"/>
              </w:rPr>
              <w:t>к/с</w:t>
            </w:r>
            <w:r w:rsidRPr="001A2995">
              <w:rPr>
                <w:rFonts w:ascii="Times New Roman" w:hAnsi="Times New Roman" w:cs="Times New Roman"/>
                <w:spacing w:val="-2"/>
                <w:sz w:val="22"/>
                <w:szCs w:val="22"/>
              </w:rPr>
              <w:t xml:space="preserve"> – </w:t>
            </w:r>
            <w:r w:rsidRPr="001A2995">
              <w:rPr>
                <w:rFonts w:ascii="Times New Roman" w:hAnsi="Times New Roman" w:cs="Times New Roman"/>
                <w:sz w:val="22"/>
                <w:szCs w:val="22"/>
                <w:shd w:val="clear" w:color="auto" w:fill="FFFFFF"/>
              </w:rPr>
              <w:t xml:space="preserve">30101810145250000411 </w:t>
            </w:r>
          </w:p>
          <w:p w:rsidR="00502507" w:rsidRPr="001A2995" w:rsidRDefault="00502507" w:rsidP="00502507">
            <w:pPr>
              <w:widowControl w:val="0"/>
              <w:autoSpaceDE w:val="0"/>
              <w:autoSpaceDN w:val="0"/>
              <w:adjustRightInd w:val="0"/>
              <w:ind w:left="50"/>
              <w:rPr>
                <w:rFonts w:ascii="Times New Roman" w:hAnsi="Times New Roman" w:cs="Times New Roman"/>
                <w:sz w:val="22"/>
                <w:szCs w:val="22"/>
              </w:rPr>
            </w:pPr>
            <w:r w:rsidRPr="001A2995">
              <w:rPr>
                <w:rFonts w:ascii="Times New Roman" w:hAnsi="Times New Roman" w:cs="Times New Roman"/>
                <w:sz w:val="22"/>
                <w:szCs w:val="22"/>
              </w:rPr>
              <w:t>БИК – 044525411</w:t>
            </w:r>
          </w:p>
          <w:p w:rsidR="00502507" w:rsidRPr="001A2995" w:rsidRDefault="00502507" w:rsidP="00502507">
            <w:pPr>
              <w:widowControl w:val="0"/>
              <w:autoSpaceDE w:val="0"/>
              <w:autoSpaceDN w:val="0"/>
              <w:adjustRightInd w:val="0"/>
              <w:ind w:left="50"/>
              <w:rPr>
                <w:rFonts w:ascii="Times New Roman" w:hAnsi="Times New Roman" w:cs="Times New Roman"/>
                <w:sz w:val="22"/>
                <w:szCs w:val="22"/>
              </w:rPr>
            </w:pPr>
            <w:r w:rsidRPr="001A2995">
              <w:rPr>
                <w:rFonts w:ascii="Times New Roman" w:hAnsi="Times New Roman" w:cs="Times New Roman"/>
                <w:sz w:val="22"/>
                <w:szCs w:val="22"/>
              </w:rPr>
              <w:t xml:space="preserve">Филиал «Центральный» Банка ВТБ (ПАО) </w:t>
            </w:r>
          </w:p>
          <w:p w:rsidR="00502507" w:rsidRPr="001F701C" w:rsidRDefault="00502507" w:rsidP="00502507">
            <w:pPr>
              <w:pStyle w:val="TableParagraph"/>
              <w:spacing w:line="240" w:lineRule="auto"/>
              <w:ind w:left="50"/>
            </w:pPr>
          </w:p>
          <w:p w:rsidR="00502507" w:rsidRPr="001F701C" w:rsidRDefault="00502507" w:rsidP="00502507">
            <w:pPr>
              <w:pStyle w:val="TableParagraph"/>
              <w:spacing w:before="1" w:line="240" w:lineRule="auto"/>
              <w:ind w:left="0"/>
              <w:rPr>
                <w:b/>
              </w:rPr>
            </w:pPr>
          </w:p>
          <w:p w:rsidR="00502507" w:rsidRPr="001F701C" w:rsidRDefault="00502507" w:rsidP="00502507">
            <w:pPr>
              <w:pStyle w:val="TableParagraph"/>
              <w:spacing w:line="251" w:lineRule="exact"/>
              <w:ind w:left="0"/>
              <w:rPr>
                <w:b/>
              </w:rPr>
            </w:pPr>
            <w:r w:rsidRPr="001F701C">
              <w:rPr>
                <w:b/>
                <w:spacing w:val="-2"/>
              </w:rPr>
              <w:t>Застройщик:</w:t>
            </w:r>
          </w:p>
          <w:p w:rsidR="00502507" w:rsidRPr="001F701C" w:rsidRDefault="00502507" w:rsidP="00502507">
            <w:pPr>
              <w:tabs>
                <w:tab w:val="left" w:pos="3477"/>
              </w:tabs>
              <w:rPr>
                <w:rFonts w:ascii="Times New Roman" w:hAnsi="Times New Roman"/>
                <w:bCs/>
                <w:sz w:val="22"/>
                <w:szCs w:val="22"/>
              </w:rPr>
            </w:pPr>
            <w:r w:rsidRPr="001F701C">
              <w:rPr>
                <w:rFonts w:ascii="Times New Roman" w:hAnsi="Times New Roman"/>
                <w:bCs/>
                <w:sz w:val="22"/>
                <w:szCs w:val="22"/>
              </w:rPr>
              <w:t xml:space="preserve">Генеральный директор </w:t>
            </w:r>
          </w:p>
          <w:p w:rsidR="00502507" w:rsidRPr="001F701C" w:rsidRDefault="00502507" w:rsidP="00502507">
            <w:pPr>
              <w:tabs>
                <w:tab w:val="left" w:pos="3477"/>
              </w:tabs>
              <w:rPr>
                <w:rFonts w:ascii="Times New Roman" w:hAnsi="Times New Roman"/>
                <w:bCs/>
                <w:sz w:val="22"/>
                <w:szCs w:val="22"/>
              </w:rPr>
            </w:pPr>
            <w:r w:rsidRPr="001F701C">
              <w:rPr>
                <w:rFonts w:ascii="Times New Roman" w:hAnsi="Times New Roman"/>
                <w:bCs/>
                <w:sz w:val="22"/>
                <w:szCs w:val="22"/>
              </w:rPr>
              <w:t>ООО «Центральная инвестиционная компания»</w:t>
            </w:r>
          </w:p>
          <w:p w:rsidR="00502507" w:rsidRPr="001F701C" w:rsidRDefault="00502507" w:rsidP="00502507">
            <w:pPr>
              <w:tabs>
                <w:tab w:val="left" w:pos="3477"/>
              </w:tabs>
              <w:rPr>
                <w:rFonts w:ascii="Times New Roman" w:hAnsi="Times New Roman"/>
                <w:b/>
                <w:bCs/>
                <w:sz w:val="22"/>
                <w:szCs w:val="22"/>
              </w:rPr>
            </w:pPr>
            <w:r w:rsidRPr="001F701C">
              <w:rPr>
                <w:rFonts w:ascii="Times New Roman" w:hAnsi="Times New Roman"/>
                <w:b/>
                <w:bCs/>
                <w:sz w:val="22"/>
                <w:szCs w:val="22"/>
                <w:u w:val="single"/>
              </w:rPr>
              <w:t>____________________________</w:t>
            </w:r>
            <w:r w:rsidRPr="001F701C">
              <w:rPr>
                <w:rFonts w:ascii="Times New Roman" w:hAnsi="Times New Roman"/>
                <w:b/>
                <w:bCs/>
                <w:sz w:val="22"/>
                <w:szCs w:val="22"/>
              </w:rPr>
              <w:t>Н.Д. Шукуров</w:t>
            </w:r>
          </w:p>
          <w:p w:rsidR="00502507" w:rsidRPr="001F701C" w:rsidRDefault="00502507" w:rsidP="00502507">
            <w:pPr>
              <w:pStyle w:val="TableParagraph"/>
              <w:spacing w:line="233" w:lineRule="exact"/>
              <w:ind w:left="50"/>
            </w:pPr>
            <w:r w:rsidRPr="001F701C">
              <w:rPr>
                <w:spacing w:val="-2"/>
              </w:rPr>
              <w:t xml:space="preserve"> (подпись)</w:t>
            </w:r>
          </w:p>
        </w:tc>
        <w:tc>
          <w:tcPr>
            <w:tcW w:w="5253" w:type="dxa"/>
          </w:tcPr>
          <w:p w:rsidR="00502507" w:rsidRPr="001F701C" w:rsidRDefault="00502507" w:rsidP="00502507">
            <w:pPr>
              <w:pStyle w:val="TableParagraph"/>
              <w:spacing w:line="244" w:lineRule="exact"/>
              <w:ind w:left="106"/>
              <w:rPr>
                <w:b/>
              </w:rPr>
            </w:pPr>
            <w:r w:rsidRPr="001F701C">
              <w:rPr>
                <w:b/>
              </w:rPr>
              <w:t>Участник</w:t>
            </w:r>
            <w:r w:rsidRPr="001F701C">
              <w:rPr>
                <w:b/>
                <w:spacing w:val="-9"/>
              </w:rPr>
              <w:t xml:space="preserve"> </w:t>
            </w:r>
            <w:r w:rsidRPr="001F701C">
              <w:rPr>
                <w:b/>
              </w:rPr>
              <w:t>долевого</w:t>
            </w:r>
            <w:r w:rsidRPr="001F701C">
              <w:rPr>
                <w:b/>
                <w:spacing w:val="-5"/>
              </w:rPr>
              <w:t xml:space="preserve"> </w:t>
            </w:r>
            <w:r w:rsidRPr="001F701C">
              <w:rPr>
                <w:b/>
                <w:spacing w:val="-2"/>
              </w:rPr>
              <w:t>строительства</w:t>
            </w:r>
          </w:p>
          <w:p w:rsidR="00502507" w:rsidRPr="008764AD" w:rsidRDefault="00502507" w:rsidP="00502507">
            <w:pPr>
              <w:pStyle w:val="TableParagraph"/>
              <w:tabs>
                <w:tab w:val="left" w:pos="1477"/>
                <w:tab w:val="left" w:pos="2407"/>
                <w:tab w:val="left" w:pos="3365"/>
                <w:tab w:val="left" w:pos="3820"/>
                <w:tab w:val="left" w:pos="4563"/>
              </w:tabs>
              <w:spacing w:line="247" w:lineRule="auto"/>
              <w:ind w:left="106" w:right="49" w:firstLine="4"/>
              <w:rPr>
                <w:color w:val="000000" w:themeColor="text1"/>
              </w:rPr>
            </w:pPr>
            <w:r w:rsidRPr="008764AD">
              <w:rPr>
                <w:color w:val="000000" w:themeColor="text1"/>
              </w:rPr>
              <w:t>_______________________________</w:t>
            </w:r>
          </w:p>
          <w:p w:rsidR="00502507" w:rsidRPr="008764AD" w:rsidRDefault="00502507" w:rsidP="00502507">
            <w:pPr>
              <w:pStyle w:val="TableParagraph"/>
              <w:tabs>
                <w:tab w:val="left" w:pos="1477"/>
                <w:tab w:val="left" w:pos="2407"/>
                <w:tab w:val="left" w:pos="3365"/>
                <w:tab w:val="left" w:pos="3820"/>
                <w:tab w:val="left" w:pos="4563"/>
              </w:tabs>
              <w:spacing w:line="247" w:lineRule="auto"/>
              <w:ind w:left="106" w:right="49" w:firstLine="4"/>
              <w:rPr>
                <w:color w:val="000000" w:themeColor="text1"/>
              </w:rPr>
            </w:pPr>
          </w:p>
          <w:p w:rsidR="00502507" w:rsidRPr="008764AD" w:rsidRDefault="00502507" w:rsidP="00502507">
            <w:pPr>
              <w:pStyle w:val="TableParagraph"/>
              <w:tabs>
                <w:tab w:val="left" w:pos="1477"/>
                <w:tab w:val="left" w:pos="2407"/>
                <w:tab w:val="left" w:pos="3365"/>
                <w:tab w:val="left" w:pos="3820"/>
                <w:tab w:val="left" w:pos="4563"/>
              </w:tabs>
              <w:spacing w:line="247" w:lineRule="auto"/>
              <w:ind w:left="106" w:right="49" w:firstLine="4"/>
              <w:rPr>
                <w:color w:val="000000" w:themeColor="text1"/>
              </w:rPr>
            </w:pPr>
            <w:r w:rsidRPr="008764AD">
              <w:rPr>
                <w:color w:val="000000" w:themeColor="text1"/>
                <w:spacing w:val="-2"/>
              </w:rPr>
              <w:t>Почтовый</w:t>
            </w:r>
            <w:r>
              <w:rPr>
                <w:color w:val="000000" w:themeColor="text1"/>
              </w:rPr>
              <w:t xml:space="preserve"> </w:t>
            </w:r>
            <w:r w:rsidRPr="008764AD">
              <w:rPr>
                <w:color w:val="000000" w:themeColor="text1"/>
                <w:spacing w:val="-4"/>
              </w:rPr>
              <w:t>адрес</w:t>
            </w:r>
            <w:r w:rsidRPr="008764AD">
              <w:rPr>
                <w:color w:val="000000" w:themeColor="text1"/>
              </w:rPr>
              <w:t xml:space="preserve"> </w:t>
            </w:r>
            <w:r w:rsidRPr="008764AD">
              <w:rPr>
                <w:color w:val="000000" w:themeColor="text1"/>
                <w:spacing w:val="-2"/>
              </w:rPr>
              <w:t>Участника</w:t>
            </w:r>
            <w:r w:rsidRPr="008764AD">
              <w:rPr>
                <w:color w:val="000000" w:themeColor="text1"/>
              </w:rPr>
              <w:t xml:space="preserve"> </w:t>
            </w:r>
            <w:r w:rsidRPr="008764AD">
              <w:rPr>
                <w:color w:val="000000" w:themeColor="text1"/>
                <w:spacing w:val="-2"/>
              </w:rPr>
              <w:t xml:space="preserve">долевого </w:t>
            </w:r>
            <w:r w:rsidRPr="008764AD">
              <w:rPr>
                <w:color w:val="000000" w:themeColor="text1"/>
              </w:rPr>
              <w:t>строительства:</w:t>
            </w:r>
            <w:r w:rsidRPr="008764AD">
              <w:rPr>
                <w:color w:val="000000" w:themeColor="text1"/>
                <w:spacing w:val="111"/>
              </w:rPr>
              <w:t xml:space="preserve"> </w:t>
            </w:r>
            <w:r w:rsidRPr="008764AD">
              <w:rPr>
                <w:color w:val="000000" w:themeColor="text1"/>
              </w:rPr>
              <w:t>_____________________</w:t>
            </w:r>
          </w:p>
          <w:p w:rsidR="00502507" w:rsidRPr="008764AD" w:rsidRDefault="00502507" w:rsidP="00502507">
            <w:pPr>
              <w:pStyle w:val="TableParagraph"/>
              <w:tabs>
                <w:tab w:val="left" w:pos="1443"/>
                <w:tab w:val="left" w:pos="1567"/>
                <w:tab w:val="left" w:pos="2302"/>
                <w:tab w:val="left" w:pos="3665"/>
                <w:tab w:val="left" w:pos="3935"/>
              </w:tabs>
              <w:spacing w:line="240" w:lineRule="auto"/>
              <w:ind w:left="106" w:right="50"/>
              <w:rPr>
                <w:color w:val="000000" w:themeColor="text1"/>
              </w:rPr>
            </w:pPr>
            <w:r w:rsidRPr="008764AD">
              <w:rPr>
                <w:color w:val="000000" w:themeColor="text1"/>
              </w:rPr>
              <w:t>Адрес фактического местонахождения</w:t>
            </w:r>
          </w:p>
          <w:p w:rsidR="00502507" w:rsidRPr="008764AD" w:rsidRDefault="00502507" w:rsidP="00502507">
            <w:pPr>
              <w:pStyle w:val="TableParagraph"/>
              <w:tabs>
                <w:tab w:val="left" w:pos="1443"/>
                <w:tab w:val="left" w:pos="1567"/>
                <w:tab w:val="left" w:pos="2302"/>
                <w:tab w:val="left" w:pos="3665"/>
                <w:tab w:val="left" w:pos="3935"/>
              </w:tabs>
              <w:spacing w:line="240" w:lineRule="auto"/>
              <w:ind w:left="106" w:right="50"/>
              <w:rPr>
                <w:color w:val="000000" w:themeColor="text1"/>
              </w:rPr>
            </w:pPr>
            <w:r w:rsidRPr="008764AD">
              <w:rPr>
                <w:color w:val="000000" w:themeColor="text1"/>
                <w:spacing w:val="-2"/>
              </w:rPr>
              <w:t xml:space="preserve">Участника </w:t>
            </w:r>
            <w:r w:rsidRPr="008764AD">
              <w:rPr>
                <w:color w:val="000000" w:themeColor="text1"/>
              </w:rPr>
              <w:t xml:space="preserve">долевого </w:t>
            </w:r>
            <w:proofErr w:type="gramStart"/>
            <w:r w:rsidRPr="008764AD">
              <w:rPr>
                <w:color w:val="000000" w:themeColor="text1"/>
              </w:rPr>
              <w:t xml:space="preserve">строительства:   </w:t>
            </w:r>
            <w:proofErr w:type="gramEnd"/>
            <w:r w:rsidRPr="008764AD">
              <w:rPr>
                <w:color w:val="000000" w:themeColor="text1"/>
              </w:rPr>
              <w:t xml:space="preserve">                         ___________________________________</w:t>
            </w:r>
          </w:p>
          <w:p w:rsidR="00502507" w:rsidRPr="008764AD" w:rsidRDefault="00502507" w:rsidP="00502507">
            <w:pPr>
              <w:pStyle w:val="TableParagraph"/>
              <w:tabs>
                <w:tab w:val="left" w:pos="1443"/>
                <w:tab w:val="left" w:pos="1567"/>
                <w:tab w:val="left" w:pos="2302"/>
                <w:tab w:val="left" w:pos="3665"/>
                <w:tab w:val="left" w:pos="3935"/>
              </w:tabs>
              <w:spacing w:line="240" w:lineRule="auto"/>
              <w:ind w:left="106" w:right="50"/>
              <w:rPr>
                <w:spacing w:val="-6"/>
              </w:rPr>
            </w:pPr>
            <w:r w:rsidRPr="008764AD">
              <w:t>Телефон</w:t>
            </w:r>
            <w:r w:rsidRPr="008764AD">
              <w:rPr>
                <w:spacing w:val="80"/>
              </w:rPr>
              <w:t xml:space="preserve"> </w:t>
            </w:r>
            <w:r w:rsidRPr="008764AD">
              <w:t>Участника</w:t>
            </w:r>
            <w:r w:rsidRPr="008764AD">
              <w:rPr>
                <w:spacing w:val="80"/>
              </w:rPr>
              <w:t xml:space="preserve"> </w:t>
            </w:r>
            <w:r w:rsidRPr="008764AD">
              <w:t>долевого</w:t>
            </w:r>
            <w:r w:rsidRPr="008764AD">
              <w:rPr>
                <w:spacing w:val="80"/>
              </w:rPr>
              <w:t xml:space="preserve"> </w:t>
            </w:r>
            <w:r w:rsidRPr="008764AD">
              <w:t xml:space="preserve">строительства: </w:t>
            </w:r>
          </w:p>
          <w:p w:rsidR="00502507" w:rsidRPr="008764AD" w:rsidRDefault="00502507" w:rsidP="00502507">
            <w:pPr>
              <w:pStyle w:val="TableParagraph"/>
              <w:tabs>
                <w:tab w:val="left" w:pos="1443"/>
                <w:tab w:val="left" w:pos="1567"/>
                <w:tab w:val="left" w:pos="2302"/>
                <w:tab w:val="left" w:pos="3665"/>
                <w:tab w:val="left" w:pos="3935"/>
              </w:tabs>
              <w:spacing w:line="240" w:lineRule="auto"/>
              <w:ind w:left="106" w:right="50"/>
              <w:rPr>
                <w:spacing w:val="-6"/>
              </w:rPr>
            </w:pPr>
            <w:r w:rsidRPr="008764AD">
              <w:rPr>
                <w:spacing w:val="-6"/>
              </w:rPr>
              <w:t>8 (___) ____________</w:t>
            </w:r>
          </w:p>
          <w:p w:rsidR="00502507" w:rsidRPr="001F701C" w:rsidRDefault="00502507" w:rsidP="00502507">
            <w:pPr>
              <w:pStyle w:val="TableParagraph"/>
              <w:tabs>
                <w:tab w:val="left" w:pos="1443"/>
                <w:tab w:val="left" w:pos="1567"/>
                <w:tab w:val="left" w:pos="2302"/>
                <w:tab w:val="left" w:pos="3665"/>
                <w:tab w:val="left" w:pos="3935"/>
              </w:tabs>
              <w:spacing w:line="240" w:lineRule="auto"/>
              <w:ind w:left="106" w:right="50"/>
            </w:pPr>
          </w:p>
          <w:p w:rsidR="00502507" w:rsidRPr="001F701C" w:rsidRDefault="00502507" w:rsidP="00502507">
            <w:pPr>
              <w:pStyle w:val="TableParagraph"/>
              <w:tabs>
                <w:tab w:val="left" w:pos="1443"/>
                <w:tab w:val="left" w:pos="1567"/>
                <w:tab w:val="left" w:pos="2302"/>
                <w:tab w:val="left" w:pos="3665"/>
                <w:tab w:val="left" w:pos="3935"/>
              </w:tabs>
              <w:spacing w:line="240" w:lineRule="auto"/>
              <w:ind w:left="106" w:right="50"/>
            </w:pPr>
          </w:p>
          <w:p w:rsidR="00502507" w:rsidRPr="001F701C" w:rsidRDefault="00502507" w:rsidP="00502507">
            <w:pPr>
              <w:pStyle w:val="TableParagraph"/>
              <w:tabs>
                <w:tab w:val="left" w:pos="1443"/>
                <w:tab w:val="left" w:pos="1567"/>
                <w:tab w:val="left" w:pos="2302"/>
                <w:tab w:val="left" w:pos="3665"/>
                <w:tab w:val="left" w:pos="3935"/>
              </w:tabs>
              <w:spacing w:line="240" w:lineRule="auto"/>
              <w:ind w:left="0" w:right="50"/>
            </w:pPr>
          </w:p>
          <w:p w:rsidR="00502507" w:rsidRPr="001F701C" w:rsidRDefault="00502507" w:rsidP="00502507">
            <w:pPr>
              <w:pStyle w:val="TableParagraph"/>
              <w:tabs>
                <w:tab w:val="left" w:pos="1443"/>
                <w:tab w:val="left" w:pos="1567"/>
                <w:tab w:val="left" w:pos="2302"/>
                <w:tab w:val="left" w:pos="3665"/>
                <w:tab w:val="left" w:pos="3935"/>
              </w:tabs>
              <w:spacing w:line="240" w:lineRule="auto"/>
              <w:ind w:left="0" w:right="50"/>
            </w:pPr>
          </w:p>
          <w:p w:rsidR="00502507" w:rsidRPr="001F701C" w:rsidRDefault="00502507" w:rsidP="00502507">
            <w:pPr>
              <w:pStyle w:val="TableParagraph"/>
              <w:tabs>
                <w:tab w:val="left" w:pos="1443"/>
                <w:tab w:val="left" w:pos="1567"/>
                <w:tab w:val="left" w:pos="2302"/>
                <w:tab w:val="left" w:pos="3665"/>
                <w:tab w:val="left" w:pos="3935"/>
              </w:tabs>
              <w:spacing w:line="240" w:lineRule="auto"/>
              <w:ind w:left="106" w:right="50"/>
            </w:pPr>
          </w:p>
          <w:p w:rsidR="00502507" w:rsidRPr="001F701C" w:rsidRDefault="00502507" w:rsidP="00502507">
            <w:pPr>
              <w:pStyle w:val="TableParagraph"/>
              <w:spacing w:line="240" w:lineRule="auto"/>
              <w:ind w:left="0"/>
              <w:rPr>
                <w:b/>
              </w:rPr>
            </w:pPr>
          </w:p>
          <w:p w:rsidR="00502507" w:rsidRPr="001F701C" w:rsidRDefault="00502507" w:rsidP="00502507">
            <w:pPr>
              <w:tabs>
                <w:tab w:val="left" w:pos="5862"/>
              </w:tabs>
              <w:spacing w:before="90"/>
              <w:ind w:left="102"/>
              <w:rPr>
                <w:rFonts w:ascii="Times New Roman" w:hAnsi="Times New Roman"/>
                <w:b/>
                <w:sz w:val="22"/>
                <w:szCs w:val="22"/>
              </w:rPr>
            </w:pPr>
            <w:r w:rsidRPr="001F701C">
              <w:rPr>
                <w:rFonts w:ascii="Times New Roman" w:hAnsi="Times New Roman"/>
                <w:b/>
                <w:sz w:val="22"/>
                <w:szCs w:val="22"/>
              </w:rPr>
              <w:t xml:space="preserve">Участник долевого строительства: </w:t>
            </w:r>
          </w:p>
          <w:p w:rsidR="00502507" w:rsidRPr="001F701C" w:rsidRDefault="00502507" w:rsidP="00502507">
            <w:pPr>
              <w:tabs>
                <w:tab w:val="left" w:pos="5862"/>
              </w:tabs>
              <w:spacing w:before="90"/>
              <w:ind w:left="102"/>
              <w:rPr>
                <w:rFonts w:ascii="Times New Roman" w:hAnsi="Times New Roman"/>
                <w:sz w:val="22"/>
                <w:szCs w:val="22"/>
              </w:rPr>
            </w:pPr>
            <w:r w:rsidRPr="009C1361">
              <w:rPr>
                <w:rFonts w:ascii="Times New Roman" w:hAnsi="Times New Roman"/>
                <w:sz w:val="22"/>
                <w:szCs w:val="22"/>
              </w:rPr>
              <w:t>_________________________</w:t>
            </w:r>
          </w:p>
          <w:p w:rsidR="00502507" w:rsidRPr="001F701C" w:rsidRDefault="00502507" w:rsidP="00502507">
            <w:pPr>
              <w:pStyle w:val="TableParagraph"/>
              <w:spacing w:line="240" w:lineRule="auto"/>
              <w:ind w:left="106"/>
              <w:rPr>
                <w:b/>
                <w:spacing w:val="-2"/>
              </w:rPr>
            </w:pPr>
            <w:r w:rsidRPr="001F701C">
              <w:rPr>
                <w:spacing w:val="-2"/>
              </w:rPr>
              <w:t>(подпись)</w:t>
            </w:r>
          </w:p>
        </w:tc>
      </w:tr>
    </w:tbl>
    <w:p w:rsidR="001F4159" w:rsidRPr="001F701C" w:rsidRDefault="001F4159" w:rsidP="001F4159">
      <w:pPr>
        <w:pStyle w:val="a7"/>
        <w:spacing w:before="0" w:beforeAutospacing="0" w:after="0" w:afterAutospacing="0"/>
        <w:ind w:firstLine="454"/>
        <w:jc w:val="center"/>
        <w:rPr>
          <w:b/>
          <w:sz w:val="22"/>
          <w:szCs w:val="22"/>
        </w:rPr>
      </w:pPr>
    </w:p>
    <w:p w:rsidR="00224AE5" w:rsidRPr="001F701C" w:rsidRDefault="00224AE5" w:rsidP="004467AD">
      <w:pPr>
        <w:spacing w:before="73"/>
        <w:rPr>
          <w:rFonts w:ascii="Times New Roman" w:hAnsi="Times New Roman" w:cs="Times New Roman"/>
          <w:spacing w:val="-2"/>
          <w:kern w:val="1"/>
          <w:sz w:val="22"/>
          <w:szCs w:val="22"/>
        </w:rPr>
        <w:sectPr w:rsidR="00224AE5" w:rsidRPr="001F701C" w:rsidSect="0022344B">
          <w:headerReference w:type="default" r:id="rId12"/>
          <w:footerReference w:type="default" r:id="rId13"/>
          <w:type w:val="continuous"/>
          <w:pgSz w:w="11906" w:h="16838" w:code="9"/>
          <w:pgMar w:top="1134" w:right="566" w:bottom="1134" w:left="567" w:header="288" w:footer="720" w:gutter="0"/>
          <w:cols w:space="720"/>
          <w:noEndnote/>
          <w:docGrid w:linePitch="326"/>
        </w:sectPr>
      </w:pPr>
    </w:p>
    <w:p w:rsidR="00224AE5" w:rsidRPr="00C33CD5" w:rsidRDefault="00224AE5" w:rsidP="00224AE5">
      <w:pPr>
        <w:spacing w:before="73"/>
        <w:rPr>
          <w:rFonts w:ascii="Times New Roman" w:hAnsi="Times New Roman" w:cs="Times New Roman"/>
          <w:b/>
          <w:sz w:val="22"/>
          <w:szCs w:val="22"/>
        </w:rPr>
      </w:pPr>
      <w:r w:rsidRPr="00C33CD5">
        <w:rPr>
          <w:rFonts w:ascii="Times New Roman" w:hAnsi="Times New Roman" w:cs="Times New Roman"/>
          <w:b/>
          <w:sz w:val="22"/>
          <w:szCs w:val="22"/>
        </w:rPr>
        <w:lastRenderedPageBreak/>
        <w:t>Приложение №</w:t>
      </w:r>
      <w:r w:rsidRPr="00C33CD5">
        <w:rPr>
          <w:rFonts w:ascii="Times New Roman" w:hAnsi="Times New Roman" w:cs="Times New Roman"/>
          <w:b/>
          <w:spacing w:val="-3"/>
          <w:sz w:val="22"/>
          <w:szCs w:val="22"/>
        </w:rPr>
        <w:t xml:space="preserve"> </w:t>
      </w:r>
      <w:r w:rsidRPr="00C33CD5">
        <w:rPr>
          <w:rFonts w:ascii="Times New Roman" w:hAnsi="Times New Roman" w:cs="Times New Roman"/>
          <w:b/>
          <w:spacing w:val="-10"/>
          <w:sz w:val="22"/>
          <w:szCs w:val="22"/>
        </w:rPr>
        <w:t>1</w:t>
      </w:r>
    </w:p>
    <w:p w:rsidR="00224AE5" w:rsidRPr="00C33CD5" w:rsidRDefault="00224AE5" w:rsidP="00224AE5">
      <w:pPr>
        <w:spacing w:line="274" w:lineRule="exact"/>
        <w:rPr>
          <w:rFonts w:ascii="Times New Roman" w:hAnsi="Times New Roman" w:cs="Times New Roman"/>
          <w:b/>
          <w:spacing w:val="-2"/>
          <w:sz w:val="22"/>
          <w:szCs w:val="22"/>
        </w:rPr>
      </w:pPr>
      <w:r w:rsidRPr="00C33CD5">
        <w:rPr>
          <w:rFonts w:ascii="Times New Roman" w:hAnsi="Times New Roman" w:cs="Times New Roman"/>
          <w:b/>
          <w:sz w:val="22"/>
          <w:szCs w:val="22"/>
        </w:rPr>
        <w:t>к</w:t>
      </w:r>
      <w:r w:rsidRPr="00C33CD5">
        <w:rPr>
          <w:rFonts w:ascii="Times New Roman" w:hAnsi="Times New Roman" w:cs="Times New Roman"/>
          <w:b/>
          <w:spacing w:val="-2"/>
          <w:sz w:val="22"/>
          <w:szCs w:val="22"/>
        </w:rPr>
        <w:t xml:space="preserve"> </w:t>
      </w:r>
      <w:r w:rsidRPr="00C33CD5">
        <w:rPr>
          <w:rFonts w:ascii="Times New Roman" w:hAnsi="Times New Roman" w:cs="Times New Roman"/>
          <w:b/>
          <w:sz w:val="22"/>
          <w:szCs w:val="22"/>
        </w:rPr>
        <w:t>Договору</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участия</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в</w:t>
      </w:r>
      <w:r w:rsidRPr="00C33CD5">
        <w:rPr>
          <w:rFonts w:ascii="Times New Roman" w:hAnsi="Times New Roman" w:cs="Times New Roman"/>
          <w:b/>
          <w:spacing w:val="-3"/>
          <w:sz w:val="22"/>
          <w:szCs w:val="22"/>
        </w:rPr>
        <w:t xml:space="preserve"> </w:t>
      </w:r>
      <w:r w:rsidRPr="00C33CD5">
        <w:rPr>
          <w:rFonts w:ascii="Times New Roman" w:hAnsi="Times New Roman" w:cs="Times New Roman"/>
          <w:b/>
          <w:sz w:val="22"/>
          <w:szCs w:val="22"/>
        </w:rPr>
        <w:t>долевом</w:t>
      </w:r>
      <w:r w:rsidRPr="00C33CD5">
        <w:rPr>
          <w:rFonts w:ascii="Times New Roman" w:hAnsi="Times New Roman" w:cs="Times New Roman"/>
          <w:b/>
          <w:spacing w:val="-2"/>
          <w:sz w:val="22"/>
          <w:szCs w:val="22"/>
        </w:rPr>
        <w:t xml:space="preserve"> строительстве</w:t>
      </w:r>
    </w:p>
    <w:p w:rsidR="00502507" w:rsidRPr="008764AD" w:rsidRDefault="00502507" w:rsidP="00502507">
      <w:pPr>
        <w:rPr>
          <w:rFonts w:ascii="Times New Roman" w:hAnsi="Times New Roman" w:cs="Times New Roman"/>
          <w:color w:val="000000" w:themeColor="text1"/>
          <w:sz w:val="22"/>
          <w:szCs w:val="22"/>
        </w:rPr>
      </w:pPr>
      <w:r w:rsidRPr="008764AD">
        <w:rPr>
          <w:rFonts w:ascii="Times New Roman" w:hAnsi="Times New Roman" w:cs="Times New Roman"/>
          <w:color w:val="000000" w:themeColor="text1"/>
          <w:sz w:val="22"/>
          <w:szCs w:val="22"/>
        </w:rPr>
        <w:t>от</w:t>
      </w:r>
      <w:r w:rsidRPr="008764AD">
        <w:rPr>
          <w:rFonts w:ascii="Times New Roman" w:hAnsi="Times New Roman" w:cs="Times New Roman"/>
          <w:color w:val="000000" w:themeColor="text1"/>
          <w:spacing w:val="5"/>
          <w:sz w:val="22"/>
          <w:szCs w:val="22"/>
        </w:rPr>
        <w:t xml:space="preserve"> </w:t>
      </w:r>
      <w:r w:rsidRPr="008764AD">
        <w:rPr>
          <w:rFonts w:ascii="Times New Roman" w:hAnsi="Times New Roman" w:cs="Times New Roman"/>
          <w:sz w:val="22"/>
          <w:szCs w:val="22"/>
        </w:rPr>
        <w:t xml:space="preserve">«___» _______ 2022 </w:t>
      </w:r>
      <w:r w:rsidRPr="008764AD">
        <w:rPr>
          <w:rFonts w:ascii="Times New Roman" w:hAnsi="Times New Roman" w:cs="Times New Roman"/>
          <w:color w:val="000000" w:themeColor="text1"/>
          <w:sz w:val="22"/>
          <w:szCs w:val="22"/>
        </w:rPr>
        <w:t>г.</w:t>
      </w:r>
      <w:r w:rsidRPr="008764AD">
        <w:rPr>
          <w:rFonts w:ascii="Times New Roman" w:hAnsi="Times New Roman" w:cs="Times New Roman"/>
          <w:color w:val="000000" w:themeColor="text1"/>
          <w:spacing w:val="2"/>
          <w:sz w:val="22"/>
          <w:szCs w:val="22"/>
        </w:rPr>
        <w:t xml:space="preserve"> </w:t>
      </w:r>
      <w:r w:rsidRPr="008764AD">
        <w:rPr>
          <w:rFonts w:ascii="Times New Roman" w:hAnsi="Times New Roman" w:cs="Times New Roman"/>
          <w:color w:val="000000" w:themeColor="text1"/>
          <w:sz w:val="22"/>
          <w:szCs w:val="22"/>
        </w:rPr>
        <w:t>№ _____________</w:t>
      </w:r>
    </w:p>
    <w:p w:rsidR="00027131" w:rsidRPr="001F701C" w:rsidRDefault="004D3535" w:rsidP="00027131">
      <w:pPr>
        <w:tabs>
          <w:tab w:val="left" w:pos="809"/>
        </w:tabs>
        <w:spacing w:line="274" w:lineRule="exact"/>
        <w:ind w:left="102"/>
        <w:jc w:val="right"/>
        <w:rPr>
          <w:rFonts w:ascii="Times New Roman" w:hAnsi="Times New Roman" w:cs="Times New Roman"/>
          <w:sz w:val="22"/>
          <w:szCs w:val="22"/>
        </w:rPr>
      </w:pPr>
      <w:r w:rsidRPr="001F701C">
        <w:rPr>
          <w:rFonts w:ascii="Times New Roman" w:hAnsi="Times New Roman" w:cs="Times New Roman"/>
          <w:b/>
          <w:bCs/>
          <w:noProof/>
          <w:kern w:val="1"/>
          <w:lang w:eastAsia="ru-RU"/>
        </w:rPr>
        <w:drawing>
          <wp:anchor distT="0" distB="0" distL="114300" distR="114300" simplePos="0" relativeHeight="251665408" behindDoc="1" locked="0" layoutInCell="1" allowOverlap="1" wp14:anchorId="012A58FF" wp14:editId="50A4F06C">
            <wp:simplePos x="0" y="0"/>
            <wp:positionH relativeFrom="margin">
              <wp:posOffset>1093470</wp:posOffset>
            </wp:positionH>
            <wp:positionV relativeFrom="paragraph">
              <wp:posOffset>6350</wp:posOffset>
            </wp:positionV>
            <wp:extent cx="7559546" cy="4572000"/>
            <wp:effectExtent l="0" t="0" r="381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лан зу.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59546" cy="4572000"/>
                    </a:xfrm>
                    <a:prstGeom prst="rect">
                      <a:avLst/>
                    </a:prstGeom>
                  </pic:spPr>
                </pic:pic>
              </a:graphicData>
            </a:graphic>
            <wp14:sizeRelH relativeFrom="margin">
              <wp14:pctWidth>0</wp14:pctWidth>
            </wp14:sizeRelH>
            <wp14:sizeRelV relativeFrom="margin">
              <wp14:pctHeight>0</wp14:pctHeight>
            </wp14:sizeRelV>
          </wp:anchor>
        </w:drawing>
      </w:r>
    </w:p>
    <w:p w:rsidR="00BC4C30" w:rsidRPr="001F701C" w:rsidRDefault="00412A6E" w:rsidP="00BC4C30">
      <w:pPr>
        <w:spacing w:before="73"/>
        <w:ind w:left="102"/>
        <w:jc w:val="center"/>
        <w:rPr>
          <w:rFonts w:ascii="Times New Roman" w:hAnsi="Times New Roman" w:cs="Times New Roman"/>
          <w:b/>
          <w:bCs/>
          <w:kern w:val="1"/>
          <w:sz w:val="22"/>
          <w:szCs w:val="22"/>
        </w:rPr>
      </w:pPr>
      <w:r w:rsidRPr="001F701C">
        <w:rPr>
          <w:rFonts w:ascii="Times New Roman" w:hAnsi="Times New Roman" w:cs="Times New Roman"/>
          <w:b/>
          <w:bCs/>
          <w:kern w:val="1"/>
          <w:sz w:val="22"/>
          <w:szCs w:val="22"/>
        </w:rPr>
        <w:t>Схема</w:t>
      </w:r>
      <w:r w:rsidRPr="001F701C">
        <w:rPr>
          <w:rFonts w:ascii="Times New Roman" w:hAnsi="Times New Roman" w:cs="Times New Roman"/>
          <w:b/>
          <w:bCs/>
          <w:spacing w:val="-14"/>
          <w:kern w:val="1"/>
          <w:sz w:val="22"/>
          <w:szCs w:val="22"/>
        </w:rPr>
        <w:t xml:space="preserve"> </w:t>
      </w:r>
      <w:r w:rsidRPr="001F701C">
        <w:rPr>
          <w:rFonts w:ascii="Times New Roman" w:hAnsi="Times New Roman" w:cs="Times New Roman"/>
          <w:b/>
          <w:bCs/>
          <w:kern w:val="1"/>
          <w:sz w:val="22"/>
          <w:szCs w:val="22"/>
        </w:rPr>
        <w:t>планировочной</w:t>
      </w:r>
      <w:r w:rsidRPr="001F701C">
        <w:rPr>
          <w:rFonts w:ascii="Times New Roman" w:hAnsi="Times New Roman" w:cs="Times New Roman"/>
          <w:b/>
          <w:bCs/>
          <w:spacing w:val="-13"/>
          <w:kern w:val="1"/>
          <w:sz w:val="22"/>
          <w:szCs w:val="22"/>
        </w:rPr>
        <w:t xml:space="preserve"> </w:t>
      </w:r>
      <w:r w:rsidRPr="001F701C">
        <w:rPr>
          <w:rFonts w:ascii="Times New Roman" w:hAnsi="Times New Roman" w:cs="Times New Roman"/>
          <w:b/>
          <w:bCs/>
          <w:kern w:val="1"/>
          <w:sz w:val="22"/>
          <w:szCs w:val="22"/>
        </w:rPr>
        <w:t>организации земельного участка</w:t>
      </w:r>
    </w:p>
    <w:p w:rsidR="00BC4C30" w:rsidRPr="001F701C" w:rsidRDefault="00BC4C30" w:rsidP="00BC4C30">
      <w:pPr>
        <w:tabs>
          <w:tab w:val="left" w:pos="3477"/>
        </w:tabs>
        <w:jc w:val="center"/>
        <w:rPr>
          <w:rFonts w:ascii="Times New Roman" w:hAnsi="Times New Roman" w:cs="Times New Roman"/>
          <w:b/>
          <w:bCs/>
          <w:kern w:val="1"/>
          <w:sz w:val="22"/>
          <w:szCs w:val="22"/>
        </w:rPr>
      </w:pPr>
    </w:p>
    <w:p w:rsidR="00BC4C30" w:rsidRPr="001F701C" w:rsidRDefault="00BC4C30" w:rsidP="00317B14">
      <w:pPr>
        <w:tabs>
          <w:tab w:val="left" w:pos="3477"/>
        </w:tabs>
        <w:rPr>
          <w:rFonts w:ascii="Times New Roman" w:hAnsi="Times New Roman" w:cs="Times New Roman"/>
          <w:b/>
          <w:bCs/>
          <w:kern w:val="1"/>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BC4C30" w:rsidRPr="001F701C" w:rsidRDefault="00BC4C30" w:rsidP="00317B14">
      <w:pPr>
        <w:tabs>
          <w:tab w:val="left" w:pos="3477"/>
        </w:tabs>
        <w:rPr>
          <w:rFonts w:ascii="Times New Roman" w:hAnsi="Times New Roman"/>
          <w:b/>
          <w:sz w:val="22"/>
          <w:szCs w:val="22"/>
        </w:rPr>
      </w:pPr>
    </w:p>
    <w:p w:rsidR="008764AD" w:rsidRPr="001F701C" w:rsidRDefault="008764AD" w:rsidP="00317B14">
      <w:pPr>
        <w:tabs>
          <w:tab w:val="left" w:pos="3477"/>
        </w:tabs>
        <w:rPr>
          <w:rFonts w:ascii="Times New Roman" w:hAnsi="Times New Roman"/>
          <w:b/>
          <w:sz w:val="22"/>
          <w:szCs w:val="22"/>
        </w:rPr>
      </w:pPr>
    </w:p>
    <w:p w:rsidR="008764AD" w:rsidRPr="001F701C" w:rsidRDefault="008764AD" w:rsidP="00317B14">
      <w:pPr>
        <w:tabs>
          <w:tab w:val="left" w:pos="3477"/>
        </w:tabs>
        <w:rPr>
          <w:rFonts w:ascii="Times New Roman" w:hAnsi="Times New Roman"/>
          <w:b/>
          <w:sz w:val="22"/>
          <w:szCs w:val="22"/>
        </w:rPr>
      </w:pPr>
    </w:p>
    <w:p w:rsidR="008764AD" w:rsidRPr="001F701C" w:rsidRDefault="008764AD" w:rsidP="00317B14">
      <w:pPr>
        <w:tabs>
          <w:tab w:val="left" w:pos="3477"/>
        </w:tabs>
        <w:rPr>
          <w:rFonts w:ascii="Times New Roman" w:hAnsi="Times New Roman"/>
          <w:b/>
          <w:sz w:val="22"/>
          <w:szCs w:val="22"/>
        </w:rPr>
      </w:pPr>
    </w:p>
    <w:p w:rsidR="004135C7" w:rsidRPr="001F701C" w:rsidRDefault="004135C7" w:rsidP="000A4571">
      <w:pPr>
        <w:tabs>
          <w:tab w:val="left" w:pos="3477"/>
        </w:tabs>
        <w:rPr>
          <w:rFonts w:ascii="Times New Roman" w:hAnsi="Times New Roman"/>
          <w:b/>
          <w:sz w:val="22"/>
          <w:szCs w:val="22"/>
        </w:rPr>
      </w:pPr>
    </w:p>
    <w:p w:rsidR="000A4571" w:rsidRPr="001F701C" w:rsidRDefault="000A4571" w:rsidP="000A4571">
      <w:pPr>
        <w:tabs>
          <w:tab w:val="left" w:pos="3477"/>
        </w:tabs>
        <w:rPr>
          <w:rFonts w:ascii="Times New Roman" w:hAnsi="Times New Roman"/>
          <w:b/>
          <w:sz w:val="22"/>
          <w:szCs w:val="22"/>
        </w:rPr>
      </w:pPr>
      <w:r w:rsidRPr="001F701C">
        <w:rPr>
          <w:rFonts w:ascii="Times New Roman" w:hAnsi="Times New Roman"/>
          <w:b/>
          <w:sz w:val="22"/>
          <w:szCs w:val="22"/>
        </w:rPr>
        <w:t xml:space="preserve">Застройщик </w:t>
      </w:r>
    </w:p>
    <w:p w:rsidR="000A4571" w:rsidRPr="001F701C" w:rsidRDefault="000A4571" w:rsidP="000A4571">
      <w:pPr>
        <w:tabs>
          <w:tab w:val="left" w:pos="3477"/>
        </w:tabs>
        <w:rPr>
          <w:rFonts w:ascii="Times New Roman" w:hAnsi="Times New Roman"/>
          <w:bCs/>
          <w:sz w:val="22"/>
          <w:szCs w:val="22"/>
        </w:rPr>
      </w:pPr>
      <w:r w:rsidRPr="001F701C">
        <w:rPr>
          <w:rFonts w:ascii="Times New Roman" w:hAnsi="Times New Roman"/>
          <w:bCs/>
          <w:sz w:val="22"/>
          <w:szCs w:val="22"/>
        </w:rPr>
        <w:t xml:space="preserve">Генеральный директор </w:t>
      </w:r>
    </w:p>
    <w:p w:rsidR="000A4571" w:rsidRPr="001F701C" w:rsidRDefault="000A4571" w:rsidP="000A4571">
      <w:pPr>
        <w:tabs>
          <w:tab w:val="left" w:pos="3477"/>
        </w:tabs>
        <w:rPr>
          <w:rFonts w:ascii="Times New Roman" w:hAnsi="Times New Roman"/>
          <w:bCs/>
          <w:sz w:val="22"/>
          <w:szCs w:val="22"/>
        </w:rPr>
      </w:pPr>
      <w:r w:rsidRPr="001F701C">
        <w:rPr>
          <w:rFonts w:ascii="Times New Roman" w:hAnsi="Times New Roman"/>
          <w:bCs/>
          <w:sz w:val="22"/>
          <w:szCs w:val="22"/>
        </w:rPr>
        <w:t>ООО «Центральная инвестиционная компания»</w:t>
      </w:r>
    </w:p>
    <w:p w:rsidR="004135C7" w:rsidRPr="001F701C" w:rsidRDefault="000A4571" w:rsidP="004135C7">
      <w:pPr>
        <w:tabs>
          <w:tab w:val="left" w:pos="3477"/>
        </w:tabs>
        <w:rPr>
          <w:rFonts w:ascii="Times New Roman" w:hAnsi="Times New Roman"/>
          <w:bCs/>
          <w:sz w:val="22"/>
          <w:szCs w:val="22"/>
        </w:rPr>
      </w:pPr>
      <w:r w:rsidRPr="001F701C">
        <w:rPr>
          <w:rFonts w:ascii="Times New Roman" w:hAnsi="Times New Roman"/>
          <w:bCs/>
          <w:sz w:val="22"/>
          <w:szCs w:val="22"/>
        </w:rPr>
        <w:t>______________________________Н.Д. Шукуров</w:t>
      </w:r>
    </w:p>
    <w:p w:rsidR="00502507" w:rsidRPr="00C33CD5" w:rsidRDefault="00502507" w:rsidP="00502507">
      <w:pPr>
        <w:tabs>
          <w:tab w:val="left" w:pos="5862"/>
        </w:tabs>
        <w:spacing w:before="90"/>
        <w:rPr>
          <w:rFonts w:ascii="Times New Roman" w:hAnsi="Times New Roman" w:cs="Times New Roman"/>
          <w:b/>
          <w:sz w:val="22"/>
          <w:szCs w:val="22"/>
        </w:rPr>
      </w:pPr>
      <w:r w:rsidRPr="00C33CD5">
        <w:rPr>
          <w:rFonts w:ascii="Times New Roman" w:hAnsi="Times New Roman" w:cs="Times New Roman"/>
          <w:b/>
          <w:sz w:val="22"/>
          <w:szCs w:val="22"/>
        </w:rPr>
        <w:t xml:space="preserve">Участник долевого строительства </w:t>
      </w:r>
    </w:p>
    <w:p w:rsidR="00502507" w:rsidRPr="00C33CD5" w:rsidRDefault="00502507" w:rsidP="00502507">
      <w:pPr>
        <w:tabs>
          <w:tab w:val="left" w:pos="5862"/>
        </w:tabs>
        <w:spacing w:before="90"/>
        <w:rPr>
          <w:rFonts w:ascii="Times New Roman" w:hAnsi="Times New Roman" w:cs="Times New Roman"/>
          <w:b/>
          <w:sz w:val="22"/>
          <w:szCs w:val="22"/>
        </w:rPr>
      </w:pPr>
      <w:r w:rsidRPr="00C33CD5">
        <w:rPr>
          <w:rFonts w:ascii="Times New Roman" w:hAnsi="Times New Roman" w:cs="Times New Roman"/>
          <w:sz w:val="22"/>
          <w:szCs w:val="22"/>
        </w:rPr>
        <w:t>_______________________________</w:t>
      </w:r>
      <w:r>
        <w:rPr>
          <w:rFonts w:ascii="Times New Roman" w:hAnsi="Times New Roman" w:cs="Times New Roman"/>
          <w:sz w:val="22"/>
          <w:szCs w:val="22"/>
        </w:rPr>
        <w:t>_________</w:t>
      </w:r>
    </w:p>
    <w:p w:rsidR="00B81FAD" w:rsidRDefault="00B81FAD" w:rsidP="00DF202A">
      <w:pPr>
        <w:tabs>
          <w:tab w:val="left" w:pos="5862"/>
        </w:tabs>
        <w:spacing w:before="90"/>
        <w:rPr>
          <w:rFonts w:ascii="Times New Roman" w:hAnsi="Times New Roman"/>
          <w:b/>
          <w:sz w:val="22"/>
          <w:szCs w:val="22"/>
        </w:rPr>
      </w:pPr>
    </w:p>
    <w:p w:rsidR="00224AE5" w:rsidRPr="00C33CD5" w:rsidRDefault="00224AE5" w:rsidP="00224AE5">
      <w:pPr>
        <w:tabs>
          <w:tab w:val="left" w:pos="5862"/>
        </w:tabs>
        <w:spacing w:before="90"/>
        <w:rPr>
          <w:rFonts w:ascii="Times New Roman" w:hAnsi="Times New Roman" w:cs="Times New Roman"/>
          <w:sz w:val="22"/>
          <w:szCs w:val="22"/>
        </w:rPr>
      </w:pPr>
      <w:r w:rsidRPr="00C33CD5">
        <w:rPr>
          <w:rFonts w:ascii="Times New Roman" w:hAnsi="Times New Roman" w:cs="Times New Roman"/>
          <w:b/>
          <w:sz w:val="22"/>
          <w:szCs w:val="22"/>
        </w:rPr>
        <w:lastRenderedPageBreak/>
        <w:t>Приложение №</w:t>
      </w:r>
      <w:r w:rsidRPr="00C33CD5">
        <w:rPr>
          <w:rFonts w:ascii="Times New Roman" w:hAnsi="Times New Roman" w:cs="Times New Roman"/>
          <w:b/>
          <w:spacing w:val="-3"/>
          <w:sz w:val="22"/>
          <w:szCs w:val="22"/>
        </w:rPr>
        <w:t xml:space="preserve"> </w:t>
      </w:r>
      <w:r w:rsidRPr="00C33CD5">
        <w:rPr>
          <w:rFonts w:ascii="Times New Roman" w:hAnsi="Times New Roman" w:cs="Times New Roman"/>
          <w:b/>
          <w:spacing w:val="-10"/>
          <w:sz w:val="22"/>
          <w:szCs w:val="22"/>
        </w:rPr>
        <w:t>2</w:t>
      </w:r>
    </w:p>
    <w:p w:rsidR="00224AE5" w:rsidRPr="00C33CD5" w:rsidRDefault="00224AE5" w:rsidP="00224AE5">
      <w:pPr>
        <w:spacing w:line="274" w:lineRule="exact"/>
        <w:rPr>
          <w:rFonts w:ascii="Times New Roman" w:hAnsi="Times New Roman" w:cs="Times New Roman"/>
          <w:b/>
          <w:spacing w:val="-2"/>
          <w:sz w:val="22"/>
          <w:szCs w:val="22"/>
        </w:rPr>
      </w:pPr>
      <w:r w:rsidRPr="00C33CD5">
        <w:rPr>
          <w:rFonts w:ascii="Times New Roman" w:hAnsi="Times New Roman" w:cs="Times New Roman"/>
          <w:b/>
          <w:sz w:val="22"/>
          <w:szCs w:val="22"/>
        </w:rPr>
        <w:t>к</w:t>
      </w:r>
      <w:r w:rsidRPr="00C33CD5">
        <w:rPr>
          <w:rFonts w:ascii="Times New Roman" w:hAnsi="Times New Roman" w:cs="Times New Roman"/>
          <w:b/>
          <w:spacing w:val="-2"/>
          <w:sz w:val="22"/>
          <w:szCs w:val="22"/>
        </w:rPr>
        <w:t xml:space="preserve"> </w:t>
      </w:r>
      <w:r w:rsidRPr="00C33CD5">
        <w:rPr>
          <w:rFonts w:ascii="Times New Roman" w:hAnsi="Times New Roman" w:cs="Times New Roman"/>
          <w:b/>
          <w:sz w:val="22"/>
          <w:szCs w:val="22"/>
        </w:rPr>
        <w:t>Договору</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участия</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в</w:t>
      </w:r>
      <w:r w:rsidRPr="00C33CD5">
        <w:rPr>
          <w:rFonts w:ascii="Times New Roman" w:hAnsi="Times New Roman" w:cs="Times New Roman"/>
          <w:b/>
          <w:spacing w:val="-3"/>
          <w:sz w:val="22"/>
          <w:szCs w:val="22"/>
        </w:rPr>
        <w:t xml:space="preserve"> </w:t>
      </w:r>
      <w:r w:rsidRPr="00C33CD5">
        <w:rPr>
          <w:rFonts w:ascii="Times New Roman" w:hAnsi="Times New Roman" w:cs="Times New Roman"/>
          <w:b/>
          <w:sz w:val="22"/>
          <w:szCs w:val="22"/>
        </w:rPr>
        <w:t>долевом</w:t>
      </w:r>
      <w:r w:rsidRPr="00C33CD5">
        <w:rPr>
          <w:rFonts w:ascii="Times New Roman" w:hAnsi="Times New Roman" w:cs="Times New Roman"/>
          <w:b/>
          <w:spacing w:val="-2"/>
          <w:sz w:val="22"/>
          <w:szCs w:val="22"/>
        </w:rPr>
        <w:t xml:space="preserve"> строительстве</w:t>
      </w:r>
    </w:p>
    <w:p w:rsidR="00502507" w:rsidRPr="008764AD" w:rsidRDefault="00502507" w:rsidP="00502507">
      <w:pPr>
        <w:rPr>
          <w:rFonts w:ascii="Times New Roman" w:hAnsi="Times New Roman" w:cs="Times New Roman"/>
          <w:color w:val="000000" w:themeColor="text1"/>
          <w:sz w:val="22"/>
          <w:szCs w:val="22"/>
        </w:rPr>
      </w:pPr>
      <w:permStart w:id="1168257548" w:edGrp="everyone"/>
      <w:r w:rsidRPr="008764AD">
        <w:rPr>
          <w:rFonts w:ascii="Times New Roman" w:hAnsi="Times New Roman" w:cs="Times New Roman"/>
          <w:color w:val="000000" w:themeColor="text1"/>
          <w:sz w:val="22"/>
          <w:szCs w:val="22"/>
        </w:rPr>
        <w:t>от</w:t>
      </w:r>
      <w:r w:rsidRPr="008764AD">
        <w:rPr>
          <w:rFonts w:ascii="Times New Roman" w:hAnsi="Times New Roman" w:cs="Times New Roman"/>
          <w:color w:val="000000" w:themeColor="text1"/>
          <w:spacing w:val="5"/>
          <w:sz w:val="22"/>
          <w:szCs w:val="22"/>
        </w:rPr>
        <w:t xml:space="preserve"> </w:t>
      </w:r>
      <w:r w:rsidRPr="008764AD">
        <w:rPr>
          <w:rFonts w:ascii="Times New Roman" w:hAnsi="Times New Roman" w:cs="Times New Roman"/>
          <w:sz w:val="22"/>
          <w:szCs w:val="22"/>
        </w:rPr>
        <w:t xml:space="preserve">«___» _______ 2022 </w:t>
      </w:r>
      <w:r w:rsidRPr="008764AD">
        <w:rPr>
          <w:rFonts w:ascii="Times New Roman" w:hAnsi="Times New Roman" w:cs="Times New Roman"/>
          <w:color w:val="000000" w:themeColor="text1"/>
          <w:sz w:val="22"/>
          <w:szCs w:val="22"/>
        </w:rPr>
        <w:t>г.</w:t>
      </w:r>
      <w:r w:rsidRPr="008764AD">
        <w:rPr>
          <w:rFonts w:ascii="Times New Roman" w:hAnsi="Times New Roman" w:cs="Times New Roman"/>
          <w:color w:val="000000" w:themeColor="text1"/>
          <w:spacing w:val="2"/>
          <w:sz w:val="22"/>
          <w:szCs w:val="22"/>
        </w:rPr>
        <w:t xml:space="preserve"> </w:t>
      </w:r>
      <w:r w:rsidRPr="008764AD">
        <w:rPr>
          <w:rFonts w:ascii="Times New Roman" w:hAnsi="Times New Roman" w:cs="Times New Roman"/>
          <w:color w:val="000000" w:themeColor="text1"/>
          <w:sz w:val="22"/>
          <w:szCs w:val="22"/>
        </w:rPr>
        <w:t>№ _____________</w:t>
      </w:r>
    </w:p>
    <w:p w:rsidR="00224AE5" w:rsidRPr="00C33CD5" w:rsidRDefault="00224AE5" w:rsidP="00224AE5">
      <w:pPr>
        <w:tabs>
          <w:tab w:val="left" w:pos="809"/>
        </w:tabs>
        <w:spacing w:line="274" w:lineRule="exact"/>
        <w:ind w:left="102"/>
        <w:jc w:val="center"/>
        <w:rPr>
          <w:rFonts w:ascii="Times New Roman" w:hAnsi="Times New Roman" w:cs="Times New Roman"/>
          <w:sz w:val="22"/>
          <w:szCs w:val="22"/>
        </w:rPr>
      </w:pPr>
      <w:r w:rsidRPr="00C33CD5">
        <w:rPr>
          <w:rFonts w:ascii="Times New Roman" w:hAnsi="Times New Roman" w:cs="Times New Roman"/>
          <w:b/>
          <w:bCs/>
          <w:kern w:val="1"/>
          <w:sz w:val="22"/>
          <w:szCs w:val="22"/>
        </w:rPr>
        <w:t>План</w:t>
      </w:r>
      <w:r w:rsidRPr="00C33CD5">
        <w:rPr>
          <w:rFonts w:ascii="Times New Roman" w:hAnsi="Times New Roman" w:cs="Times New Roman"/>
          <w:b/>
          <w:bCs/>
          <w:spacing w:val="-3"/>
          <w:kern w:val="1"/>
          <w:sz w:val="22"/>
          <w:szCs w:val="22"/>
        </w:rPr>
        <w:t xml:space="preserve"> </w:t>
      </w:r>
      <w:r w:rsidRPr="00C33CD5">
        <w:rPr>
          <w:rFonts w:ascii="Times New Roman" w:hAnsi="Times New Roman" w:cs="Times New Roman"/>
          <w:b/>
          <w:bCs/>
          <w:kern w:val="1"/>
          <w:sz w:val="22"/>
          <w:szCs w:val="22"/>
        </w:rPr>
        <w:t>этажа</w:t>
      </w:r>
      <w:r w:rsidRPr="00C33CD5">
        <w:rPr>
          <w:rFonts w:ascii="Times New Roman" w:hAnsi="Times New Roman" w:cs="Times New Roman"/>
          <w:b/>
          <w:bCs/>
          <w:spacing w:val="-4"/>
          <w:kern w:val="1"/>
          <w:sz w:val="22"/>
          <w:szCs w:val="22"/>
        </w:rPr>
        <w:t xml:space="preserve"> </w:t>
      </w:r>
      <w:r w:rsidRPr="00C33CD5">
        <w:rPr>
          <w:rFonts w:ascii="Times New Roman" w:hAnsi="Times New Roman" w:cs="Times New Roman"/>
          <w:b/>
          <w:bCs/>
          <w:kern w:val="1"/>
          <w:sz w:val="22"/>
          <w:szCs w:val="22"/>
        </w:rPr>
        <w:t>с</w:t>
      </w:r>
      <w:r w:rsidRPr="00C33CD5">
        <w:rPr>
          <w:rFonts w:ascii="Times New Roman" w:hAnsi="Times New Roman" w:cs="Times New Roman"/>
          <w:b/>
          <w:bCs/>
          <w:spacing w:val="-3"/>
          <w:kern w:val="1"/>
          <w:sz w:val="22"/>
          <w:szCs w:val="22"/>
        </w:rPr>
        <w:t xml:space="preserve"> </w:t>
      </w:r>
      <w:r w:rsidRPr="00C33CD5">
        <w:rPr>
          <w:rFonts w:ascii="Times New Roman" w:hAnsi="Times New Roman" w:cs="Times New Roman"/>
          <w:b/>
          <w:bCs/>
          <w:kern w:val="1"/>
          <w:sz w:val="22"/>
          <w:szCs w:val="22"/>
        </w:rPr>
        <w:t>планировкой</w:t>
      </w:r>
      <w:r w:rsidRPr="00C33CD5">
        <w:rPr>
          <w:rFonts w:ascii="Times New Roman" w:hAnsi="Times New Roman" w:cs="Times New Roman"/>
          <w:b/>
          <w:bCs/>
          <w:spacing w:val="-2"/>
          <w:kern w:val="1"/>
          <w:sz w:val="22"/>
          <w:szCs w:val="22"/>
        </w:rPr>
        <w:t xml:space="preserve"> квартир</w:t>
      </w:r>
    </w:p>
    <w:p w:rsidR="00224AE5" w:rsidRPr="00C33CD5" w:rsidRDefault="00224AE5" w:rsidP="00224AE5">
      <w:pPr>
        <w:spacing w:before="73"/>
        <w:ind w:left="102"/>
        <w:rPr>
          <w:rFonts w:ascii="Times New Roman" w:hAnsi="Times New Roman" w:cs="Times New Roman"/>
          <w:spacing w:val="-2"/>
          <w:kern w:val="1"/>
          <w:sz w:val="22"/>
          <w:szCs w:val="22"/>
        </w:rPr>
      </w:pPr>
    </w:p>
    <w:p w:rsidR="00224AE5" w:rsidRPr="00C33CD5" w:rsidRDefault="00224AE5" w:rsidP="00224AE5">
      <w:pPr>
        <w:spacing w:before="73"/>
        <w:ind w:left="102"/>
        <w:rPr>
          <w:rFonts w:ascii="Times New Roman" w:hAnsi="Times New Roman" w:cs="Times New Roman"/>
          <w:spacing w:val="-2"/>
          <w:kern w:val="1"/>
          <w:sz w:val="22"/>
          <w:szCs w:val="22"/>
        </w:rPr>
      </w:pPr>
    </w:p>
    <w:p w:rsidR="00224AE5" w:rsidRPr="00C33CD5" w:rsidRDefault="00224AE5" w:rsidP="00224AE5">
      <w:pPr>
        <w:spacing w:before="73"/>
        <w:ind w:left="102"/>
        <w:jc w:val="both"/>
        <w:rPr>
          <w:rFonts w:ascii="Times New Roman" w:hAnsi="Times New Roman" w:cs="Times New Roman"/>
          <w:spacing w:val="-2"/>
          <w:kern w:val="1"/>
          <w:sz w:val="22"/>
          <w:szCs w:val="22"/>
        </w:rPr>
      </w:pPr>
    </w:p>
    <w:p w:rsidR="00224AE5" w:rsidRPr="00C33CD5" w:rsidRDefault="00224AE5" w:rsidP="00224AE5">
      <w:pPr>
        <w:spacing w:before="73"/>
        <w:ind w:left="102"/>
        <w:jc w:val="both"/>
        <w:rPr>
          <w:rFonts w:ascii="Times New Roman" w:hAnsi="Times New Roman" w:cs="Times New Roman"/>
          <w:spacing w:val="-2"/>
          <w:kern w:val="1"/>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0"/>
          <w:szCs w:val="22"/>
        </w:rPr>
      </w:pPr>
    </w:p>
    <w:p w:rsidR="00224AE5" w:rsidRPr="00C33CD5" w:rsidRDefault="00224AE5" w:rsidP="00224AE5">
      <w:pPr>
        <w:tabs>
          <w:tab w:val="left" w:pos="3477"/>
        </w:tabs>
        <w:ind w:left="102"/>
        <w:rPr>
          <w:rFonts w:ascii="Times New Roman" w:hAnsi="Times New Roman" w:cs="Times New Roman"/>
          <w:b/>
          <w:sz w:val="20"/>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rPr>
          <w:rFonts w:ascii="Times New Roman" w:hAnsi="Times New Roman" w:cs="Times New Roman"/>
          <w:b/>
          <w:sz w:val="22"/>
          <w:szCs w:val="22"/>
        </w:rPr>
      </w:pPr>
    </w:p>
    <w:p w:rsidR="00224AE5" w:rsidRPr="00C33CD5" w:rsidRDefault="00224AE5" w:rsidP="00224AE5">
      <w:pPr>
        <w:tabs>
          <w:tab w:val="left" w:pos="3477"/>
        </w:tabs>
        <w:rPr>
          <w:rFonts w:ascii="Times New Roman" w:hAnsi="Times New Roman" w:cs="Times New Roman"/>
          <w:b/>
          <w:sz w:val="22"/>
          <w:szCs w:val="22"/>
        </w:rPr>
      </w:pPr>
      <w:r w:rsidRPr="00C33CD5">
        <w:rPr>
          <w:rFonts w:ascii="Times New Roman" w:hAnsi="Times New Roman" w:cs="Times New Roman"/>
          <w:b/>
          <w:sz w:val="22"/>
          <w:szCs w:val="22"/>
        </w:rPr>
        <w:t xml:space="preserve">Застройщик </w:t>
      </w:r>
    </w:p>
    <w:tbl>
      <w:tblPr>
        <w:tblStyle w:val="40"/>
        <w:tblpPr w:leftFromText="180" w:rightFromText="180" w:vertAnchor="text" w:horzAnchor="page" w:tblpX="11236" w:tblpY="-63"/>
        <w:tblW w:w="0" w:type="auto"/>
        <w:tblLook w:val="04A0" w:firstRow="1" w:lastRow="0" w:firstColumn="1" w:lastColumn="0" w:noHBand="0" w:noVBand="1"/>
      </w:tblPr>
      <w:tblGrid>
        <w:gridCol w:w="2858"/>
      </w:tblGrid>
      <w:tr w:rsidR="00224AE5" w:rsidRPr="00C33CD5" w:rsidTr="007E5D8E">
        <w:trPr>
          <w:cnfStyle w:val="100000000000" w:firstRow="1" w:lastRow="0" w:firstColumn="0" w:lastColumn="0" w:oddVBand="0" w:evenVBand="0" w:oddHBand="0"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2858" w:type="dxa"/>
          </w:tcPr>
          <w:p w:rsidR="00224AE5" w:rsidRPr="00C33CD5" w:rsidRDefault="00224AE5" w:rsidP="007E5D8E">
            <w:pPr>
              <w:autoSpaceDE w:val="0"/>
              <w:autoSpaceDN w:val="0"/>
              <w:adjustRightInd w:val="0"/>
              <w:jc w:val="both"/>
              <w:rPr>
                <w:rFonts w:ascii="Times New Roman" w:hAnsi="Times New Roman" w:cs="Times New Roman"/>
                <w:b w:val="0"/>
                <w:bCs w:val="0"/>
                <w:kern w:val="1"/>
                <w:sz w:val="16"/>
                <w:szCs w:val="22"/>
              </w:rPr>
            </w:pPr>
            <w:r w:rsidRPr="00C33CD5">
              <w:rPr>
                <w:rFonts w:ascii="Times New Roman" w:hAnsi="Times New Roman" w:cs="Times New Roman"/>
                <w:b w:val="0"/>
                <w:bCs w:val="0"/>
                <w:kern w:val="1"/>
                <w:sz w:val="16"/>
                <w:szCs w:val="22"/>
              </w:rPr>
              <w:t>Примечание:</w:t>
            </w:r>
          </w:p>
          <w:p w:rsidR="00224AE5" w:rsidRPr="00C33CD5" w:rsidRDefault="00224AE5" w:rsidP="007E5D8E">
            <w:pPr>
              <w:autoSpaceDE w:val="0"/>
              <w:autoSpaceDN w:val="0"/>
              <w:adjustRightInd w:val="0"/>
              <w:jc w:val="both"/>
              <w:rPr>
                <w:rFonts w:ascii="Times New Roman" w:hAnsi="Times New Roman" w:cs="Times New Roman"/>
                <w:b w:val="0"/>
                <w:bCs w:val="0"/>
                <w:kern w:val="1"/>
                <w:sz w:val="16"/>
                <w:szCs w:val="22"/>
              </w:rPr>
            </w:pPr>
            <w:r w:rsidRPr="00C33CD5">
              <w:rPr>
                <w:rFonts w:ascii="Times New Roman" w:hAnsi="Times New Roman" w:cs="Times New Roman"/>
                <w:b w:val="0"/>
                <w:bCs w:val="0"/>
                <w:kern w:val="1"/>
                <w:sz w:val="16"/>
                <w:szCs w:val="22"/>
              </w:rPr>
              <w:t>Устройство внутриквартирных и межкомнатных перегородок из ГКЛ, а также перегородок санузлов из ГКЛ выполнятся собственниками квартир после ввода объекта в эксплуатацию.</w:t>
            </w:r>
          </w:p>
          <w:p w:rsidR="00224AE5" w:rsidRPr="00C33CD5" w:rsidRDefault="00224AE5" w:rsidP="007E5D8E">
            <w:pPr>
              <w:tabs>
                <w:tab w:val="left" w:pos="3477"/>
              </w:tabs>
              <w:jc w:val="both"/>
              <w:rPr>
                <w:rFonts w:ascii="Times New Roman" w:hAnsi="Times New Roman" w:cs="Times New Roman"/>
                <w:b w:val="0"/>
                <w:bCs w:val="0"/>
                <w:sz w:val="20"/>
                <w:szCs w:val="22"/>
              </w:rPr>
            </w:pPr>
          </w:p>
        </w:tc>
      </w:tr>
    </w:tbl>
    <w:p w:rsidR="00224AE5" w:rsidRPr="00C33CD5" w:rsidRDefault="00224AE5" w:rsidP="00224AE5">
      <w:pPr>
        <w:tabs>
          <w:tab w:val="left" w:pos="3477"/>
        </w:tabs>
        <w:rPr>
          <w:rFonts w:ascii="Times New Roman" w:hAnsi="Times New Roman" w:cs="Times New Roman"/>
          <w:bCs/>
          <w:sz w:val="22"/>
          <w:szCs w:val="22"/>
        </w:rPr>
      </w:pPr>
      <w:r w:rsidRPr="00C33CD5">
        <w:rPr>
          <w:rFonts w:ascii="Times New Roman" w:hAnsi="Times New Roman" w:cs="Times New Roman"/>
          <w:bCs/>
          <w:sz w:val="22"/>
          <w:szCs w:val="22"/>
        </w:rPr>
        <w:t xml:space="preserve">Генеральный директор </w:t>
      </w:r>
    </w:p>
    <w:p w:rsidR="00224AE5" w:rsidRPr="00C33CD5" w:rsidRDefault="00224AE5" w:rsidP="00224AE5">
      <w:pPr>
        <w:tabs>
          <w:tab w:val="left" w:pos="3477"/>
          <w:tab w:val="left" w:pos="7475"/>
        </w:tabs>
        <w:rPr>
          <w:rFonts w:ascii="Times New Roman" w:hAnsi="Times New Roman" w:cs="Times New Roman"/>
          <w:bCs/>
          <w:sz w:val="22"/>
          <w:szCs w:val="22"/>
        </w:rPr>
      </w:pPr>
      <w:r w:rsidRPr="00C33CD5">
        <w:rPr>
          <w:rFonts w:ascii="Times New Roman" w:hAnsi="Times New Roman" w:cs="Times New Roman"/>
          <w:bCs/>
          <w:sz w:val="22"/>
          <w:szCs w:val="22"/>
        </w:rPr>
        <w:t>ООО «Центральная инвестиционная компания»</w:t>
      </w:r>
      <w:r w:rsidRPr="00C33CD5">
        <w:rPr>
          <w:rFonts w:ascii="Times New Roman" w:hAnsi="Times New Roman" w:cs="Times New Roman"/>
          <w:bCs/>
          <w:sz w:val="22"/>
          <w:szCs w:val="22"/>
        </w:rPr>
        <w:tab/>
      </w:r>
      <w:r w:rsidR="00502507">
        <w:rPr>
          <w:rFonts w:ascii="Times New Roman" w:hAnsi="Times New Roman" w:cs="Times New Roman"/>
          <w:bCs/>
          <w:sz w:val="22"/>
          <w:szCs w:val="22"/>
        </w:rPr>
        <w:t xml:space="preserve">                    </w:t>
      </w:r>
    </w:p>
    <w:p w:rsidR="00224AE5" w:rsidRPr="00C33CD5" w:rsidRDefault="00224AE5" w:rsidP="00224AE5">
      <w:pPr>
        <w:tabs>
          <w:tab w:val="left" w:pos="3477"/>
        </w:tabs>
        <w:rPr>
          <w:rFonts w:ascii="Times New Roman" w:hAnsi="Times New Roman" w:cs="Times New Roman"/>
          <w:bCs/>
          <w:sz w:val="22"/>
          <w:szCs w:val="22"/>
        </w:rPr>
      </w:pPr>
      <w:r w:rsidRPr="00C33CD5">
        <w:rPr>
          <w:rFonts w:ascii="Times New Roman" w:hAnsi="Times New Roman" w:cs="Times New Roman"/>
          <w:bCs/>
          <w:sz w:val="22"/>
          <w:szCs w:val="22"/>
        </w:rPr>
        <w:t>______________________________Н.Д. Шукуров</w:t>
      </w:r>
    </w:p>
    <w:p w:rsidR="00224AE5" w:rsidRPr="00C33CD5" w:rsidRDefault="00B65D55" w:rsidP="00224AE5">
      <w:pPr>
        <w:tabs>
          <w:tab w:val="left" w:pos="7407"/>
        </w:tabs>
        <w:spacing w:before="90"/>
        <w:rPr>
          <w:rFonts w:ascii="Times New Roman" w:hAnsi="Times New Roman" w:cs="Times New Roman"/>
          <w:b/>
          <w:sz w:val="22"/>
          <w:szCs w:val="22"/>
        </w:rPr>
      </w:pPr>
      <w:r w:rsidRPr="00C33CD5">
        <w:rPr>
          <w:rFonts w:ascii="Times New Roman" w:hAnsi="Times New Roman" w:cs="Times New Roman"/>
          <w:b/>
          <w:sz w:val="22"/>
          <w:szCs w:val="22"/>
        </w:rPr>
        <w:t>Участник долевого строительства</w:t>
      </w:r>
      <w:r w:rsidR="00224AE5" w:rsidRPr="00C33CD5">
        <w:rPr>
          <w:rFonts w:ascii="Times New Roman" w:hAnsi="Times New Roman" w:cs="Times New Roman"/>
          <w:b/>
          <w:sz w:val="22"/>
          <w:szCs w:val="22"/>
        </w:rPr>
        <w:tab/>
      </w:r>
    </w:p>
    <w:p w:rsidR="00224AE5" w:rsidRPr="00C33CD5" w:rsidRDefault="00224AE5" w:rsidP="00224AE5">
      <w:pPr>
        <w:tabs>
          <w:tab w:val="left" w:pos="7407"/>
        </w:tabs>
        <w:spacing w:before="90"/>
        <w:rPr>
          <w:rFonts w:ascii="Times New Roman" w:hAnsi="Times New Roman" w:cs="Times New Roman"/>
          <w:b/>
          <w:sz w:val="22"/>
          <w:szCs w:val="22"/>
        </w:rPr>
        <w:sectPr w:rsidR="00224AE5" w:rsidRPr="00C33CD5" w:rsidSect="00544D23">
          <w:headerReference w:type="default" r:id="rId15"/>
          <w:pgSz w:w="15840" w:h="12240" w:orient="landscape"/>
          <w:pgMar w:top="709" w:right="758" w:bottom="1134" w:left="851" w:header="720" w:footer="720" w:gutter="0"/>
          <w:cols w:space="720"/>
          <w:noEndnote/>
          <w:docGrid w:linePitch="326"/>
        </w:sectPr>
      </w:pPr>
      <w:r w:rsidRPr="00C33CD5">
        <w:rPr>
          <w:rFonts w:ascii="Times New Roman" w:hAnsi="Times New Roman" w:cs="Times New Roman"/>
          <w:sz w:val="22"/>
          <w:szCs w:val="22"/>
        </w:rPr>
        <w:t>___________</w:t>
      </w:r>
      <w:r w:rsidR="00B65D55">
        <w:rPr>
          <w:rFonts w:ascii="Times New Roman" w:hAnsi="Times New Roman" w:cs="Times New Roman"/>
          <w:sz w:val="22"/>
          <w:szCs w:val="22"/>
        </w:rPr>
        <w:t>_________________</w:t>
      </w:r>
      <w:r>
        <w:rPr>
          <w:rFonts w:ascii="Times New Roman" w:hAnsi="Times New Roman" w:cs="Times New Roman"/>
          <w:sz w:val="22"/>
          <w:szCs w:val="22"/>
        </w:rPr>
        <w:t>_</w:t>
      </w:r>
      <w:r w:rsidR="007E5D8E" w:rsidRPr="007E5D8E">
        <w:rPr>
          <w:rFonts w:ascii="Times New Roman" w:hAnsi="Times New Roman" w:cs="Times New Roman"/>
          <w:sz w:val="22"/>
          <w:szCs w:val="22"/>
        </w:rPr>
        <w:t xml:space="preserve"> </w:t>
      </w:r>
    </w:p>
    <w:permEnd w:id="1168257548"/>
    <w:p w:rsidR="00C94278" w:rsidRPr="001F701C" w:rsidRDefault="00A303B0" w:rsidP="002D74BD">
      <w:pPr>
        <w:spacing w:before="73"/>
        <w:rPr>
          <w:rFonts w:ascii="Times New Roman" w:hAnsi="Times New Roman"/>
          <w:b/>
          <w:sz w:val="22"/>
          <w:szCs w:val="22"/>
        </w:rPr>
      </w:pPr>
      <w:r w:rsidRPr="001F701C">
        <w:rPr>
          <w:rFonts w:ascii="Times New Roman" w:hAnsi="Times New Roman"/>
          <w:b/>
          <w:sz w:val="22"/>
          <w:szCs w:val="22"/>
        </w:rPr>
        <w:lastRenderedPageBreak/>
        <w:t xml:space="preserve">Приложение </w:t>
      </w:r>
      <w:r w:rsidR="00C94278" w:rsidRPr="001F701C">
        <w:rPr>
          <w:rFonts w:ascii="Times New Roman" w:hAnsi="Times New Roman"/>
          <w:b/>
          <w:sz w:val="22"/>
          <w:szCs w:val="22"/>
        </w:rPr>
        <w:t>№</w:t>
      </w:r>
      <w:r w:rsidR="00C94278" w:rsidRPr="001F701C">
        <w:rPr>
          <w:rFonts w:ascii="Times New Roman" w:hAnsi="Times New Roman"/>
          <w:b/>
          <w:spacing w:val="-3"/>
          <w:sz w:val="22"/>
          <w:szCs w:val="22"/>
        </w:rPr>
        <w:t xml:space="preserve"> </w:t>
      </w:r>
      <w:r w:rsidR="00C94278" w:rsidRPr="001F701C">
        <w:rPr>
          <w:rFonts w:ascii="Times New Roman" w:hAnsi="Times New Roman"/>
          <w:b/>
          <w:spacing w:val="-10"/>
          <w:sz w:val="22"/>
          <w:szCs w:val="22"/>
        </w:rPr>
        <w:t>3</w:t>
      </w:r>
    </w:p>
    <w:p w:rsidR="006F6114" w:rsidRPr="001F701C" w:rsidRDefault="006F6114" w:rsidP="006F6114">
      <w:pPr>
        <w:spacing w:line="274" w:lineRule="exact"/>
        <w:rPr>
          <w:rFonts w:ascii="Times New Roman" w:hAnsi="Times New Roman" w:cs="Times New Roman"/>
          <w:b/>
          <w:spacing w:val="-2"/>
          <w:sz w:val="22"/>
          <w:szCs w:val="22"/>
        </w:rPr>
      </w:pPr>
      <w:r w:rsidRPr="001F701C">
        <w:rPr>
          <w:rFonts w:ascii="Times New Roman" w:hAnsi="Times New Roman" w:cs="Times New Roman"/>
          <w:b/>
          <w:sz w:val="22"/>
          <w:szCs w:val="22"/>
        </w:rPr>
        <w:t>к</w:t>
      </w:r>
      <w:r w:rsidRPr="001F701C">
        <w:rPr>
          <w:rFonts w:ascii="Times New Roman" w:hAnsi="Times New Roman" w:cs="Times New Roman"/>
          <w:b/>
          <w:spacing w:val="-2"/>
          <w:sz w:val="22"/>
          <w:szCs w:val="22"/>
        </w:rPr>
        <w:t xml:space="preserve"> </w:t>
      </w:r>
      <w:r w:rsidRPr="001F701C">
        <w:rPr>
          <w:rFonts w:ascii="Times New Roman" w:hAnsi="Times New Roman" w:cs="Times New Roman"/>
          <w:b/>
          <w:sz w:val="22"/>
          <w:szCs w:val="22"/>
        </w:rPr>
        <w:t>Договору</w:t>
      </w:r>
      <w:r w:rsidRPr="001F701C">
        <w:rPr>
          <w:rFonts w:ascii="Times New Roman" w:hAnsi="Times New Roman" w:cs="Times New Roman"/>
          <w:b/>
          <w:spacing w:val="-1"/>
          <w:sz w:val="22"/>
          <w:szCs w:val="22"/>
        </w:rPr>
        <w:t xml:space="preserve"> </w:t>
      </w:r>
      <w:r w:rsidRPr="001F701C">
        <w:rPr>
          <w:rFonts w:ascii="Times New Roman" w:hAnsi="Times New Roman" w:cs="Times New Roman"/>
          <w:b/>
          <w:sz w:val="22"/>
          <w:szCs w:val="22"/>
        </w:rPr>
        <w:t>участия</w:t>
      </w:r>
      <w:r w:rsidRPr="001F701C">
        <w:rPr>
          <w:rFonts w:ascii="Times New Roman" w:hAnsi="Times New Roman" w:cs="Times New Roman"/>
          <w:b/>
          <w:spacing w:val="-1"/>
          <w:sz w:val="22"/>
          <w:szCs w:val="22"/>
        </w:rPr>
        <w:t xml:space="preserve"> </w:t>
      </w:r>
      <w:r w:rsidRPr="001F701C">
        <w:rPr>
          <w:rFonts w:ascii="Times New Roman" w:hAnsi="Times New Roman" w:cs="Times New Roman"/>
          <w:b/>
          <w:sz w:val="22"/>
          <w:szCs w:val="22"/>
        </w:rPr>
        <w:t>в</w:t>
      </w:r>
      <w:r w:rsidRPr="001F701C">
        <w:rPr>
          <w:rFonts w:ascii="Times New Roman" w:hAnsi="Times New Roman" w:cs="Times New Roman"/>
          <w:b/>
          <w:spacing w:val="-3"/>
          <w:sz w:val="22"/>
          <w:szCs w:val="22"/>
        </w:rPr>
        <w:t xml:space="preserve"> </w:t>
      </w:r>
      <w:r w:rsidRPr="001F701C">
        <w:rPr>
          <w:rFonts w:ascii="Times New Roman" w:hAnsi="Times New Roman" w:cs="Times New Roman"/>
          <w:b/>
          <w:sz w:val="22"/>
          <w:szCs w:val="22"/>
        </w:rPr>
        <w:t>долевом</w:t>
      </w:r>
      <w:r w:rsidRPr="001F701C">
        <w:rPr>
          <w:rFonts w:ascii="Times New Roman" w:hAnsi="Times New Roman" w:cs="Times New Roman"/>
          <w:b/>
          <w:spacing w:val="-2"/>
          <w:sz w:val="22"/>
          <w:szCs w:val="22"/>
        </w:rPr>
        <w:t xml:space="preserve"> строительстве</w:t>
      </w:r>
    </w:p>
    <w:p w:rsidR="00502507" w:rsidRPr="008764AD" w:rsidRDefault="00502507" w:rsidP="00502507">
      <w:pPr>
        <w:rPr>
          <w:rFonts w:ascii="Times New Roman" w:hAnsi="Times New Roman" w:cs="Times New Roman"/>
          <w:color w:val="000000" w:themeColor="text1"/>
          <w:sz w:val="22"/>
          <w:szCs w:val="22"/>
        </w:rPr>
      </w:pPr>
      <w:r w:rsidRPr="008764AD">
        <w:rPr>
          <w:rFonts w:ascii="Times New Roman" w:hAnsi="Times New Roman" w:cs="Times New Roman"/>
          <w:color w:val="000000" w:themeColor="text1"/>
          <w:sz w:val="22"/>
          <w:szCs w:val="22"/>
        </w:rPr>
        <w:t>от</w:t>
      </w:r>
      <w:r w:rsidRPr="008764AD">
        <w:rPr>
          <w:rFonts w:ascii="Times New Roman" w:hAnsi="Times New Roman" w:cs="Times New Roman"/>
          <w:color w:val="000000" w:themeColor="text1"/>
          <w:spacing w:val="5"/>
          <w:sz w:val="22"/>
          <w:szCs w:val="22"/>
        </w:rPr>
        <w:t xml:space="preserve"> </w:t>
      </w:r>
      <w:r w:rsidRPr="008764AD">
        <w:rPr>
          <w:rFonts w:ascii="Times New Roman" w:hAnsi="Times New Roman" w:cs="Times New Roman"/>
          <w:sz w:val="22"/>
          <w:szCs w:val="22"/>
        </w:rPr>
        <w:t xml:space="preserve">«___» _______ 2022 </w:t>
      </w:r>
      <w:r w:rsidRPr="008764AD">
        <w:rPr>
          <w:rFonts w:ascii="Times New Roman" w:hAnsi="Times New Roman" w:cs="Times New Roman"/>
          <w:color w:val="000000" w:themeColor="text1"/>
          <w:sz w:val="22"/>
          <w:szCs w:val="22"/>
        </w:rPr>
        <w:t>г.</w:t>
      </w:r>
      <w:r w:rsidRPr="008764AD">
        <w:rPr>
          <w:rFonts w:ascii="Times New Roman" w:hAnsi="Times New Roman" w:cs="Times New Roman"/>
          <w:color w:val="000000" w:themeColor="text1"/>
          <w:spacing w:val="2"/>
          <w:sz w:val="22"/>
          <w:szCs w:val="22"/>
        </w:rPr>
        <w:t xml:space="preserve"> </w:t>
      </w:r>
      <w:r w:rsidRPr="008764AD">
        <w:rPr>
          <w:rFonts w:ascii="Times New Roman" w:hAnsi="Times New Roman" w:cs="Times New Roman"/>
          <w:color w:val="000000" w:themeColor="text1"/>
          <w:sz w:val="22"/>
          <w:szCs w:val="22"/>
        </w:rPr>
        <w:t>№ _____________</w:t>
      </w:r>
    </w:p>
    <w:p w:rsidR="002D74BD" w:rsidRPr="001F701C" w:rsidRDefault="002D74BD" w:rsidP="00C94278">
      <w:pPr>
        <w:ind w:left="1735" w:right="2201"/>
        <w:jc w:val="center"/>
        <w:rPr>
          <w:rFonts w:ascii="Times New Roman" w:hAnsi="Times New Roman"/>
          <w:b/>
          <w:sz w:val="22"/>
          <w:szCs w:val="22"/>
        </w:rPr>
      </w:pPr>
    </w:p>
    <w:p w:rsidR="00C94278" w:rsidRPr="001F701C" w:rsidRDefault="00C94278" w:rsidP="00C94278">
      <w:pPr>
        <w:ind w:left="1735" w:right="2201"/>
        <w:jc w:val="center"/>
        <w:rPr>
          <w:rFonts w:ascii="Times New Roman" w:hAnsi="Times New Roman"/>
          <w:b/>
          <w:sz w:val="22"/>
          <w:szCs w:val="22"/>
        </w:rPr>
      </w:pPr>
      <w:r w:rsidRPr="001F701C">
        <w:rPr>
          <w:rFonts w:ascii="Times New Roman" w:hAnsi="Times New Roman"/>
          <w:b/>
          <w:sz w:val="22"/>
          <w:szCs w:val="22"/>
        </w:rPr>
        <w:t>Техническое</w:t>
      </w:r>
      <w:r w:rsidRPr="001F701C">
        <w:rPr>
          <w:rFonts w:ascii="Times New Roman" w:hAnsi="Times New Roman"/>
          <w:b/>
          <w:spacing w:val="-4"/>
          <w:sz w:val="22"/>
          <w:szCs w:val="22"/>
        </w:rPr>
        <w:t xml:space="preserve"> </w:t>
      </w:r>
      <w:r w:rsidRPr="001F701C">
        <w:rPr>
          <w:rFonts w:ascii="Times New Roman" w:hAnsi="Times New Roman"/>
          <w:b/>
          <w:sz w:val="22"/>
          <w:szCs w:val="22"/>
        </w:rPr>
        <w:t>описание</w:t>
      </w:r>
      <w:r w:rsidRPr="001F701C">
        <w:rPr>
          <w:rFonts w:ascii="Times New Roman" w:hAnsi="Times New Roman"/>
          <w:b/>
          <w:spacing w:val="-3"/>
          <w:sz w:val="22"/>
          <w:szCs w:val="22"/>
        </w:rPr>
        <w:t xml:space="preserve"> </w:t>
      </w:r>
      <w:r w:rsidRPr="001F701C">
        <w:rPr>
          <w:rFonts w:ascii="Times New Roman" w:hAnsi="Times New Roman"/>
          <w:b/>
          <w:sz w:val="22"/>
          <w:szCs w:val="22"/>
        </w:rPr>
        <w:t>Объекта</w:t>
      </w:r>
      <w:r w:rsidRPr="001F701C">
        <w:rPr>
          <w:rFonts w:ascii="Times New Roman" w:hAnsi="Times New Roman"/>
          <w:b/>
          <w:spacing w:val="-2"/>
          <w:sz w:val="22"/>
          <w:szCs w:val="22"/>
        </w:rPr>
        <w:t xml:space="preserve"> </w:t>
      </w:r>
      <w:r w:rsidRPr="001F701C">
        <w:rPr>
          <w:rFonts w:ascii="Times New Roman" w:hAnsi="Times New Roman"/>
          <w:b/>
          <w:sz w:val="22"/>
          <w:szCs w:val="22"/>
        </w:rPr>
        <w:t>долевого</w:t>
      </w:r>
      <w:r w:rsidRPr="001F701C">
        <w:rPr>
          <w:rFonts w:ascii="Times New Roman" w:hAnsi="Times New Roman"/>
          <w:b/>
          <w:spacing w:val="-2"/>
          <w:sz w:val="22"/>
          <w:szCs w:val="22"/>
        </w:rPr>
        <w:t xml:space="preserve"> строительства</w:t>
      </w:r>
    </w:p>
    <w:p w:rsidR="00C94278" w:rsidRPr="001F701C" w:rsidRDefault="00C94278" w:rsidP="00C94278">
      <w:pPr>
        <w:pStyle w:val="a3"/>
        <w:spacing w:before="7"/>
        <w:ind w:left="0"/>
        <w:jc w:val="left"/>
        <w:rPr>
          <w:b/>
        </w:rPr>
      </w:pPr>
    </w:p>
    <w:p w:rsidR="00C94278" w:rsidRPr="001F701C" w:rsidRDefault="00C94278" w:rsidP="00C94278">
      <w:pPr>
        <w:pStyle w:val="a5"/>
        <w:numPr>
          <w:ilvl w:val="0"/>
          <w:numId w:val="33"/>
        </w:numPr>
        <w:tabs>
          <w:tab w:val="left" w:pos="1050"/>
        </w:tabs>
        <w:spacing w:after="6"/>
        <w:ind w:right="0"/>
      </w:pPr>
      <w:r w:rsidRPr="001F701C">
        <w:rPr>
          <w:b/>
        </w:rPr>
        <w:t>Описание</w:t>
      </w:r>
      <w:r w:rsidRPr="001F701C">
        <w:rPr>
          <w:b/>
          <w:spacing w:val="-6"/>
        </w:rPr>
        <w:t xml:space="preserve"> </w:t>
      </w:r>
      <w:r w:rsidRPr="001F701C">
        <w:rPr>
          <w:b/>
        </w:rPr>
        <w:t>Многоквартирного</w:t>
      </w:r>
      <w:r w:rsidRPr="001F701C">
        <w:rPr>
          <w:b/>
          <w:spacing w:val="-3"/>
        </w:rPr>
        <w:t xml:space="preserve"> </w:t>
      </w:r>
      <w:r w:rsidRPr="001F701C">
        <w:rPr>
          <w:b/>
          <w:spacing w:val="-2"/>
        </w:rPr>
        <w:t>дома</w:t>
      </w:r>
      <w:r w:rsidRPr="001F701C">
        <w:rPr>
          <w:spacing w:val="-2"/>
        </w:rPr>
        <w:t>:</w:t>
      </w: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
        <w:gridCol w:w="2830"/>
        <w:gridCol w:w="6294"/>
      </w:tblGrid>
      <w:tr w:rsidR="00C94278" w:rsidRPr="001F701C" w:rsidTr="000A4571">
        <w:trPr>
          <w:trHeight w:val="277"/>
        </w:trPr>
        <w:tc>
          <w:tcPr>
            <w:tcW w:w="516" w:type="dxa"/>
            <w:vAlign w:val="center"/>
          </w:tcPr>
          <w:p w:rsidR="00C94278" w:rsidRPr="001F701C" w:rsidRDefault="00C94278" w:rsidP="000A4571">
            <w:pPr>
              <w:pStyle w:val="TableParagraph"/>
              <w:spacing w:line="258" w:lineRule="exact"/>
              <w:ind w:left="0" w:right="59"/>
              <w:rPr>
                <w:lang w:val="ru-RU"/>
              </w:rPr>
            </w:pPr>
            <w:r w:rsidRPr="001F701C">
              <w:rPr>
                <w:lang w:val="ru-RU"/>
              </w:rPr>
              <w:t>№</w:t>
            </w:r>
          </w:p>
        </w:tc>
        <w:tc>
          <w:tcPr>
            <w:tcW w:w="2830" w:type="dxa"/>
            <w:vAlign w:val="center"/>
          </w:tcPr>
          <w:p w:rsidR="00C94278" w:rsidRPr="001F701C" w:rsidRDefault="00C94278" w:rsidP="000A4571">
            <w:pPr>
              <w:pStyle w:val="TableParagraph"/>
              <w:spacing w:line="258" w:lineRule="exact"/>
              <w:rPr>
                <w:lang w:val="ru-RU"/>
              </w:rPr>
            </w:pPr>
            <w:r w:rsidRPr="001F701C">
              <w:rPr>
                <w:lang w:val="ru-RU"/>
              </w:rPr>
              <w:t>Конструктивные части</w:t>
            </w:r>
          </w:p>
        </w:tc>
        <w:tc>
          <w:tcPr>
            <w:tcW w:w="6294" w:type="dxa"/>
            <w:vAlign w:val="center"/>
          </w:tcPr>
          <w:p w:rsidR="00C94278" w:rsidRPr="001F701C" w:rsidRDefault="00EE6080" w:rsidP="000A4571">
            <w:pPr>
              <w:pStyle w:val="TableParagraph"/>
              <w:spacing w:line="258" w:lineRule="exact"/>
              <w:rPr>
                <w:lang w:val="ru-RU"/>
              </w:rPr>
            </w:pPr>
            <w:r w:rsidRPr="001F701C">
              <w:rPr>
                <w:spacing w:val="-2"/>
                <w:lang w:val="ru-RU"/>
              </w:rPr>
              <w:t>Описание</w:t>
            </w:r>
          </w:p>
        </w:tc>
      </w:tr>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94" w:right="202"/>
              <w:rPr>
                <w:lang w:val="ru-RU"/>
              </w:rPr>
            </w:pPr>
            <w:r w:rsidRPr="001F701C">
              <w:rPr>
                <w:spacing w:val="-5"/>
                <w:lang w:val="ru-RU"/>
              </w:rPr>
              <w:t>1.</w:t>
            </w:r>
          </w:p>
        </w:tc>
        <w:tc>
          <w:tcPr>
            <w:tcW w:w="2830" w:type="dxa"/>
            <w:vAlign w:val="center"/>
          </w:tcPr>
          <w:p w:rsidR="00C94278" w:rsidRPr="001F701C" w:rsidRDefault="00C94278" w:rsidP="000A4571">
            <w:pPr>
              <w:pStyle w:val="TableParagraph"/>
              <w:spacing w:line="256" w:lineRule="exact"/>
              <w:rPr>
                <w:lang w:val="ru-RU"/>
              </w:rPr>
            </w:pPr>
            <w:r w:rsidRPr="001F701C">
              <w:rPr>
                <w:spacing w:val="-2"/>
                <w:lang w:val="ru-RU"/>
              </w:rPr>
              <w:t>Фундамент</w:t>
            </w:r>
          </w:p>
        </w:tc>
        <w:tc>
          <w:tcPr>
            <w:tcW w:w="6294" w:type="dxa"/>
            <w:vAlign w:val="center"/>
          </w:tcPr>
          <w:p w:rsidR="00C94278" w:rsidRPr="001F701C" w:rsidRDefault="00233BB0" w:rsidP="000A4571">
            <w:pPr>
              <w:pStyle w:val="TableParagraph"/>
              <w:spacing w:line="256" w:lineRule="exact"/>
              <w:rPr>
                <w:lang w:val="ru-RU"/>
              </w:rPr>
            </w:pPr>
            <w:r w:rsidRPr="001F701C">
              <w:rPr>
                <w:lang w:val="ru-RU"/>
              </w:rPr>
              <w:t>Монолитная железобетонная плита</w:t>
            </w:r>
          </w:p>
        </w:tc>
      </w:tr>
      <w:tr w:rsidR="00C94278" w:rsidRPr="001F701C" w:rsidTr="000A4571">
        <w:trPr>
          <w:trHeight w:val="551"/>
        </w:trPr>
        <w:tc>
          <w:tcPr>
            <w:tcW w:w="516" w:type="dxa"/>
            <w:vAlign w:val="center"/>
          </w:tcPr>
          <w:p w:rsidR="00C94278" w:rsidRPr="001F701C" w:rsidRDefault="00C94278" w:rsidP="000A4571">
            <w:pPr>
              <w:pStyle w:val="TableParagraph"/>
              <w:ind w:left="94" w:right="202"/>
            </w:pPr>
            <w:r w:rsidRPr="001F701C">
              <w:rPr>
                <w:spacing w:val="-5"/>
              </w:rPr>
              <w:t>2.</w:t>
            </w:r>
          </w:p>
        </w:tc>
        <w:tc>
          <w:tcPr>
            <w:tcW w:w="2830" w:type="dxa"/>
            <w:vAlign w:val="center"/>
          </w:tcPr>
          <w:p w:rsidR="00C94278" w:rsidRPr="001F701C" w:rsidRDefault="00C94278" w:rsidP="000A4571">
            <w:pPr>
              <w:pStyle w:val="TableParagraph"/>
              <w:rPr>
                <w:lang w:val="ru-RU"/>
              </w:rPr>
            </w:pPr>
            <w:r w:rsidRPr="001F701C">
              <w:rPr>
                <w:lang w:val="ru-RU"/>
              </w:rPr>
              <w:t>Наружные стены</w:t>
            </w:r>
          </w:p>
        </w:tc>
        <w:tc>
          <w:tcPr>
            <w:tcW w:w="6294" w:type="dxa"/>
            <w:vAlign w:val="center"/>
          </w:tcPr>
          <w:p w:rsidR="002F09E6" w:rsidRPr="001F701C" w:rsidRDefault="002F09E6" w:rsidP="000A4571">
            <w:pPr>
              <w:pStyle w:val="TableParagraph"/>
              <w:spacing w:line="261" w:lineRule="exact"/>
              <w:rPr>
                <w:lang w:val="ru-RU"/>
              </w:rPr>
            </w:pPr>
            <w:r w:rsidRPr="001F701C">
              <w:rPr>
                <w:lang w:val="ru-RU"/>
              </w:rPr>
              <w:t>Из монолитного железобетона и мелкоштучных каменных материалов</w:t>
            </w:r>
          </w:p>
        </w:tc>
      </w:tr>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94" w:right="202"/>
            </w:pPr>
            <w:r w:rsidRPr="001F701C">
              <w:rPr>
                <w:spacing w:val="-5"/>
              </w:rPr>
              <w:t>3.</w:t>
            </w:r>
          </w:p>
        </w:tc>
        <w:tc>
          <w:tcPr>
            <w:tcW w:w="2830" w:type="dxa"/>
            <w:vAlign w:val="center"/>
          </w:tcPr>
          <w:p w:rsidR="00C94278" w:rsidRPr="001F701C" w:rsidRDefault="00EE6080" w:rsidP="000A4571">
            <w:pPr>
              <w:pStyle w:val="TableParagraph"/>
              <w:spacing w:line="256" w:lineRule="exact"/>
              <w:rPr>
                <w:lang w:val="ru-RU"/>
              </w:rPr>
            </w:pPr>
            <w:r w:rsidRPr="001F701C">
              <w:rPr>
                <w:spacing w:val="-2"/>
                <w:lang w:val="ru-RU"/>
              </w:rPr>
              <w:t>Перекрытия</w:t>
            </w:r>
          </w:p>
        </w:tc>
        <w:tc>
          <w:tcPr>
            <w:tcW w:w="6294" w:type="dxa"/>
            <w:vAlign w:val="center"/>
          </w:tcPr>
          <w:p w:rsidR="00C94278" w:rsidRPr="001F701C" w:rsidRDefault="00006BA7" w:rsidP="000A4571">
            <w:pPr>
              <w:pStyle w:val="TableParagraph"/>
              <w:spacing w:line="256" w:lineRule="exact"/>
              <w:rPr>
                <w:lang w:val="ru-RU"/>
              </w:rPr>
            </w:pPr>
            <w:r w:rsidRPr="001F701C">
              <w:rPr>
                <w:lang w:val="ru-RU"/>
              </w:rPr>
              <w:t>Монолитные железобетонные</w:t>
            </w:r>
          </w:p>
        </w:tc>
      </w:tr>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94" w:right="202"/>
            </w:pPr>
            <w:r w:rsidRPr="001F701C">
              <w:rPr>
                <w:spacing w:val="-5"/>
              </w:rPr>
              <w:t>4.</w:t>
            </w:r>
          </w:p>
        </w:tc>
        <w:tc>
          <w:tcPr>
            <w:tcW w:w="2830" w:type="dxa"/>
            <w:vAlign w:val="center"/>
          </w:tcPr>
          <w:p w:rsidR="00C94278" w:rsidRPr="001F701C" w:rsidRDefault="00EE6080" w:rsidP="000A4571">
            <w:pPr>
              <w:pStyle w:val="TableParagraph"/>
              <w:spacing w:line="256" w:lineRule="exact"/>
              <w:rPr>
                <w:lang w:val="ru-RU"/>
              </w:rPr>
            </w:pPr>
            <w:r w:rsidRPr="001F701C">
              <w:rPr>
                <w:lang w:val="ru-RU"/>
              </w:rPr>
              <w:t>Межквартирные стены</w:t>
            </w:r>
          </w:p>
        </w:tc>
        <w:tc>
          <w:tcPr>
            <w:tcW w:w="6294" w:type="dxa"/>
            <w:vAlign w:val="center"/>
          </w:tcPr>
          <w:p w:rsidR="00C94278" w:rsidRPr="001F701C" w:rsidRDefault="00C94278" w:rsidP="000A4571">
            <w:pPr>
              <w:pStyle w:val="TableParagraph"/>
              <w:spacing w:line="256" w:lineRule="exact"/>
            </w:pPr>
          </w:p>
        </w:tc>
      </w:tr>
      <w:tr w:rsidR="00C94278" w:rsidRPr="001F701C" w:rsidTr="000A4571">
        <w:trPr>
          <w:trHeight w:val="552"/>
        </w:trPr>
        <w:tc>
          <w:tcPr>
            <w:tcW w:w="516" w:type="dxa"/>
            <w:vAlign w:val="center"/>
          </w:tcPr>
          <w:p w:rsidR="00C94278" w:rsidRPr="001F701C" w:rsidRDefault="00C94278" w:rsidP="000A4571">
            <w:pPr>
              <w:pStyle w:val="TableParagraph"/>
              <w:ind w:left="94" w:right="202"/>
            </w:pPr>
            <w:r w:rsidRPr="001F701C">
              <w:rPr>
                <w:spacing w:val="-5"/>
              </w:rPr>
              <w:t>5.</w:t>
            </w:r>
          </w:p>
        </w:tc>
        <w:tc>
          <w:tcPr>
            <w:tcW w:w="2830" w:type="dxa"/>
            <w:vAlign w:val="center"/>
          </w:tcPr>
          <w:p w:rsidR="00C94278" w:rsidRPr="001F701C" w:rsidRDefault="00EE6080" w:rsidP="000A4571">
            <w:pPr>
              <w:pStyle w:val="TableParagraph"/>
              <w:spacing w:line="261" w:lineRule="exact"/>
              <w:rPr>
                <w:lang w:val="ru-RU"/>
              </w:rPr>
            </w:pPr>
            <w:r w:rsidRPr="001F701C">
              <w:rPr>
                <w:spacing w:val="-2"/>
                <w:lang w:val="ru-RU"/>
              </w:rPr>
              <w:t>Межкомнатные перегородки</w:t>
            </w:r>
          </w:p>
        </w:tc>
        <w:tc>
          <w:tcPr>
            <w:tcW w:w="6294" w:type="dxa"/>
            <w:vAlign w:val="center"/>
          </w:tcPr>
          <w:p w:rsidR="00C94278" w:rsidRPr="001F701C" w:rsidRDefault="00EE6080" w:rsidP="000A4571">
            <w:pPr>
              <w:pStyle w:val="TableParagraph"/>
              <w:rPr>
                <w:lang w:val="ru-RU"/>
              </w:rPr>
            </w:pPr>
            <w:r w:rsidRPr="001F701C">
              <w:rPr>
                <w:lang w:val="ru-RU"/>
              </w:rPr>
              <w:t>Не производится (устанавливаются собственниками после ввода Объекта в эксплуатацию)</w:t>
            </w:r>
          </w:p>
        </w:tc>
      </w:tr>
      <w:tr w:rsidR="00C94278" w:rsidRPr="001F701C" w:rsidTr="000A4571">
        <w:trPr>
          <w:trHeight w:val="278"/>
        </w:trPr>
        <w:tc>
          <w:tcPr>
            <w:tcW w:w="516" w:type="dxa"/>
            <w:vAlign w:val="center"/>
          </w:tcPr>
          <w:p w:rsidR="00C94278" w:rsidRPr="001F701C" w:rsidRDefault="00C94278" w:rsidP="000A4571">
            <w:pPr>
              <w:pStyle w:val="TableParagraph"/>
              <w:spacing w:line="258" w:lineRule="exact"/>
              <w:ind w:left="94" w:right="202"/>
            </w:pPr>
            <w:r w:rsidRPr="001F701C">
              <w:rPr>
                <w:spacing w:val="-5"/>
              </w:rPr>
              <w:t>6.</w:t>
            </w:r>
          </w:p>
        </w:tc>
        <w:tc>
          <w:tcPr>
            <w:tcW w:w="2830" w:type="dxa"/>
            <w:vAlign w:val="center"/>
          </w:tcPr>
          <w:p w:rsidR="00C94278" w:rsidRPr="001F701C" w:rsidRDefault="00903BB1" w:rsidP="000A4571">
            <w:pPr>
              <w:pStyle w:val="TableParagraph"/>
              <w:spacing w:line="258" w:lineRule="exact"/>
              <w:rPr>
                <w:lang w:val="ru-RU"/>
              </w:rPr>
            </w:pPr>
            <w:r w:rsidRPr="001F701C">
              <w:rPr>
                <w:spacing w:val="-2"/>
                <w:lang w:val="ru-RU"/>
              </w:rPr>
              <w:t>Кровля</w:t>
            </w:r>
          </w:p>
        </w:tc>
        <w:tc>
          <w:tcPr>
            <w:tcW w:w="6294" w:type="dxa"/>
            <w:vAlign w:val="center"/>
          </w:tcPr>
          <w:p w:rsidR="00C94278" w:rsidRPr="001F701C" w:rsidRDefault="00233BB0" w:rsidP="000A4571">
            <w:pPr>
              <w:pStyle w:val="TableParagraph"/>
              <w:spacing w:line="258" w:lineRule="exact"/>
              <w:rPr>
                <w:lang w:val="ru-RU"/>
              </w:rPr>
            </w:pPr>
            <w:r w:rsidRPr="001F701C">
              <w:rPr>
                <w:lang w:val="ru-RU"/>
              </w:rPr>
              <w:t>Плоская, с внутренним организованным водоотводом</w:t>
            </w:r>
          </w:p>
        </w:tc>
      </w:tr>
      <w:tr w:rsidR="00C94278" w:rsidRPr="001F701C" w:rsidTr="000A4571">
        <w:trPr>
          <w:trHeight w:val="827"/>
        </w:trPr>
        <w:tc>
          <w:tcPr>
            <w:tcW w:w="516" w:type="dxa"/>
            <w:vAlign w:val="center"/>
          </w:tcPr>
          <w:p w:rsidR="00C94278" w:rsidRPr="001F701C" w:rsidRDefault="00C94278" w:rsidP="000A4571">
            <w:pPr>
              <w:pStyle w:val="TableParagraph"/>
              <w:ind w:left="94" w:right="202"/>
            </w:pPr>
            <w:r w:rsidRPr="001F701C">
              <w:rPr>
                <w:spacing w:val="-5"/>
              </w:rPr>
              <w:t>7.</w:t>
            </w:r>
          </w:p>
        </w:tc>
        <w:tc>
          <w:tcPr>
            <w:tcW w:w="2830" w:type="dxa"/>
            <w:vAlign w:val="center"/>
          </w:tcPr>
          <w:p w:rsidR="00C94278" w:rsidRPr="001F701C" w:rsidRDefault="00903BB1" w:rsidP="000A4571">
            <w:pPr>
              <w:pStyle w:val="TableParagraph"/>
              <w:rPr>
                <w:lang w:val="ru-RU"/>
              </w:rPr>
            </w:pPr>
            <w:r w:rsidRPr="001F701C">
              <w:rPr>
                <w:spacing w:val="-2"/>
                <w:lang w:val="ru-RU"/>
              </w:rPr>
              <w:t>Лифты</w:t>
            </w:r>
          </w:p>
        </w:tc>
        <w:tc>
          <w:tcPr>
            <w:tcW w:w="6294" w:type="dxa"/>
            <w:vAlign w:val="center"/>
          </w:tcPr>
          <w:p w:rsidR="00C94278" w:rsidRPr="001F701C" w:rsidRDefault="00006BA7" w:rsidP="000A4571">
            <w:pPr>
              <w:pStyle w:val="TableParagraph"/>
              <w:spacing w:line="261" w:lineRule="exact"/>
              <w:rPr>
                <w:lang w:val="ru-RU"/>
              </w:rPr>
            </w:pPr>
            <w:r w:rsidRPr="001F701C">
              <w:rPr>
                <w:lang w:val="ru-RU"/>
              </w:rPr>
              <w:t xml:space="preserve">Лифты, в количестве 2 штук в каждом многоквартирном доме, </w:t>
            </w:r>
            <w:r w:rsidR="00903BB1" w:rsidRPr="001F701C">
              <w:rPr>
                <w:lang w:val="ru-RU"/>
              </w:rPr>
              <w:t>грузоподъемностью</w:t>
            </w:r>
            <w:r w:rsidRPr="001F701C">
              <w:rPr>
                <w:lang w:val="ru-RU"/>
              </w:rPr>
              <w:t xml:space="preserve"> 630 кг и 1000 кг.</w:t>
            </w:r>
          </w:p>
        </w:tc>
      </w:tr>
      <w:tr w:rsidR="00C94278" w:rsidRPr="001F701C" w:rsidTr="000A4571">
        <w:trPr>
          <w:trHeight w:val="474"/>
        </w:trPr>
        <w:tc>
          <w:tcPr>
            <w:tcW w:w="516" w:type="dxa"/>
            <w:vAlign w:val="center"/>
          </w:tcPr>
          <w:p w:rsidR="00C94278" w:rsidRPr="001F701C" w:rsidRDefault="00C94278" w:rsidP="000A4571">
            <w:pPr>
              <w:pStyle w:val="TableParagraph"/>
              <w:ind w:left="94" w:right="202"/>
            </w:pPr>
            <w:r w:rsidRPr="001F701C">
              <w:rPr>
                <w:spacing w:val="-5"/>
              </w:rPr>
              <w:t>8.</w:t>
            </w:r>
          </w:p>
        </w:tc>
        <w:tc>
          <w:tcPr>
            <w:tcW w:w="2830" w:type="dxa"/>
            <w:vAlign w:val="center"/>
          </w:tcPr>
          <w:p w:rsidR="00C94278" w:rsidRPr="001F701C" w:rsidRDefault="00903BB1" w:rsidP="000A4571">
            <w:pPr>
              <w:pStyle w:val="TableParagraph"/>
              <w:rPr>
                <w:lang w:val="ru-RU"/>
              </w:rPr>
            </w:pPr>
            <w:r w:rsidRPr="001F701C">
              <w:rPr>
                <w:lang w:val="ru-RU"/>
              </w:rPr>
              <w:t>Общая площадь</w:t>
            </w:r>
          </w:p>
        </w:tc>
        <w:tc>
          <w:tcPr>
            <w:tcW w:w="6294" w:type="dxa"/>
            <w:vAlign w:val="center"/>
          </w:tcPr>
          <w:p w:rsidR="00C94278" w:rsidRPr="001F701C" w:rsidRDefault="00502507" w:rsidP="00502507">
            <w:pPr>
              <w:pStyle w:val="TableParagraph"/>
              <w:rPr>
                <w:lang w:val="ru-RU"/>
              </w:rPr>
            </w:pPr>
            <w:permStart w:id="535461690" w:edGrp="everyone"/>
            <w:r>
              <w:rPr>
                <w:lang w:val="ru-RU"/>
              </w:rPr>
              <w:t xml:space="preserve">Литер </w:t>
            </w:r>
            <w:r w:rsidR="00224AE5" w:rsidRPr="00C33CD5">
              <w:rPr>
                <w:lang w:val="ru-RU"/>
              </w:rPr>
              <w:t xml:space="preserve"> –</w:t>
            </w:r>
            <w:r>
              <w:rPr>
                <w:lang w:val="ru-RU"/>
              </w:rPr>
              <w:t>___________</w:t>
            </w:r>
            <w:proofErr w:type="spellStart"/>
            <w:r w:rsidR="00224AE5" w:rsidRPr="00C33CD5">
              <w:rPr>
                <w:lang w:val="ru-RU"/>
              </w:rPr>
              <w:t>кв.м</w:t>
            </w:r>
            <w:proofErr w:type="spellEnd"/>
            <w:r w:rsidR="00224AE5" w:rsidRPr="00C33CD5">
              <w:rPr>
                <w:lang w:val="ru-RU"/>
              </w:rPr>
              <w:t>.</w:t>
            </w:r>
            <w:permEnd w:id="535461690"/>
          </w:p>
        </w:tc>
      </w:tr>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94" w:right="202"/>
            </w:pPr>
            <w:r w:rsidRPr="001F701C">
              <w:rPr>
                <w:spacing w:val="-5"/>
              </w:rPr>
              <w:t>9.</w:t>
            </w:r>
          </w:p>
        </w:tc>
        <w:tc>
          <w:tcPr>
            <w:tcW w:w="2830" w:type="dxa"/>
            <w:vAlign w:val="center"/>
          </w:tcPr>
          <w:p w:rsidR="00C94278" w:rsidRPr="001F701C" w:rsidRDefault="00903BB1" w:rsidP="000A4571">
            <w:pPr>
              <w:pStyle w:val="TableParagraph"/>
              <w:spacing w:line="256" w:lineRule="exact"/>
              <w:rPr>
                <w:lang w:val="ru-RU"/>
              </w:rPr>
            </w:pPr>
            <w:r w:rsidRPr="001F701C">
              <w:rPr>
                <w:spacing w:val="-2"/>
                <w:lang w:val="ru-RU"/>
              </w:rPr>
              <w:t xml:space="preserve">Сейсмостойкость </w:t>
            </w:r>
          </w:p>
        </w:tc>
        <w:tc>
          <w:tcPr>
            <w:tcW w:w="6294" w:type="dxa"/>
            <w:vAlign w:val="center"/>
          </w:tcPr>
          <w:p w:rsidR="00C94278" w:rsidRPr="001F701C" w:rsidRDefault="00245690" w:rsidP="000A4571">
            <w:pPr>
              <w:pStyle w:val="TableParagraph"/>
              <w:spacing w:line="256" w:lineRule="exact"/>
              <w:rPr>
                <w:lang w:val="ru-RU"/>
              </w:rPr>
            </w:pPr>
            <w:r w:rsidRPr="001F701C">
              <w:rPr>
                <w:lang w:val="ru-RU"/>
              </w:rPr>
              <w:t>8 баллов</w:t>
            </w:r>
          </w:p>
        </w:tc>
      </w:tr>
      <w:tr w:rsidR="00C94278" w:rsidRPr="001F701C" w:rsidTr="000A4571">
        <w:trPr>
          <w:trHeight w:val="551"/>
        </w:trPr>
        <w:tc>
          <w:tcPr>
            <w:tcW w:w="516" w:type="dxa"/>
            <w:vAlign w:val="center"/>
          </w:tcPr>
          <w:p w:rsidR="00C94278" w:rsidRPr="001F701C" w:rsidRDefault="00C94278" w:rsidP="000A4571">
            <w:pPr>
              <w:pStyle w:val="TableParagraph"/>
              <w:ind w:left="95" w:right="86"/>
            </w:pPr>
            <w:r w:rsidRPr="001F701C">
              <w:rPr>
                <w:spacing w:val="-5"/>
              </w:rPr>
              <w:t>10.</w:t>
            </w:r>
          </w:p>
        </w:tc>
        <w:tc>
          <w:tcPr>
            <w:tcW w:w="2830" w:type="dxa"/>
            <w:vAlign w:val="center"/>
          </w:tcPr>
          <w:p w:rsidR="00C94278" w:rsidRPr="001F701C" w:rsidRDefault="00903BB1" w:rsidP="000A4571">
            <w:pPr>
              <w:pStyle w:val="TableParagraph"/>
              <w:rPr>
                <w:lang w:val="ru-RU"/>
              </w:rPr>
            </w:pPr>
            <w:r w:rsidRPr="001F701C">
              <w:rPr>
                <w:spacing w:val="-2"/>
                <w:lang w:val="ru-RU"/>
              </w:rPr>
              <w:t>Класс</w:t>
            </w:r>
          </w:p>
          <w:p w:rsidR="00C94278" w:rsidRPr="001F701C" w:rsidRDefault="00903BB1" w:rsidP="000A4571">
            <w:pPr>
              <w:pStyle w:val="TableParagraph"/>
              <w:spacing w:line="261" w:lineRule="exact"/>
              <w:rPr>
                <w:lang w:val="ru-RU"/>
              </w:rPr>
            </w:pPr>
            <w:r w:rsidRPr="001F701C">
              <w:rPr>
                <w:spacing w:val="-2"/>
                <w:lang w:val="ru-RU"/>
              </w:rPr>
              <w:t>энергоэффективности</w:t>
            </w:r>
          </w:p>
        </w:tc>
        <w:tc>
          <w:tcPr>
            <w:tcW w:w="6294" w:type="dxa"/>
            <w:vAlign w:val="center"/>
          </w:tcPr>
          <w:p w:rsidR="00C94278" w:rsidRPr="001F701C" w:rsidRDefault="00245690" w:rsidP="000A4571">
            <w:pPr>
              <w:pStyle w:val="TableParagraph"/>
              <w:rPr>
                <w:lang w:val="ru-RU"/>
              </w:rPr>
            </w:pPr>
            <w:r w:rsidRPr="001F701C">
              <w:rPr>
                <w:lang w:val="ru-RU"/>
              </w:rPr>
              <w:t>С+</w:t>
            </w:r>
          </w:p>
        </w:tc>
      </w:tr>
    </w:tbl>
    <w:p w:rsidR="00C94278" w:rsidRPr="001F701C" w:rsidRDefault="00C94278" w:rsidP="00C94278">
      <w:pPr>
        <w:pStyle w:val="a3"/>
        <w:ind w:left="0"/>
        <w:jc w:val="left"/>
      </w:pPr>
    </w:p>
    <w:p w:rsidR="00C94278" w:rsidRPr="001F701C" w:rsidRDefault="00C94278" w:rsidP="00C94278">
      <w:pPr>
        <w:pStyle w:val="a5"/>
        <w:numPr>
          <w:ilvl w:val="0"/>
          <w:numId w:val="33"/>
        </w:numPr>
        <w:tabs>
          <w:tab w:val="left" w:pos="1050"/>
        </w:tabs>
        <w:spacing w:after="6"/>
        <w:ind w:right="0"/>
      </w:pPr>
      <w:r w:rsidRPr="001F701C">
        <w:rPr>
          <w:b/>
        </w:rPr>
        <w:t>Виды</w:t>
      </w:r>
      <w:r w:rsidRPr="001F701C">
        <w:rPr>
          <w:b/>
          <w:spacing w:val="-5"/>
        </w:rPr>
        <w:t xml:space="preserve"> </w:t>
      </w:r>
      <w:r w:rsidRPr="001F701C">
        <w:rPr>
          <w:b/>
        </w:rPr>
        <w:t>работ,</w:t>
      </w:r>
      <w:r w:rsidRPr="001F701C">
        <w:rPr>
          <w:b/>
          <w:spacing w:val="-2"/>
        </w:rPr>
        <w:t xml:space="preserve"> </w:t>
      </w:r>
      <w:r w:rsidRPr="001F701C">
        <w:rPr>
          <w:b/>
        </w:rPr>
        <w:t>выполняемых</w:t>
      </w:r>
      <w:r w:rsidRPr="001F701C">
        <w:rPr>
          <w:b/>
          <w:spacing w:val="-2"/>
        </w:rPr>
        <w:t xml:space="preserve"> </w:t>
      </w:r>
      <w:r w:rsidRPr="001F701C">
        <w:rPr>
          <w:b/>
        </w:rPr>
        <w:t>Застройщиком</w:t>
      </w:r>
      <w:r w:rsidRPr="001F701C">
        <w:rPr>
          <w:b/>
          <w:spacing w:val="-3"/>
        </w:rPr>
        <w:t xml:space="preserve"> </w:t>
      </w:r>
      <w:r w:rsidRPr="001F701C">
        <w:rPr>
          <w:b/>
        </w:rPr>
        <w:t>в</w:t>
      </w:r>
      <w:r w:rsidRPr="001F701C">
        <w:rPr>
          <w:b/>
          <w:spacing w:val="1"/>
        </w:rPr>
        <w:t xml:space="preserve"> </w:t>
      </w:r>
      <w:r w:rsidRPr="001F701C">
        <w:rPr>
          <w:b/>
          <w:spacing w:val="-2"/>
        </w:rPr>
        <w:t>Квартире</w:t>
      </w:r>
      <w:r w:rsidRPr="001F701C">
        <w:rPr>
          <w:spacing w:val="-2"/>
        </w:rPr>
        <w:t>:</w:t>
      </w:r>
    </w:p>
    <w:tbl>
      <w:tblPr>
        <w:tblStyle w:val="TableNormal"/>
        <w:tblW w:w="9688"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
        <w:gridCol w:w="2799"/>
        <w:gridCol w:w="6373"/>
      </w:tblGrid>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0" w:right="59"/>
            </w:pPr>
            <w:r w:rsidRPr="001F701C">
              <w:t>№</w:t>
            </w:r>
          </w:p>
        </w:tc>
        <w:tc>
          <w:tcPr>
            <w:tcW w:w="2799" w:type="dxa"/>
            <w:vAlign w:val="center"/>
          </w:tcPr>
          <w:p w:rsidR="00C94278" w:rsidRPr="001F701C" w:rsidRDefault="00903BB1" w:rsidP="000A4571">
            <w:pPr>
              <w:pStyle w:val="TableParagraph"/>
              <w:spacing w:line="256" w:lineRule="exact"/>
              <w:rPr>
                <w:lang w:val="ru-RU"/>
              </w:rPr>
            </w:pPr>
            <w:r w:rsidRPr="001F701C">
              <w:rPr>
                <w:lang w:val="ru-RU"/>
              </w:rPr>
              <w:t>Виды работ</w:t>
            </w:r>
          </w:p>
        </w:tc>
        <w:tc>
          <w:tcPr>
            <w:tcW w:w="6373" w:type="dxa"/>
            <w:vAlign w:val="center"/>
          </w:tcPr>
          <w:p w:rsidR="00C94278" w:rsidRPr="001F701C" w:rsidRDefault="00C94278" w:rsidP="000A4571">
            <w:pPr>
              <w:pStyle w:val="TableParagraph"/>
              <w:spacing w:line="256" w:lineRule="exact"/>
              <w:ind w:left="105"/>
              <w:rPr>
                <w:lang w:val="ru-RU"/>
              </w:rPr>
            </w:pPr>
            <w:r w:rsidRPr="001F701C">
              <w:rPr>
                <w:lang w:val="ru-RU"/>
              </w:rPr>
              <w:t>Результат</w:t>
            </w:r>
            <w:r w:rsidRPr="001F701C">
              <w:rPr>
                <w:spacing w:val="-3"/>
                <w:lang w:val="ru-RU"/>
              </w:rPr>
              <w:t xml:space="preserve"> </w:t>
            </w:r>
            <w:r w:rsidRPr="001F701C">
              <w:rPr>
                <w:lang w:val="ru-RU"/>
              </w:rPr>
              <w:t>на</w:t>
            </w:r>
            <w:r w:rsidRPr="001F701C">
              <w:rPr>
                <w:spacing w:val="-3"/>
                <w:lang w:val="ru-RU"/>
              </w:rPr>
              <w:t xml:space="preserve"> </w:t>
            </w:r>
            <w:r w:rsidRPr="001F701C">
              <w:rPr>
                <w:lang w:val="ru-RU"/>
              </w:rPr>
              <w:t>момент</w:t>
            </w:r>
            <w:r w:rsidRPr="001F701C">
              <w:rPr>
                <w:spacing w:val="-2"/>
                <w:lang w:val="ru-RU"/>
              </w:rPr>
              <w:t xml:space="preserve"> </w:t>
            </w:r>
            <w:r w:rsidRPr="001F701C">
              <w:rPr>
                <w:lang w:val="ru-RU"/>
              </w:rPr>
              <w:t>передачи,</w:t>
            </w:r>
            <w:r w:rsidRPr="001F701C">
              <w:rPr>
                <w:spacing w:val="-2"/>
                <w:lang w:val="ru-RU"/>
              </w:rPr>
              <w:t xml:space="preserve"> </w:t>
            </w:r>
            <w:r w:rsidRPr="001F701C">
              <w:rPr>
                <w:lang w:val="ru-RU"/>
              </w:rPr>
              <w:t>качество</w:t>
            </w:r>
            <w:r w:rsidRPr="001F701C">
              <w:rPr>
                <w:spacing w:val="-2"/>
                <w:lang w:val="ru-RU"/>
              </w:rPr>
              <w:t xml:space="preserve"> отделки</w:t>
            </w:r>
          </w:p>
        </w:tc>
      </w:tr>
      <w:tr w:rsidR="00C94278" w:rsidRPr="001F701C" w:rsidTr="000A4571">
        <w:trPr>
          <w:trHeight w:val="552"/>
        </w:trPr>
        <w:tc>
          <w:tcPr>
            <w:tcW w:w="516" w:type="dxa"/>
            <w:vAlign w:val="center"/>
          </w:tcPr>
          <w:p w:rsidR="00C94278" w:rsidRPr="001F701C" w:rsidRDefault="00C94278" w:rsidP="000A4571">
            <w:pPr>
              <w:pStyle w:val="TableParagraph"/>
              <w:spacing w:line="271" w:lineRule="exact"/>
              <w:ind w:left="94" w:right="202"/>
            </w:pPr>
            <w:r w:rsidRPr="001F701C">
              <w:rPr>
                <w:spacing w:val="-5"/>
              </w:rPr>
              <w:t>1.</w:t>
            </w:r>
          </w:p>
        </w:tc>
        <w:tc>
          <w:tcPr>
            <w:tcW w:w="2799" w:type="dxa"/>
            <w:vAlign w:val="center"/>
          </w:tcPr>
          <w:p w:rsidR="00C94278" w:rsidRPr="001F701C" w:rsidRDefault="00EE6080" w:rsidP="000A4571">
            <w:pPr>
              <w:pStyle w:val="TableParagraph"/>
              <w:spacing w:line="261" w:lineRule="exact"/>
              <w:rPr>
                <w:lang w:val="ru-RU"/>
              </w:rPr>
            </w:pPr>
            <w:r w:rsidRPr="001F701C">
              <w:rPr>
                <w:spacing w:val="-2"/>
                <w:lang w:val="ru-RU"/>
              </w:rPr>
              <w:t>Установка входной квартирной двери</w:t>
            </w:r>
          </w:p>
        </w:tc>
        <w:tc>
          <w:tcPr>
            <w:tcW w:w="6373" w:type="dxa"/>
            <w:vAlign w:val="center"/>
          </w:tcPr>
          <w:p w:rsidR="00C94278" w:rsidRPr="001F701C" w:rsidRDefault="00EE6080" w:rsidP="000A4571">
            <w:pPr>
              <w:pStyle w:val="TableParagraph"/>
              <w:spacing w:line="271" w:lineRule="exact"/>
              <w:ind w:left="105"/>
              <w:rPr>
                <w:lang w:val="ru-RU"/>
              </w:rPr>
            </w:pPr>
            <w:r w:rsidRPr="001F701C">
              <w:rPr>
                <w:lang w:val="ru-RU"/>
              </w:rPr>
              <w:t xml:space="preserve">Профиль из алюминиевых сплавов </w:t>
            </w:r>
            <w:r w:rsidRPr="001F701C">
              <w:t>RAL</w:t>
            </w:r>
            <w:r w:rsidRPr="001F701C">
              <w:rPr>
                <w:lang w:val="ru-RU"/>
              </w:rPr>
              <w:t xml:space="preserve"> 7016 (ГОСТ 23747-2015)</w:t>
            </w:r>
          </w:p>
        </w:tc>
      </w:tr>
      <w:tr w:rsidR="00C94278" w:rsidRPr="001F701C" w:rsidTr="000A4571">
        <w:trPr>
          <w:trHeight w:val="553"/>
        </w:trPr>
        <w:tc>
          <w:tcPr>
            <w:tcW w:w="516" w:type="dxa"/>
            <w:vAlign w:val="center"/>
          </w:tcPr>
          <w:p w:rsidR="00C94278" w:rsidRPr="001F701C" w:rsidRDefault="00C94278" w:rsidP="000A4571">
            <w:pPr>
              <w:pStyle w:val="TableParagraph"/>
              <w:spacing w:line="273" w:lineRule="exact"/>
              <w:ind w:left="94" w:right="202"/>
            </w:pPr>
            <w:r w:rsidRPr="001F701C">
              <w:rPr>
                <w:spacing w:val="-5"/>
              </w:rPr>
              <w:t>2.</w:t>
            </w:r>
          </w:p>
        </w:tc>
        <w:tc>
          <w:tcPr>
            <w:tcW w:w="2799" w:type="dxa"/>
            <w:vAlign w:val="center"/>
          </w:tcPr>
          <w:p w:rsidR="00C94278" w:rsidRPr="001F701C" w:rsidRDefault="00903BB1" w:rsidP="000A4571">
            <w:pPr>
              <w:pStyle w:val="TableParagraph"/>
              <w:spacing w:line="261" w:lineRule="exact"/>
              <w:rPr>
                <w:lang w:val="ru-RU"/>
              </w:rPr>
            </w:pPr>
            <w:r w:rsidRPr="001F701C">
              <w:rPr>
                <w:spacing w:val="-2"/>
                <w:lang w:val="ru-RU"/>
              </w:rPr>
              <w:t>Установка межкомнатных дверей</w:t>
            </w:r>
          </w:p>
        </w:tc>
        <w:tc>
          <w:tcPr>
            <w:tcW w:w="6373" w:type="dxa"/>
            <w:vAlign w:val="center"/>
          </w:tcPr>
          <w:p w:rsidR="00C94278" w:rsidRPr="001F701C" w:rsidRDefault="00EE6080" w:rsidP="000A4571">
            <w:pPr>
              <w:pStyle w:val="TableParagraph"/>
              <w:spacing w:line="276" w:lineRule="exact"/>
              <w:ind w:left="105"/>
              <w:rPr>
                <w:lang w:val="ru-RU"/>
              </w:rPr>
            </w:pPr>
            <w:r w:rsidRPr="001F701C">
              <w:rPr>
                <w:lang w:val="ru-RU"/>
              </w:rPr>
              <w:t>Не производится (устанавливаются собственниками после ввода Объекта в эксплуатацию)</w:t>
            </w:r>
          </w:p>
        </w:tc>
      </w:tr>
      <w:tr w:rsidR="00C94278" w:rsidRPr="001F701C" w:rsidTr="000A4571">
        <w:trPr>
          <w:trHeight w:val="551"/>
        </w:trPr>
        <w:tc>
          <w:tcPr>
            <w:tcW w:w="516" w:type="dxa"/>
            <w:vAlign w:val="center"/>
          </w:tcPr>
          <w:p w:rsidR="00C94278" w:rsidRPr="001F701C" w:rsidRDefault="00C94278" w:rsidP="000A4571">
            <w:pPr>
              <w:pStyle w:val="TableParagraph"/>
              <w:ind w:left="94" w:right="202"/>
            </w:pPr>
            <w:r w:rsidRPr="001F701C">
              <w:rPr>
                <w:spacing w:val="-5"/>
              </w:rPr>
              <w:t>3.</w:t>
            </w:r>
          </w:p>
        </w:tc>
        <w:tc>
          <w:tcPr>
            <w:tcW w:w="2799" w:type="dxa"/>
            <w:vAlign w:val="center"/>
          </w:tcPr>
          <w:p w:rsidR="00C94278" w:rsidRPr="001F701C" w:rsidRDefault="00903BB1" w:rsidP="000A4571">
            <w:pPr>
              <w:pStyle w:val="TableParagraph"/>
              <w:tabs>
                <w:tab w:val="left" w:pos="2143"/>
              </w:tabs>
              <w:rPr>
                <w:lang w:val="ru-RU"/>
              </w:rPr>
            </w:pPr>
            <w:r w:rsidRPr="001F701C">
              <w:rPr>
                <w:spacing w:val="-2"/>
                <w:lang w:val="ru-RU"/>
              </w:rPr>
              <w:t>Установка окон</w:t>
            </w:r>
            <w:r w:rsidR="00C94278" w:rsidRPr="001F701C">
              <w:rPr>
                <w:spacing w:val="-2"/>
              </w:rPr>
              <w:t>,</w:t>
            </w:r>
            <w:r w:rsidRPr="001F701C">
              <w:rPr>
                <w:lang w:val="ru-RU"/>
              </w:rPr>
              <w:t xml:space="preserve"> балконных дверей</w:t>
            </w:r>
          </w:p>
        </w:tc>
        <w:tc>
          <w:tcPr>
            <w:tcW w:w="6373" w:type="dxa"/>
            <w:vAlign w:val="center"/>
          </w:tcPr>
          <w:p w:rsidR="00C94278" w:rsidRPr="001F701C" w:rsidRDefault="00EE6080" w:rsidP="000A4571">
            <w:pPr>
              <w:pStyle w:val="TableParagraph"/>
              <w:spacing w:line="261" w:lineRule="exact"/>
              <w:ind w:left="105"/>
              <w:rPr>
                <w:lang w:val="ru-RU"/>
              </w:rPr>
            </w:pPr>
            <w:r w:rsidRPr="001F701C">
              <w:rPr>
                <w:lang w:val="ru-RU"/>
              </w:rPr>
              <w:t xml:space="preserve">Профиль из алюминиевых сплавов </w:t>
            </w:r>
            <w:r w:rsidRPr="001F701C">
              <w:t>RAL</w:t>
            </w:r>
            <w:r w:rsidRPr="001F701C">
              <w:rPr>
                <w:lang w:val="ru-RU"/>
              </w:rPr>
              <w:t xml:space="preserve"> 7016, с однокамерным стеклопакетом, с поворотно-откидным открыванием (ГОСТ 21519-2003)</w:t>
            </w:r>
          </w:p>
        </w:tc>
      </w:tr>
      <w:tr w:rsidR="00C94278" w:rsidRPr="001F701C" w:rsidTr="000A4571">
        <w:trPr>
          <w:trHeight w:val="275"/>
        </w:trPr>
        <w:tc>
          <w:tcPr>
            <w:tcW w:w="516" w:type="dxa"/>
            <w:vAlign w:val="center"/>
          </w:tcPr>
          <w:p w:rsidR="00C94278" w:rsidRPr="001F701C" w:rsidRDefault="00C94278" w:rsidP="000A4571">
            <w:pPr>
              <w:pStyle w:val="TableParagraph"/>
              <w:spacing w:line="256" w:lineRule="exact"/>
              <w:ind w:left="94" w:right="202"/>
            </w:pPr>
            <w:r w:rsidRPr="001F701C">
              <w:rPr>
                <w:spacing w:val="-5"/>
              </w:rPr>
              <w:t>4.</w:t>
            </w:r>
          </w:p>
        </w:tc>
        <w:tc>
          <w:tcPr>
            <w:tcW w:w="2799" w:type="dxa"/>
            <w:vAlign w:val="center"/>
          </w:tcPr>
          <w:p w:rsidR="00C94278" w:rsidRPr="001F701C" w:rsidRDefault="00903BB1" w:rsidP="000A4571">
            <w:pPr>
              <w:pStyle w:val="TableParagraph"/>
              <w:spacing w:line="256" w:lineRule="exact"/>
              <w:rPr>
                <w:lang w:val="ru-RU"/>
              </w:rPr>
            </w:pPr>
            <w:r w:rsidRPr="001F701C">
              <w:rPr>
                <w:lang w:val="ru-RU"/>
              </w:rPr>
              <w:t>Остекление балконов</w:t>
            </w:r>
          </w:p>
        </w:tc>
        <w:tc>
          <w:tcPr>
            <w:tcW w:w="6373" w:type="dxa"/>
            <w:vAlign w:val="center"/>
          </w:tcPr>
          <w:p w:rsidR="00C94278" w:rsidRPr="001F701C" w:rsidRDefault="00AB07C2" w:rsidP="000A4571">
            <w:pPr>
              <w:pStyle w:val="TableParagraph"/>
              <w:spacing w:line="256" w:lineRule="exact"/>
              <w:ind w:left="105"/>
              <w:rPr>
                <w:lang w:val="ru-RU"/>
              </w:rPr>
            </w:pPr>
            <w:r w:rsidRPr="001F701C">
              <w:rPr>
                <w:lang w:val="ru-RU"/>
              </w:rPr>
              <w:t>Не п</w:t>
            </w:r>
            <w:r w:rsidR="00A755C4" w:rsidRPr="001F701C">
              <w:rPr>
                <w:lang w:val="ru-RU"/>
              </w:rPr>
              <w:t>роизводится</w:t>
            </w:r>
          </w:p>
        </w:tc>
      </w:tr>
      <w:tr w:rsidR="00C94278" w:rsidRPr="001F701C" w:rsidTr="000A4571">
        <w:trPr>
          <w:trHeight w:val="827"/>
        </w:trPr>
        <w:tc>
          <w:tcPr>
            <w:tcW w:w="516" w:type="dxa"/>
            <w:vAlign w:val="center"/>
          </w:tcPr>
          <w:p w:rsidR="00C94278" w:rsidRPr="001F701C" w:rsidRDefault="00AB07C2" w:rsidP="000A4571">
            <w:pPr>
              <w:pStyle w:val="TableParagraph"/>
              <w:ind w:left="94" w:right="202"/>
            </w:pPr>
            <w:r w:rsidRPr="001F701C">
              <w:rPr>
                <w:spacing w:val="-5"/>
              </w:rPr>
              <w:t>5</w:t>
            </w:r>
            <w:r w:rsidR="00C94278" w:rsidRPr="001F701C">
              <w:rPr>
                <w:spacing w:val="-5"/>
              </w:rPr>
              <w:t>.</w:t>
            </w:r>
          </w:p>
        </w:tc>
        <w:tc>
          <w:tcPr>
            <w:tcW w:w="2799" w:type="dxa"/>
            <w:vAlign w:val="center"/>
          </w:tcPr>
          <w:p w:rsidR="00C94278" w:rsidRPr="001F701C" w:rsidRDefault="00C94278" w:rsidP="000A4571">
            <w:pPr>
              <w:pStyle w:val="TableParagraph"/>
              <w:tabs>
                <w:tab w:val="left" w:pos="1823"/>
                <w:tab w:val="left" w:pos="2561"/>
              </w:tabs>
              <w:spacing w:line="240" w:lineRule="auto"/>
              <w:ind w:right="97"/>
              <w:rPr>
                <w:lang w:val="ru-RU"/>
              </w:rPr>
            </w:pPr>
            <w:r w:rsidRPr="001F701C">
              <w:rPr>
                <w:spacing w:val="-2"/>
                <w:lang w:val="ru-RU"/>
              </w:rPr>
              <w:t>Монтаж</w:t>
            </w:r>
            <w:r w:rsidR="00903BB1" w:rsidRPr="001F701C">
              <w:rPr>
                <w:lang w:val="ru-RU"/>
              </w:rPr>
              <w:t xml:space="preserve"> </w:t>
            </w:r>
            <w:r w:rsidRPr="001F701C">
              <w:rPr>
                <w:spacing w:val="-2"/>
                <w:lang w:val="ru-RU"/>
              </w:rPr>
              <w:t>системы водоснабжения</w:t>
            </w:r>
            <w:r w:rsidR="00903BB1" w:rsidRPr="001F701C">
              <w:rPr>
                <w:lang w:val="ru-RU"/>
              </w:rPr>
              <w:t xml:space="preserve"> </w:t>
            </w:r>
            <w:r w:rsidRPr="001F701C">
              <w:rPr>
                <w:spacing w:val="-10"/>
                <w:lang w:val="ru-RU"/>
              </w:rPr>
              <w:t>и</w:t>
            </w:r>
            <w:r w:rsidR="00903BB1" w:rsidRPr="001F701C">
              <w:rPr>
                <w:spacing w:val="-10"/>
                <w:lang w:val="ru-RU"/>
              </w:rPr>
              <w:t xml:space="preserve"> </w:t>
            </w:r>
            <w:r w:rsidRPr="001F701C">
              <w:rPr>
                <w:spacing w:val="-2"/>
                <w:lang w:val="ru-RU"/>
              </w:rPr>
              <w:t>канализации</w:t>
            </w:r>
          </w:p>
        </w:tc>
        <w:tc>
          <w:tcPr>
            <w:tcW w:w="6373" w:type="dxa"/>
            <w:vAlign w:val="center"/>
          </w:tcPr>
          <w:p w:rsidR="00C94278" w:rsidRPr="001F701C" w:rsidRDefault="00334E2B" w:rsidP="000A4571">
            <w:pPr>
              <w:pStyle w:val="a3"/>
              <w:jc w:val="left"/>
              <w:rPr>
                <w:rFonts w:ascii="Arial"/>
                <w:b/>
                <w:lang w:val="ru-RU"/>
              </w:rPr>
            </w:pPr>
            <w:r w:rsidRPr="001F701C">
              <w:rPr>
                <w:lang w:val="ru-RU"/>
              </w:rPr>
              <w:t>Хозяйственно-бытовая канализация /К1/; дождевая канализация /К2/. Проектирование дренажа зданий на основании задания на проектирование – не предусматривается.</w:t>
            </w:r>
          </w:p>
        </w:tc>
      </w:tr>
      <w:tr w:rsidR="00C94278" w:rsidRPr="001F701C" w:rsidTr="000A4571">
        <w:trPr>
          <w:trHeight w:val="551"/>
        </w:trPr>
        <w:tc>
          <w:tcPr>
            <w:tcW w:w="516" w:type="dxa"/>
            <w:vAlign w:val="center"/>
          </w:tcPr>
          <w:p w:rsidR="00C94278" w:rsidRPr="001F701C" w:rsidRDefault="00AB07C2" w:rsidP="000A4571">
            <w:pPr>
              <w:pStyle w:val="TableParagraph"/>
              <w:ind w:left="94" w:right="202"/>
            </w:pPr>
            <w:r w:rsidRPr="001F701C">
              <w:rPr>
                <w:spacing w:val="-5"/>
              </w:rPr>
              <w:t>6</w:t>
            </w:r>
            <w:r w:rsidR="00C94278" w:rsidRPr="001F701C">
              <w:rPr>
                <w:spacing w:val="-5"/>
              </w:rPr>
              <w:t>.</w:t>
            </w:r>
          </w:p>
        </w:tc>
        <w:tc>
          <w:tcPr>
            <w:tcW w:w="2799" w:type="dxa"/>
            <w:vAlign w:val="center"/>
          </w:tcPr>
          <w:p w:rsidR="00C94278" w:rsidRPr="001F701C" w:rsidRDefault="00A755C4" w:rsidP="000A4571">
            <w:pPr>
              <w:pStyle w:val="TableParagraph"/>
              <w:spacing w:line="261" w:lineRule="exact"/>
              <w:rPr>
                <w:lang w:val="ru-RU"/>
              </w:rPr>
            </w:pPr>
            <w:r w:rsidRPr="001F701C">
              <w:rPr>
                <w:spacing w:val="-2"/>
                <w:lang w:val="ru-RU"/>
              </w:rPr>
              <w:t xml:space="preserve">Монтаж системы </w:t>
            </w:r>
            <w:r w:rsidR="00903BB1" w:rsidRPr="001F701C">
              <w:rPr>
                <w:spacing w:val="-2"/>
                <w:lang w:val="ru-RU"/>
              </w:rPr>
              <w:t>электроснабжения</w:t>
            </w:r>
          </w:p>
        </w:tc>
        <w:tc>
          <w:tcPr>
            <w:tcW w:w="6373" w:type="dxa"/>
            <w:vAlign w:val="center"/>
          </w:tcPr>
          <w:p w:rsidR="00C94278" w:rsidRPr="001F701C" w:rsidRDefault="00A755C4" w:rsidP="000A4571">
            <w:pPr>
              <w:pStyle w:val="TableParagraph"/>
              <w:spacing w:line="261" w:lineRule="exact"/>
              <w:ind w:left="105"/>
              <w:rPr>
                <w:lang w:val="ru-RU"/>
              </w:rPr>
            </w:pPr>
            <w:r w:rsidRPr="001F701C">
              <w:rPr>
                <w:lang w:val="ru-RU"/>
              </w:rPr>
              <w:t>Ввод силового кабеля в квартиру без выполнения электропроводки по квартире</w:t>
            </w:r>
          </w:p>
        </w:tc>
      </w:tr>
      <w:tr w:rsidR="00C94278" w:rsidRPr="001F701C" w:rsidTr="000A4571">
        <w:trPr>
          <w:trHeight w:val="830"/>
        </w:trPr>
        <w:tc>
          <w:tcPr>
            <w:tcW w:w="516" w:type="dxa"/>
            <w:vAlign w:val="center"/>
          </w:tcPr>
          <w:p w:rsidR="00C94278" w:rsidRPr="001F701C" w:rsidRDefault="00AB07C2" w:rsidP="000A4571">
            <w:pPr>
              <w:pStyle w:val="TableParagraph"/>
              <w:spacing w:line="273" w:lineRule="exact"/>
              <w:ind w:left="94" w:right="202"/>
            </w:pPr>
            <w:r w:rsidRPr="001F701C">
              <w:rPr>
                <w:spacing w:val="-5"/>
              </w:rPr>
              <w:t>7</w:t>
            </w:r>
            <w:r w:rsidR="00C94278" w:rsidRPr="001F701C">
              <w:rPr>
                <w:spacing w:val="-5"/>
              </w:rPr>
              <w:t>.</w:t>
            </w:r>
          </w:p>
        </w:tc>
        <w:tc>
          <w:tcPr>
            <w:tcW w:w="2799" w:type="dxa"/>
            <w:vAlign w:val="center"/>
          </w:tcPr>
          <w:p w:rsidR="00C94278" w:rsidRPr="001F701C" w:rsidRDefault="00A755C4" w:rsidP="000A4571">
            <w:pPr>
              <w:pStyle w:val="TableParagraph"/>
              <w:tabs>
                <w:tab w:val="left" w:pos="1823"/>
              </w:tabs>
              <w:spacing w:line="240" w:lineRule="auto"/>
              <w:ind w:right="99"/>
              <w:rPr>
                <w:lang w:val="ru-RU"/>
              </w:rPr>
            </w:pPr>
            <w:r w:rsidRPr="001F701C">
              <w:rPr>
                <w:spacing w:val="-2"/>
                <w:lang w:val="ru-RU"/>
              </w:rPr>
              <w:t>Монтаж системы отопления</w:t>
            </w:r>
          </w:p>
        </w:tc>
        <w:tc>
          <w:tcPr>
            <w:tcW w:w="6373" w:type="dxa"/>
            <w:vAlign w:val="center"/>
          </w:tcPr>
          <w:p w:rsidR="00C94278" w:rsidRPr="001F701C" w:rsidRDefault="0001039E" w:rsidP="000A4571">
            <w:pPr>
              <w:pStyle w:val="TableParagraph"/>
              <w:tabs>
                <w:tab w:val="left" w:pos="2058"/>
                <w:tab w:val="left" w:pos="4539"/>
              </w:tabs>
              <w:spacing w:line="276" w:lineRule="exact"/>
              <w:ind w:left="105" w:right="98"/>
              <w:rPr>
                <w:lang w:val="ru-RU"/>
              </w:rPr>
            </w:pPr>
            <w:r w:rsidRPr="001F701C">
              <w:rPr>
                <w:lang w:val="ru-RU"/>
              </w:rPr>
              <w:t>В проектируемом жилом комплексе предусматривается устройство центрального теплового пункта. В качестве теплоносителя в системе отопления жилого комплекса принимается вода с параметрами +75°С/+55°С.</w:t>
            </w:r>
          </w:p>
        </w:tc>
      </w:tr>
      <w:tr w:rsidR="00C94278" w:rsidRPr="001F701C" w:rsidTr="000A4571">
        <w:trPr>
          <w:trHeight w:val="275"/>
        </w:trPr>
        <w:tc>
          <w:tcPr>
            <w:tcW w:w="516" w:type="dxa"/>
            <w:vAlign w:val="center"/>
          </w:tcPr>
          <w:p w:rsidR="00C94278" w:rsidRPr="001F701C" w:rsidRDefault="00AB07C2" w:rsidP="000A4571">
            <w:pPr>
              <w:pStyle w:val="TableParagraph"/>
              <w:spacing w:line="256" w:lineRule="exact"/>
              <w:ind w:left="94" w:right="202"/>
            </w:pPr>
            <w:r w:rsidRPr="001F701C">
              <w:rPr>
                <w:spacing w:val="-5"/>
              </w:rPr>
              <w:t>8</w:t>
            </w:r>
            <w:r w:rsidR="00C94278" w:rsidRPr="001F701C">
              <w:rPr>
                <w:spacing w:val="-5"/>
              </w:rPr>
              <w:t>.</w:t>
            </w:r>
          </w:p>
        </w:tc>
        <w:tc>
          <w:tcPr>
            <w:tcW w:w="2799" w:type="dxa"/>
            <w:vAlign w:val="center"/>
          </w:tcPr>
          <w:p w:rsidR="00C94278" w:rsidRPr="001F701C" w:rsidRDefault="00A755C4" w:rsidP="000A4571">
            <w:pPr>
              <w:pStyle w:val="TableParagraph"/>
              <w:spacing w:line="256" w:lineRule="exact"/>
              <w:rPr>
                <w:lang w:val="ru-RU"/>
              </w:rPr>
            </w:pPr>
            <w:r w:rsidRPr="001F701C">
              <w:rPr>
                <w:lang w:val="ru-RU"/>
              </w:rPr>
              <w:t>Отделка стен</w:t>
            </w:r>
          </w:p>
        </w:tc>
        <w:tc>
          <w:tcPr>
            <w:tcW w:w="6373" w:type="dxa"/>
            <w:vAlign w:val="center"/>
          </w:tcPr>
          <w:p w:rsidR="00C94278" w:rsidRPr="001F701C" w:rsidRDefault="00C05B63" w:rsidP="000A4571">
            <w:pPr>
              <w:pStyle w:val="TableParagraph"/>
              <w:spacing w:line="256" w:lineRule="exact"/>
              <w:ind w:left="105"/>
              <w:rPr>
                <w:lang w:val="ru-RU"/>
              </w:rPr>
            </w:pPr>
            <w:r w:rsidRPr="001F701C">
              <w:rPr>
                <w:lang w:val="ru-RU"/>
              </w:rPr>
              <w:t>Не производиться (осуществляется собственниками после ввода Объекта в эксплуатацию)</w:t>
            </w:r>
          </w:p>
        </w:tc>
      </w:tr>
      <w:tr w:rsidR="00C94278" w:rsidRPr="001F701C" w:rsidTr="000A4571">
        <w:trPr>
          <w:trHeight w:val="827"/>
        </w:trPr>
        <w:tc>
          <w:tcPr>
            <w:tcW w:w="516" w:type="dxa"/>
            <w:vAlign w:val="center"/>
          </w:tcPr>
          <w:p w:rsidR="00C94278" w:rsidRPr="001F701C" w:rsidRDefault="00AB07C2" w:rsidP="000A4571">
            <w:pPr>
              <w:pStyle w:val="TableParagraph"/>
              <w:ind w:left="95" w:right="86"/>
            </w:pPr>
            <w:r w:rsidRPr="001F701C">
              <w:rPr>
                <w:spacing w:val="-5"/>
              </w:rPr>
              <w:lastRenderedPageBreak/>
              <w:t>11</w:t>
            </w:r>
            <w:r w:rsidR="00C94278" w:rsidRPr="001F701C">
              <w:rPr>
                <w:spacing w:val="-5"/>
              </w:rPr>
              <w:t>.</w:t>
            </w:r>
          </w:p>
        </w:tc>
        <w:tc>
          <w:tcPr>
            <w:tcW w:w="2799" w:type="dxa"/>
            <w:vAlign w:val="center"/>
          </w:tcPr>
          <w:p w:rsidR="00C94278" w:rsidRPr="001F701C" w:rsidRDefault="00A755C4" w:rsidP="000A4571">
            <w:pPr>
              <w:pStyle w:val="TableParagraph"/>
              <w:rPr>
                <w:lang w:val="ru-RU"/>
              </w:rPr>
            </w:pPr>
            <w:r w:rsidRPr="001F701C">
              <w:rPr>
                <w:lang w:val="ru-RU"/>
              </w:rPr>
              <w:t>Отделка потолко</w:t>
            </w:r>
            <w:r w:rsidR="00903BB1" w:rsidRPr="001F701C">
              <w:rPr>
                <w:lang w:val="ru-RU"/>
              </w:rPr>
              <w:t>в</w:t>
            </w:r>
          </w:p>
        </w:tc>
        <w:tc>
          <w:tcPr>
            <w:tcW w:w="6373" w:type="dxa"/>
            <w:vAlign w:val="center"/>
          </w:tcPr>
          <w:p w:rsidR="00C94278" w:rsidRPr="001F701C" w:rsidRDefault="00C05B63" w:rsidP="000A4571">
            <w:pPr>
              <w:pStyle w:val="TableParagraph"/>
              <w:spacing w:line="261" w:lineRule="exact"/>
              <w:ind w:left="105"/>
              <w:rPr>
                <w:lang w:val="ru-RU"/>
              </w:rPr>
            </w:pPr>
            <w:r w:rsidRPr="001F701C">
              <w:rPr>
                <w:lang w:val="ru-RU"/>
              </w:rPr>
              <w:t>Без подготовки под отделку (бетонная поверхность, очищенная от наплывов раствора, крепежных элементов опалубки)</w:t>
            </w:r>
          </w:p>
        </w:tc>
      </w:tr>
      <w:tr w:rsidR="00C94278" w:rsidRPr="001F701C" w:rsidTr="000A4571">
        <w:trPr>
          <w:trHeight w:val="827"/>
        </w:trPr>
        <w:tc>
          <w:tcPr>
            <w:tcW w:w="516" w:type="dxa"/>
            <w:vAlign w:val="center"/>
          </w:tcPr>
          <w:p w:rsidR="00C94278" w:rsidRPr="001F701C" w:rsidRDefault="00AB07C2" w:rsidP="000A4571">
            <w:pPr>
              <w:pStyle w:val="TableParagraph"/>
              <w:ind w:left="95" w:right="86"/>
            </w:pPr>
            <w:r w:rsidRPr="001F701C">
              <w:rPr>
                <w:spacing w:val="-5"/>
              </w:rPr>
              <w:t>12</w:t>
            </w:r>
            <w:r w:rsidR="00C94278" w:rsidRPr="001F701C">
              <w:rPr>
                <w:spacing w:val="-5"/>
              </w:rPr>
              <w:t>.</w:t>
            </w:r>
          </w:p>
        </w:tc>
        <w:tc>
          <w:tcPr>
            <w:tcW w:w="2799" w:type="dxa"/>
            <w:vAlign w:val="center"/>
          </w:tcPr>
          <w:p w:rsidR="00C94278" w:rsidRPr="001F701C" w:rsidRDefault="00903BB1" w:rsidP="000A4571">
            <w:pPr>
              <w:pStyle w:val="TableParagraph"/>
              <w:rPr>
                <w:lang w:val="ru-RU"/>
              </w:rPr>
            </w:pPr>
            <w:r w:rsidRPr="001F701C">
              <w:rPr>
                <w:lang w:val="ru-RU"/>
              </w:rPr>
              <w:t>Средства связи</w:t>
            </w:r>
          </w:p>
        </w:tc>
        <w:tc>
          <w:tcPr>
            <w:tcW w:w="6373" w:type="dxa"/>
            <w:vAlign w:val="center"/>
          </w:tcPr>
          <w:p w:rsidR="00C94278" w:rsidRPr="001F701C" w:rsidRDefault="00C05B63" w:rsidP="000A4571">
            <w:pPr>
              <w:pStyle w:val="TableParagraph"/>
              <w:spacing w:line="270" w:lineRule="atLeast"/>
              <w:ind w:left="105"/>
              <w:rPr>
                <w:lang w:val="ru-RU"/>
              </w:rPr>
            </w:pPr>
            <w:r w:rsidRPr="001F701C">
              <w:rPr>
                <w:lang w:val="ru-RU"/>
              </w:rPr>
              <w:t>Организованы в следующем объеме: телефонизация, радиофикация, прием телевизионных сигналов местного телецентра, диспетчеризация лифтов.</w:t>
            </w:r>
          </w:p>
        </w:tc>
      </w:tr>
      <w:tr w:rsidR="009017F3" w:rsidRPr="001F701C" w:rsidTr="000A4571">
        <w:trPr>
          <w:trHeight w:val="575"/>
        </w:trPr>
        <w:tc>
          <w:tcPr>
            <w:tcW w:w="516" w:type="dxa"/>
            <w:vAlign w:val="center"/>
          </w:tcPr>
          <w:p w:rsidR="009017F3" w:rsidRPr="001F701C" w:rsidRDefault="00AB07C2" w:rsidP="000A4571">
            <w:pPr>
              <w:pStyle w:val="TableParagraph"/>
              <w:ind w:left="95" w:right="86"/>
              <w:rPr>
                <w:spacing w:val="-5"/>
                <w:lang w:val="ru-RU"/>
              </w:rPr>
            </w:pPr>
            <w:r w:rsidRPr="001F701C">
              <w:rPr>
                <w:spacing w:val="-5"/>
                <w:lang w:val="ru-RU"/>
              </w:rPr>
              <w:t>13</w:t>
            </w:r>
            <w:r w:rsidR="009017F3" w:rsidRPr="001F701C">
              <w:rPr>
                <w:spacing w:val="-5"/>
                <w:lang w:val="ru-RU"/>
              </w:rPr>
              <w:t>.</w:t>
            </w:r>
          </w:p>
        </w:tc>
        <w:tc>
          <w:tcPr>
            <w:tcW w:w="2799" w:type="dxa"/>
            <w:vAlign w:val="center"/>
          </w:tcPr>
          <w:p w:rsidR="009017F3" w:rsidRPr="001F701C" w:rsidRDefault="00903BB1" w:rsidP="000A4571">
            <w:pPr>
              <w:pStyle w:val="TableParagraph"/>
              <w:spacing w:line="267" w:lineRule="exact"/>
              <w:rPr>
                <w:lang w:val="ru-RU"/>
              </w:rPr>
            </w:pPr>
            <w:r w:rsidRPr="001F701C">
              <w:rPr>
                <w:spacing w:val="-2"/>
                <w:lang w:val="ru-RU"/>
              </w:rPr>
              <w:t xml:space="preserve">Замочно-переговорочное устройство </w:t>
            </w:r>
          </w:p>
        </w:tc>
        <w:tc>
          <w:tcPr>
            <w:tcW w:w="6373" w:type="dxa"/>
            <w:vAlign w:val="center"/>
          </w:tcPr>
          <w:p w:rsidR="009017F3" w:rsidRPr="001F701C" w:rsidRDefault="00251FAD" w:rsidP="000A4571">
            <w:pPr>
              <w:pStyle w:val="TableParagraph"/>
              <w:spacing w:line="270" w:lineRule="atLeast"/>
              <w:ind w:left="105"/>
              <w:rPr>
                <w:lang w:val="ru-RU"/>
              </w:rPr>
            </w:pPr>
            <w:r w:rsidRPr="001F701C">
              <w:rPr>
                <w:lang w:val="ru-RU"/>
              </w:rPr>
              <w:t xml:space="preserve">Ввод слаботочного кабеля в квартиру без установки прибора </w:t>
            </w:r>
          </w:p>
        </w:tc>
      </w:tr>
    </w:tbl>
    <w:p w:rsidR="00C94278" w:rsidRPr="001F701C" w:rsidRDefault="00C94278" w:rsidP="003B3364">
      <w:pPr>
        <w:pStyle w:val="a3"/>
        <w:spacing w:before="9"/>
        <w:ind w:left="284"/>
      </w:pPr>
    </w:p>
    <w:p w:rsidR="00C94278" w:rsidRPr="001F701C" w:rsidRDefault="00C94278" w:rsidP="009017F3">
      <w:pPr>
        <w:pStyle w:val="a5"/>
        <w:numPr>
          <w:ilvl w:val="0"/>
          <w:numId w:val="33"/>
        </w:numPr>
        <w:tabs>
          <w:tab w:val="left" w:pos="1050"/>
        </w:tabs>
        <w:spacing w:before="90"/>
        <w:ind w:right="0"/>
        <w:rPr>
          <w:b/>
        </w:rPr>
      </w:pPr>
      <w:r w:rsidRPr="001F701C">
        <w:rPr>
          <w:b/>
        </w:rPr>
        <w:t>Вид</w:t>
      </w:r>
      <w:r w:rsidRPr="001F701C">
        <w:rPr>
          <w:b/>
          <w:spacing w:val="-5"/>
        </w:rPr>
        <w:t xml:space="preserve"> </w:t>
      </w:r>
      <w:r w:rsidRPr="001F701C">
        <w:rPr>
          <w:b/>
        </w:rPr>
        <w:t>работ,</w:t>
      </w:r>
      <w:r w:rsidRPr="001F701C">
        <w:rPr>
          <w:b/>
          <w:spacing w:val="-2"/>
        </w:rPr>
        <w:t xml:space="preserve"> </w:t>
      </w:r>
      <w:r w:rsidRPr="001F701C">
        <w:rPr>
          <w:b/>
        </w:rPr>
        <w:t>выполняемых</w:t>
      </w:r>
      <w:r w:rsidRPr="001F701C">
        <w:rPr>
          <w:b/>
          <w:spacing w:val="-4"/>
        </w:rPr>
        <w:t xml:space="preserve"> </w:t>
      </w:r>
      <w:r w:rsidRPr="001F701C">
        <w:rPr>
          <w:b/>
        </w:rPr>
        <w:t>в</w:t>
      </w:r>
      <w:r w:rsidRPr="001F701C">
        <w:rPr>
          <w:b/>
          <w:spacing w:val="-3"/>
        </w:rPr>
        <w:t xml:space="preserve"> </w:t>
      </w:r>
      <w:r w:rsidRPr="001F701C">
        <w:rPr>
          <w:b/>
        </w:rPr>
        <w:t>местах</w:t>
      </w:r>
      <w:r w:rsidRPr="001F701C">
        <w:rPr>
          <w:b/>
          <w:spacing w:val="-3"/>
        </w:rPr>
        <w:t xml:space="preserve"> </w:t>
      </w:r>
      <w:r w:rsidRPr="001F701C">
        <w:rPr>
          <w:b/>
        </w:rPr>
        <w:t xml:space="preserve">общего </w:t>
      </w:r>
      <w:r w:rsidRPr="001F701C">
        <w:rPr>
          <w:b/>
          <w:spacing w:val="-2"/>
        </w:rPr>
        <w:t>пользования:</w:t>
      </w:r>
    </w:p>
    <w:p w:rsidR="00C94278" w:rsidRPr="001F701C" w:rsidRDefault="00C94278" w:rsidP="00C94278">
      <w:pPr>
        <w:pStyle w:val="a3"/>
        <w:spacing w:before="3"/>
        <w:ind w:left="0"/>
        <w:jc w:val="left"/>
        <w:rPr>
          <w:b/>
        </w:rPr>
      </w:pPr>
    </w:p>
    <w:tbl>
      <w:tblPr>
        <w:tblStyle w:val="TableNormal"/>
        <w:tblW w:w="9640" w:type="dxa"/>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2724"/>
        <w:gridCol w:w="6321"/>
      </w:tblGrid>
      <w:tr w:rsidR="00BC5B04" w:rsidRPr="001F701C" w:rsidTr="000A4571">
        <w:trPr>
          <w:trHeight w:val="275"/>
        </w:trPr>
        <w:tc>
          <w:tcPr>
            <w:tcW w:w="595" w:type="dxa"/>
            <w:vAlign w:val="center"/>
          </w:tcPr>
          <w:p w:rsidR="00C94278" w:rsidRPr="001F701C" w:rsidRDefault="00C94278" w:rsidP="000A4571">
            <w:pPr>
              <w:pStyle w:val="TableParagraph"/>
              <w:spacing w:line="256" w:lineRule="exact"/>
            </w:pPr>
            <w:r w:rsidRPr="001F701C">
              <w:t>№</w:t>
            </w:r>
          </w:p>
        </w:tc>
        <w:tc>
          <w:tcPr>
            <w:tcW w:w="2724" w:type="dxa"/>
            <w:vAlign w:val="center"/>
          </w:tcPr>
          <w:p w:rsidR="00C94278" w:rsidRPr="001F701C" w:rsidRDefault="00903BB1" w:rsidP="000A4571">
            <w:pPr>
              <w:pStyle w:val="TableParagraph"/>
              <w:spacing w:line="256" w:lineRule="exact"/>
              <w:rPr>
                <w:lang w:val="ru-RU"/>
              </w:rPr>
            </w:pPr>
            <w:r w:rsidRPr="001F701C">
              <w:rPr>
                <w:lang w:val="ru-RU"/>
              </w:rPr>
              <w:t>Виды работ</w:t>
            </w:r>
          </w:p>
        </w:tc>
        <w:tc>
          <w:tcPr>
            <w:tcW w:w="6321" w:type="dxa"/>
            <w:vAlign w:val="center"/>
          </w:tcPr>
          <w:p w:rsidR="00C94278" w:rsidRPr="001F701C" w:rsidRDefault="00C94278" w:rsidP="000A4571">
            <w:pPr>
              <w:pStyle w:val="TableParagraph"/>
              <w:spacing w:line="256" w:lineRule="exact"/>
              <w:ind w:left="105"/>
            </w:pPr>
          </w:p>
        </w:tc>
      </w:tr>
      <w:tr w:rsidR="00BC5B04" w:rsidRPr="001F701C" w:rsidTr="000A4571">
        <w:trPr>
          <w:trHeight w:val="827"/>
        </w:trPr>
        <w:tc>
          <w:tcPr>
            <w:tcW w:w="595" w:type="dxa"/>
            <w:vAlign w:val="center"/>
          </w:tcPr>
          <w:p w:rsidR="00C94278" w:rsidRPr="001F701C" w:rsidRDefault="00C94278" w:rsidP="000A4571">
            <w:pPr>
              <w:pStyle w:val="TableParagraph"/>
            </w:pPr>
            <w:r w:rsidRPr="001F701C">
              <w:rPr>
                <w:spacing w:val="-5"/>
              </w:rPr>
              <w:t>1.</w:t>
            </w:r>
          </w:p>
        </w:tc>
        <w:tc>
          <w:tcPr>
            <w:tcW w:w="2724" w:type="dxa"/>
            <w:vAlign w:val="center"/>
          </w:tcPr>
          <w:p w:rsidR="00C94278" w:rsidRPr="001F701C" w:rsidRDefault="00C94278" w:rsidP="000A4571">
            <w:pPr>
              <w:pStyle w:val="TableParagraph"/>
              <w:tabs>
                <w:tab w:val="left" w:pos="1111"/>
                <w:tab w:val="left" w:pos="1636"/>
                <w:tab w:val="left" w:pos="1722"/>
                <w:tab w:val="left" w:pos="2447"/>
              </w:tabs>
              <w:spacing w:line="240" w:lineRule="auto"/>
              <w:ind w:right="98"/>
              <w:rPr>
                <w:lang w:val="ru-RU"/>
              </w:rPr>
            </w:pPr>
            <w:r w:rsidRPr="001F701C">
              <w:rPr>
                <w:spacing w:val="-2"/>
                <w:lang w:val="ru-RU"/>
              </w:rPr>
              <w:t>Установка</w:t>
            </w:r>
            <w:r w:rsidRPr="001F701C">
              <w:rPr>
                <w:lang w:val="ru-RU"/>
              </w:rPr>
              <w:tab/>
            </w:r>
            <w:r w:rsidRPr="001F701C">
              <w:rPr>
                <w:lang w:val="ru-RU"/>
              </w:rPr>
              <w:tab/>
            </w:r>
            <w:r w:rsidRPr="001F701C">
              <w:rPr>
                <w:spacing w:val="-2"/>
                <w:lang w:val="ru-RU"/>
              </w:rPr>
              <w:t xml:space="preserve">входной </w:t>
            </w:r>
            <w:r w:rsidRPr="001F701C">
              <w:rPr>
                <w:spacing w:val="-4"/>
                <w:lang w:val="ru-RU"/>
              </w:rPr>
              <w:t>двери</w:t>
            </w:r>
            <w:r w:rsidRPr="001F701C">
              <w:rPr>
                <w:lang w:val="ru-RU"/>
              </w:rPr>
              <w:tab/>
            </w:r>
            <w:r w:rsidRPr="001F701C">
              <w:rPr>
                <w:spacing w:val="-10"/>
                <w:lang w:val="ru-RU"/>
              </w:rPr>
              <w:t>в</w:t>
            </w:r>
            <w:r w:rsidRPr="001F701C">
              <w:rPr>
                <w:lang w:val="ru-RU"/>
              </w:rPr>
              <w:tab/>
            </w:r>
            <w:r w:rsidRPr="001F701C">
              <w:rPr>
                <w:spacing w:val="-5"/>
                <w:lang w:val="ru-RU"/>
              </w:rPr>
              <w:t>дом</w:t>
            </w:r>
            <w:r w:rsidRPr="001F701C">
              <w:rPr>
                <w:lang w:val="ru-RU"/>
              </w:rPr>
              <w:tab/>
            </w:r>
            <w:r w:rsidRPr="001F701C">
              <w:rPr>
                <w:spacing w:val="-10"/>
                <w:lang w:val="ru-RU"/>
              </w:rPr>
              <w:t>и</w:t>
            </w:r>
          </w:p>
          <w:p w:rsidR="00C94278" w:rsidRPr="001F701C" w:rsidRDefault="007D009C" w:rsidP="000A4571">
            <w:pPr>
              <w:pStyle w:val="TableParagraph"/>
              <w:spacing w:line="261" w:lineRule="exact"/>
              <w:rPr>
                <w:lang w:val="ru-RU"/>
              </w:rPr>
            </w:pPr>
            <w:r w:rsidRPr="001F701C">
              <w:rPr>
                <w:lang w:val="ru-RU"/>
              </w:rPr>
              <w:t>Технический этаж</w:t>
            </w:r>
          </w:p>
        </w:tc>
        <w:tc>
          <w:tcPr>
            <w:tcW w:w="6321" w:type="dxa"/>
            <w:vAlign w:val="center"/>
          </w:tcPr>
          <w:p w:rsidR="00C94278" w:rsidRPr="001F701C" w:rsidRDefault="00233BB0" w:rsidP="000A4571">
            <w:pPr>
              <w:pStyle w:val="TableParagraph"/>
              <w:ind w:left="105"/>
              <w:rPr>
                <w:lang w:val="ru-RU"/>
              </w:rPr>
            </w:pPr>
            <w:r w:rsidRPr="001F701C">
              <w:rPr>
                <w:lang w:val="ru-RU"/>
              </w:rPr>
              <w:t>Металлические</w:t>
            </w:r>
          </w:p>
        </w:tc>
      </w:tr>
      <w:tr w:rsidR="00BC5B04" w:rsidRPr="001F701C" w:rsidTr="000A4571">
        <w:trPr>
          <w:trHeight w:val="1059"/>
        </w:trPr>
        <w:tc>
          <w:tcPr>
            <w:tcW w:w="595" w:type="dxa"/>
            <w:vAlign w:val="center"/>
          </w:tcPr>
          <w:p w:rsidR="00C94278" w:rsidRPr="001F701C" w:rsidRDefault="00C94278" w:rsidP="000A4571">
            <w:pPr>
              <w:pStyle w:val="TableParagraph"/>
            </w:pPr>
            <w:r w:rsidRPr="001F701C">
              <w:rPr>
                <w:spacing w:val="-5"/>
              </w:rPr>
              <w:t>2.</w:t>
            </w:r>
          </w:p>
        </w:tc>
        <w:tc>
          <w:tcPr>
            <w:tcW w:w="2724" w:type="dxa"/>
            <w:vAlign w:val="center"/>
          </w:tcPr>
          <w:p w:rsidR="00C94278" w:rsidRPr="001F701C" w:rsidRDefault="007D009C" w:rsidP="000A4571">
            <w:pPr>
              <w:pStyle w:val="TableParagraph"/>
              <w:tabs>
                <w:tab w:val="left" w:pos="1710"/>
              </w:tabs>
              <w:spacing w:line="240" w:lineRule="auto"/>
              <w:ind w:right="99"/>
              <w:rPr>
                <w:lang w:val="ru-RU"/>
              </w:rPr>
            </w:pPr>
            <w:r w:rsidRPr="001F701C">
              <w:rPr>
                <w:spacing w:val="-2"/>
                <w:lang w:val="ru-RU"/>
              </w:rPr>
              <w:t>Монтаж системы электроснабжения</w:t>
            </w:r>
          </w:p>
        </w:tc>
        <w:tc>
          <w:tcPr>
            <w:tcW w:w="6321" w:type="dxa"/>
            <w:vAlign w:val="center"/>
          </w:tcPr>
          <w:p w:rsidR="00C94278" w:rsidRPr="001F701C" w:rsidRDefault="00B66DCD" w:rsidP="000A4571">
            <w:pPr>
              <w:pStyle w:val="TableParagraph"/>
              <w:spacing w:line="261" w:lineRule="exact"/>
              <w:ind w:left="105"/>
              <w:rPr>
                <w:lang w:val="ru-RU"/>
              </w:rPr>
            </w:pPr>
            <w:r w:rsidRPr="001F701C">
              <w:rPr>
                <w:lang w:val="ru-RU"/>
              </w:rPr>
              <w:t>К основным потребителям электроэнергии относятся лифты, дренажные насосы, электрооборудование квартир, системы противопожарной защиты, аварийное электроосвещение, огни светоограждения. На каждом жилом этаже размещаются этажные щитки ЩЭ встроенного исполнения для питания электропотребителей квартир.</w:t>
            </w:r>
          </w:p>
        </w:tc>
      </w:tr>
      <w:tr w:rsidR="00BC5B04" w:rsidRPr="001F701C" w:rsidTr="000A4571">
        <w:trPr>
          <w:trHeight w:val="1130"/>
        </w:trPr>
        <w:tc>
          <w:tcPr>
            <w:tcW w:w="595" w:type="dxa"/>
            <w:vAlign w:val="center"/>
          </w:tcPr>
          <w:p w:rsidR="00C94278" w:rsidRPr="001F701C" w:rsidRDefault="00C94278" w:rsidP="000A4571">
            <w:pPr>
              <w:pStyle w:val="TableParagraph"/>
            </w:pPr>
            <w:r w:rsidRPr="001F701C">
              <w:rPr>
                <w:spacing w:val="-5"/>
              </w:rPr>
              <w:t>3.</w:t>
            </w:r>
          </w:p>
        </w:tc>
        <w:tc>
          <w:tcPr>
            <w:tcW w:w="2724" w:type="dxa"/>
            <w:vAlign w:val="center"/>
          </w:tcPr>
          <w:p w:rsidR="00C94278" w:rsidRPr="001F701C" w:rsidRDefault="00903BB1" w:rsidP="000A4571">
            <w:pPr>
              <w:pStyle w:val="TableParagraph"/>
              <w:rPr>
                <w:lang w:val="ru-RU"/>
              </w:rPr>
            </w:pPr>
            <w:r w:rsidRPr="001F701C">
              <w:rPr>
                <w:lang w:val="ru-RU"/>
              </w:rPr>
              <w:t>Монтаж лифта</w:t>
            </w:r>
          </w:p>
        </w:tc>
        <w:tc>
          <w:tcPr>
            <w:tcW w:w="6321" w:type="dxa"/>
            <w:vAlign w:val="center"/>
          </w:tcPr>
          <w:p w:rsidR="00C94278" w:rsidRPr="001F701C" w:rsidRDefault="00233BB0" w:rsidP="000A4571">
            <w:pPr>
              <w:pStyle w:val="TableParagraph"/>
              <w:spacing w:line="261" w:lineRule="exact"/>
              <w:ind w:left="105"/>
              <w:rPr>
                <w:lang w:val="ru-RU"/>
              </w:rPr>
            </w:pPr>
            <w:r w:rsidRPr="001F701C">
              <w:rPr>
                <w:lang w:val="ru-RU"/>
              </w:rPr>
              <w:t xml:space="preserve">Диспетчеризация лифтов выполняется по беспроводному каналу </w:t>
            </w:r>
            <w:r w:rsidRPr="001F701C">
              <w:t>GSM</w:t>
            </w:r>
            <w:r w:rsidRPr="001F701C">
              <w:rPr>
                <w:lang w:val="ru-RU"/>
              </w:rPr>
              <w:t xml:space="preserve"> с диспетчерской службой г. Сочи. Все сигналы диспетчерского контроля работы лифтов, переговорной связи и пожарной сигнализации передаются на диспетчерский пульт от станции управления лифтов, расположенной в Многоквартирном доме.</w:t>
            </w:r>
          </w:p>
        </w:tc>
      </w:tr>
      <w:tr w:rsidR="00BC5B04" w:rsidRPr="001F701C" w:rsidTr="000A4571">
        <w:trPr>
          <w:trHeight w:val="275"/>
        </w:trPr>
        <w:tc>
          <w:tcPr>
            <w:tcW w:w="595" w:type="dxa"/>
            <w:vAlign w:val="center"/>
          </w:tcPr>
          <w:p w:rsidR="00C94278" w:rsidRPr="001F701C" w:rsidRDefault="00C94278" w:rsidP="000A4571">
            <w:pPr>
              <w:pStyle w:val="TableParagraph"/>
              <w:spacing w:line="256" w:lineRule="exact"/>
              <w:rPr>
                <w:lang w:val="ru-RU"/>
              </w:rPr>
            </w:pPr>
            <w:r w:rsidRPr="001F701C">
              <w:rPr>
                <w:spacing w:val="-5"/>
                <w:lang w:val="ru-RU"/>
              </w:rPr>
              <w:t>4.</w:t>
            </w:r>
          </w:p>
        </w:tc>
        <w:tc>
          <w:tcPr>
            <w:tcW w:w="2724" w:type="dxa"/>
            <w:vAlign w:val="center"/>
          </w:tcPr>
          <w:p w:rsidR="00C94278" w:rsidRPr="001F701C" w:rsidRDefault="00903BB1" w:rsidP="000A4571">
            <w:pPr>
              <w:pStyle w:val="TableParagraph"/>
              <w:spacing w:line="256" w:lineRule="exact"/>
              <w:rPr>
                <w:lang w:val="ru-RU"/>
              </w:rPr>
            </w:pPr>
            <w:r w:rsidRPr="001F701C">
              <w:rPr>
                <w:lang w:val="ru-RU"/>
              </w:rPr>
              <w:t>Покрытие пола</w:t>
            </w:r>
          </w:p>
        </w:tc>
        <w:tc>
          <w:tcPr>
            <w:tcW w:w="6321" w:type="dxa"/>
            <w:vAlign w:val="center"/>
          </w:tcPr>
          <w:p w:rsidR="00C94278" w:rsidRPr="001F701C" w:rsidRDefault="00EE6080" w:rsidP="000A4571">
            <w:pPr>
              <w:pStyle w:val="TableParagraph"/>
              <w:spacing w:line="256" w:lineRule="exact"/>
              <w:ind w:left="105"/>
              <w:rPr>
                <w:lang w:val="ru-RU"/>
              </w:rPr>
            </w:pPr>
            <w:r w:rsidRPr="001F701C">
              <w:rPr>
                <w:lang w:val="ru-RU"/>
              </w:rPr>
              <w:t>Керамическая плита нескользкая на синтетическом клее</w:t>
            </w:r>
          </w:p>
        </w:tc>
      </w:tr>
      <w:tr w:rsidR="00BC5B04" w:rsidRPr="001F701C" w:rsidTr="000A4571">
        <w:trPr>
          <w:trHeight w:val="553"/>
        </w:trPr>
        <w:tc>
          <w:tcPr>
            <w:tcW w:w="595" w:type="dxa"/>
            <w:vAlign w:val="center"/>
          </w:tcPr>
          <w:p w:rsidR="00C94278" w:rsidRPr="001F701C" w:rsidRDefault="00C94278" w:rsidP="000A4571">
            <w:pPr>
              <w:pStyle w:val="TableParagraph"/>
              <w:spacing w:line="273" w:lineRule="exact"/>
              <w:rPr>
                <w:lang w:val="ru-RU"/>
              </w:rPr>
            </w:pPr>
            <w:r w:rsidRPr="001F701C">
              <w:rPr>
                <w:spacing w:val="-5"/>
                <w:lang w:val="ru-RU"/>
              </w:rPr>
              <w:t>5.</w:t>
            </w:r>
          </w:p>
        </w:tc>
        <w:tc>
          <w:tcPr>
            <w:tcW w:w="2724" w:type="dxa"/>
            <w:vAlign w:val="center"/>
          </w:tcPr>
          <w:p w:rsidR="00C94278" w:rsidRPr="001F701C" w:rsidRDefault="00903BB1" w:rsidP="000A4571">
            <w:pPr>
              <w:pStyle w:val="TableParagraph"/>
              <w:spacing w:line="273" w:lineRule="exact"/>
              <w:rPr>
                <w:lang w:val="ru-RU"/>
              </w:rPr>
            </w:pPr>
            <w:r w:rsidRPr="001F701C">
              <w:rPr>
                <w:lang w:val="ru-RU"/>
              </w:rPr>
              <w:t>Отделка стен</w:t>
            </w:r>
          </w:p>
        </w:tc>
        <w:tc>
          <w:tcPr>
            <w:tcW w:w="6321" w:type="dxa"/>
            <w:vAlign w:val="center"/>
          </w:tcPr>
          <w:p w:rsidR="00C94278" w:rsidRPr="001F701C" w:rsidRDefault="00EE6080" w:rsidP="000A4571">
            <w:pPr>
              <w:pStyle w:val="TableParagraph"/>
              <w:tabs>
                <w:tab w:val="left" w:pos="2544"/>
                <w:tab w:val="left" w:pos="3823"/>
                <w:tab w:val="left" w:pos="4559"/>
              </w:tabs>
              <w:spacing w:line="276" w:lineRule="exact"/>
              <w:ind w:left="105" w:right="128"/>
              <w:rPr>
                <w:lang w:val="ru-RU"/>
              </w:rPr>
            </w:pPr>
            <w:r w:rsidRPr="001F701C">
              <w:rPr>
                <w:lang w:val="ru-RU"/>
              </w:rPr>
              <w:t>Штукатурка с последующей окраской</w:t>
            </w:r>
          </w:p>
        </w:tc>
      </w:tr>
      <w:tr w:rsidR="00BC5B04" w:rsidRPr="001F701C" w:rsidTr="000A4571">
        <w:trPr>
          <w:trHeight w:val="551"/>
        </w:trPr>
        <w:tc>
          <w:tcPr>
            <w:tcW w:w="595" w:type="dxa"/>
            <w:vAlign w:val="center"/>
          </w:tcPr>
          <w:p w:rsidR="00C94278" w:rsidRPr="001F701C" w:rsidRDefault="00C94278" w:rsidP="000A4571">
            <w:pPr>
              <w:pStyle w:val="TableParagraph"/>
            </w:pPr>
            <w:r w:rsidRPr="001F701C">
              <w:rPr>
                <w:spacing w:val="-5"/>
              </w:rPr>
              <w:t>6.</w:t>
            </w:r>
          </w:p>
        </w:tc>
        <w:tc>
          <w:tcPr>
            <w:tcW w:w="2724" w:type="dxa"/>
            <w:vAlign w:val="center"/>
          </w:tcPr>
          <w:p w:rsidR="00C94278" w:rsidRPr="001F701C" w:rsidRDefault="00903BB1" w:rsidP="000A4571">
            <w:pPr>
              <w:pStyle w:val="TableParagraph"/>
              <w:rPr>
                <w:lang w:val="ru-RU"/>
              </w:rPr>
            </w:pPr>
            <w:r w:rsidRPr="001F701C">
              <w:rPr>
                <w:lang w:val="ru-RU"/>
              </w:rPr>
              <w:t>Отделка потолков</w:t>
            </w:r>
          </w:p>
        </w:tc>
        <w:tc>
          <w:tcPr>
            <w:tcW w:w="6321" w:type="dxa"/>
            <w:vAlign w:val="center"/>
          </w:tcPr>
          <w:p w:rsidR="00C94278" w:rsidRPr="001F701C" w:rsidRDefault="00EE6080" w:rsidP="000A4571">
            <w:pPr>
              <w:pStyle w:val="TableParagraph"/>
              <w:spacing w:line="261" w:lineRule="exact"/>
              <w:ind w:left="105"/>
              <w:rPr>
                <w:lang w:val="ru-RU"/>
              </w:rPr>
            </w:pPr>
            <w:r w:rsidRPr="001F701C">
              <w:rPr>
                <w:lang w:val="ru-RU"/>
              </w:rPr>
              <w:t>Подвесные из</w:t>
            </w:r>
            <w:r w:rsidR="003B3364" w:rsidRPr="001F701C">
              <w:rPr>
                <w:lang w:val="ru-RU"/>
              </w:rPr>
              <w:t xml:space="preserve"> ГКЛ</w:t>
            </w:r>
            <w:r w:rsidRPr="001F701C">
              <w:rPr>
                <w:lang w:val="ru-RU"/>
              </w:rPr>
              <w:t>, окрашенные водоэмульсионной краской</w:t>
            </w:r>
          </w:p>
        </w:tc>
      </w:tr>
    </w:tbl>
    <w:p w:rsidR="006D6D24" w:rsidRPr="001F701C" w:rsidRDefault="006D04A0" w:rsidP="006D04A0">
      <w:pPr>
        <w:tabs>
          <w:tab w:val="left" w:pos="3477"/>
        </w:tabs>
        <w:ind w:left="284"/>
        <w:jc w:val="both"/>
        <w:rPr>
          <w:rFonts w:ascii="Times New Roman" w:hAnsi="Times New Roman" w:cs="Times New Roman"/>
          <w:b/>
          <w:sz w:val="22"/>
          <w:szCs w:val="22"/>
        </w:rPr>
      </w:pPr>
      <w:r w:rsidRPr="001F701C">
        <w:rPr>
          <w:rFonts w:ascii="Times New Roman" w:hAnsi="Times New Roman" w:cs="Times New Roman"/>
          <w:sz w:val="22"/>
          <w:szCs w:val="22"/>
        </w:rPr>
        <w:t xml:space="preserve">Примечание: Застройщик вправе в одностороннем порядке, без подписания дополнительного соглашения, внести корректировки в проектную документацию с изменением материалов и оборудования. При этом все корректировки не должны противоречить существующим нормам и должны быть подтверждены </w:t>
      </w:r>
      <w:r w:rsidRPr="001F701C">
        <w:rPr>
          <w:rFonts w:ascii="Times New Roman" w:hAnsi="Times New Roman" w:cs="Times New Roman"/>
          <w:bCs/>
          <w:sz w:val="22"/>
          <w:szCs w:val="22"/>
        </w:rPr>
        <w:t>Подтверждением соответствия изменений, внесенных в проектную документацию, получившую положительное заключение экспертизы проектной документации, требованиям части 3.8 статьи 49 Градостроительного Кодекса Российской Федерации или Заключением негосударственной экспертизы проектной документации.</w:t>
      </w:r>
    </w:p>
    <w:p w:rsidR="006D6D24" w:rsidRPr="001F701C" w:rsidRDefault="006D6D24" w:rsidP="00A755C4">
      <w:pPr>
        <w:tabs>
          <w:tab w:val="left" w:pos="3477"/>
        </w:tabs>
        <w:ind w:left="102"/>
        <w:rPr>
          <w:rFonts w:ascii="Times New Roman" w:hAnsi="Times New Roman"/>
          <w:b/>
          <w:sz w:val="22"/>
          <w:szCs w:val="22"/>
        </w:rPr>
      </w:pPr>
    </w:p>
    <w:p w:rsidR="004135C7" w:rsidRPr="001F701C" w:rsidRDefault="004135C7" w:rsidP="000A4571">
      <w:pPr>
        <w:tabs>
          <w:tab w:val="left" w:pos="3477"/>
        </w:tabs>
        <w:rPr>
          <w:rFonts w:ascii="Times New Roman" w:hAnsi="Times New Roman"/>
          <w:b/>
          <w:sz w:val="22"/>
          <w:szCs w:val="22"/>
        </w:rPr>
      </w:pPr>
    </w:p>
    <w:p w:rsidR="000A4571" w:rsidRPr="001F701C" w:rsidRDefault="000A4571" w:rsidP="000A4571">
      <w:pPr>
        <w:tabs>
          <w:tab w:val="left" w:pos="3477"/>
        </w:tabs>
        <w:rPr>
          <w:rFonts w:ascii="Times New Roman" w:hAnsi="Times New Roman"/>
          <w:b/>
          <w:sz w:val="22"/>
          <w:szCs w:val="22"/>
        </w:rPr>
      </w:pPr>
      <w:r w:rsidRPr="001F701C">
        <w:rPr>
          <w:rFonts w:ascii="Times New Roman" w:hAnsi="Times New Roman"/>
          <w:b/>
          <w:sz w:val="22"/>
          <w:szCs w:val="22"/>
        </w:rPr>
        <w:t xml:space="preserve">Застройщик </w:t>
      </w:r>
    </w:p>
    <w:p w:rsidR="000A4571" w:rsidRPr="001F701C" w:rsidRDefault="000A4571" w:rsidP="000A4571">
      <w:pPr>
        <w:tabs>
          <w:tab w:val="left" w:pos="3477"/>
        </w:tabs>
        <w:rPr>
          <w:rFonts w:ascii="Times New Roman" w:hAnsi="Times New Roman"/>
          <w:bCs/>
          <w:sz w:val="22"/>
          <w:szCs w:val="22"/>
        </w:rPr>
      </w:pPr>
      <w:r w:rsidRPr="001F701C">
        <w:rPr>
          <w:rFonts w:ascii="Times New Roman" w:hAnsi="Times New Roman"/>
          <w:bCs/>
          <w:sz w:val="22"/>
          <w:szCs w:val="22"/>
        </w:rPr>
        <w:t xml:space="preserve">Генеральный директор </w:t>
      </w:r>
    </w:p>
    <w:p w:rsidR="000A4571" w:rsidRPr="001F701C" w:rsidRDefault="000A4571" w:rsidP="000A4571">
      <w:pPr>
        <w:tabs>
          <w:tab w:val="left" w:pos="3477"/>
        </w:tabs>
        <w:rPr>
          <w:rFonts w:ascii="Times New Roman" w:hAnsi="Times New Roman"/>
          <w:bCs/>
          <w:sz w:val="22"/>
          <w:szCs w:val="22"/>
        </w:rPr>
      </w:pPr>
      <w:r w:rsidRPr="001F701C">
        <w:rPr>
          <w:rFonts w:ascii="Times New Roman" w:hAnsi="Times New Roman"/>
          <w:bCs/>
          <w:sz w:val="22"/>
          <w:szCs w:val="22"/>
        </w:rPr>
        <w:t>ООО «Центральная инвестиционная компания»</w:t>
      </w:r>
    </w:p>
    <w:p w:rsidR="000A4571" w:rsidRPr="001F701C" w:rsidRDefault="000A4571" w:rsidP="000A4571">
      <w:pPr>
        <w:tabs>
          <w:tab w:val="left" w:pos="3477"/>
        </w:tabs>
        <w:rPr>
          <w:rFonts w:ascii="Times New Roman" w:hAnsi="Times New Roman"/>
          <w:bCs/>
          <w:sz w:val="22"/>
          <w:szCs w:val="22"/>
        </w:rPr>
      </w:pPr>
      <w:r w:rsidRPr="001F701C">
        <w:rPr>
          <w:rFonts w:ascii="Times New Roman" w:hAnsi="Times New Roman"/>
          <w:bCs/>
          <w:sz w:val="22"/>
          <w:szCs w:val="22"/>
        </w:rPr>
        <w:t>______________________________Н.Д. Шукуров</w:t>
      </w:r>
    </w:p>
    <w:p w:rsidR="00502507" w:rsidRPr="00C33CD5" w:rsidRDefault="00502507" w:rsidP="00502507">
      <w:pPr>
        <w:tabs>
          <w:tab w:val="left" w:pos="5862"/>
        </w:tabs>
        <w:spacing w:before="90"/>
        <w:rPr>
          <w:rFonts w:ascii="Times New Roman" w:hAnsi="Times New Roman" w:cs="Times New Roman"/>
          <w:b/>
          <w:sz w:val="22"/>
          <w:szCs w:val="22"/>
        </w:rPr>
      </w:pPr>
      <w:permStart w:id="1887633600" w:edGrp="everyone"/>
      <w:r w:rsidRPr="00C33CD5">
        <w:rPr>
          <w:rFonts w:ascii="Times New Roman" w:hAnsi="Times New Roman" w:cs="Times New Roman"/>
          <w:b/>
          <w:sz w:val="22"/>
          <w:szCs w:val="22"/>
        </w:rPr>
        <w:t xml:space="preserve">Участник долевого строительства </w:t>
      </w:r>
    </w:p>
    <w:p w:rsidR="00502507" w:rsidRPr="00C33CD5" w:rsidRDefault="00502507" w:rsidP="00502507">
      <w:pPr>
        <w:tabs>
          <w:tab w:val="left" w:pos="5862"/>
        </w:tabs>
        <w:spacing w:before="90"/>
        <w:rPr>
          <w:rFonts w:ascii="Times New Roman" w:hAnsi="Times New Roman" w:cs="Times New Roman"/>
          <w:b/>
          <w:sz w:val="22"/>
          <w:szCs w:val="22"/>
        </w:rPr>
      </w:pPr>
      <w:r w:rsidRPr="00C33CD5">
        <w:rPr>
          <w:rFonts w:ascii="Times New Roman" w:hAnsi="Times New Roman" w:cs="Times New Roman"/>
          <w:sz w:val="22"/>
          <w:szCs w:val="22"/>
        </w:rPr>
        <w:t>_______________________________</w:t>
      </w:r>
      <w:r>
        <w:rPr>
          <w:rFonts w:ascii="Times New Roman" w:hAnsi="Times New Roman" w:cs="Times New Roman"/>
          <w:sz w:val="22"/>
          <w:szCs w:val="22"/>
        </w:rPr>
        <w:t>_________</w:t>
      </w:r>
    </w:p>
    <w:p w:rsidR="00224AE5" w:rsidRPr="00C33CD5" w:rsidRDefault="00224AE5" w:rsidP="00224AE5">
      <w:pPr>
        <w:tabs>
          <w:tab w:val="left" w:pos="5862"/>
        </w:tabs>
        <w:spacing w:before="90"/>
        <w:rPr>
          <w:rFonts w:ascii="Times New Roman" w:hAnsi="Times New Roman" w:cs="Times New Roman"/>
          <w:sz w:val="22"/>
          <w:szCs w:val="22"/>
        </w:rPr>
      </w:pPr>
      <w:r w:rsidRPr="00C33CD5">
        <w:rPr>
          <w:rFonts w:ascii="Times New Roman" w:hAnsi="Times New Roman" w:cs="Times New Roman"/>
          <w:b/>
          <w:sz w:val="22"/>
          <w:szCs w:val="22"/>
        </w:rPr>
        <w:lastRenderedPageBreak/>
        <w:t>Приложение</w:t>
      </w:r>
      <w:r w:rsidRPr="00C33CD5">
        <w:rPr>
          <w:rFonts w:ascii="Times New Roman" w:hAnsi="Times New Roman" w:cs="Times New Roman"/>
          <w:b/>
          <w:spacing w:val="-3"/>
          <w:sz w:val="22"/>
          <w:szCs w:val="22"/>
        </w:rPr>
        <w:t xml:space="preserve"> </w:t>
      </w:r>
      <w:r w:rsidRPr="00C33CD5">
        <w:rPr>
          <w:rFonts w:ascii="Times New Roman" w:hAnsi="Times New Roman" w:cs="Times New Roman"/>
          <w:b/>
          <w:sz w:val="22"/>
          <w:szCs w:val="22"/>
        </w:rPr>
        <w:t>№</w:t>
      </w:r>
      <w:r w:rsidRPr="00C33CD5">
        <w:rPr>
          <w:rFonts w:ascii="Times New Roman" w:hAnsi="Times New Roman" w:cs="Times New Roman"/>
          <w:b/>
          <w:spacing w:val="-3"/>
          <w:sz w:val="22"/>
          <w:szCs w:val="22"/>
        </w:rPr>
        <w:t xml:space="preserve"> </w:t>
      </w:r>
      <w:r w:rsidRPr="00C33CD5">
        <w:rPr>
          <w:rFonts w:ascii="Times New Roman" w:hAnsi="Times New Roman" w:cs="Times New Roman"/>
          <w:b/>
          <w:spacing w:val="-10"/>
          <w:sz w:val="22"/>
          <w:szCs w:val="22"/>
        </w:rPr>
        <w:t>4</w:t>
      </w:r>
    </w:p>
    <w:p w:rsidR="00224AE5" w:rsidRPr="00C33CD5" w:rsidRDefault="00224AE5" w:rsidP="00224AE5">
      <w:pPr>
        <w:spacing w:line="274" w:lineRule="exact"/>
        <w:rPr>
          <w:rFonts w:ascii="Times New Roman" w:hAnsi="Times New Roman" w:cs="Times New Roman"/>
          <w:b/>
          <w:spacing w:val="-2"/>
          <w:sz w:val="22"/>
          <w:szCs w:val="22"/>
        </w:rPr>
      </w:pPr>
      <w:r w:rsidRPr="00C33CD5">
        <w:rPr>
          <w:rFonts w:ascii="Times New Roman" w:hAnsi="Times New Roman" w:cs="Times New Roman"/>
          <w:b/>
          <w:sz w:val="22"/>
          <w:szCs w:val="22"/>
        </w:rPr>
        <w:t>к</w:t>
      </w:r>
      <w:r w:rsidRPr="00C33CD5">
        <w:rPr>
          <w:rFonts w:ascii="Times New Roman" w:hAnsi="Times New Roman" w:cs="Times New Roman"/>
          <w:b/>
          <w:spacing w:val="-2"/>
          <w:sz w:val="22"/>
          <w:szCs w:val="22"/>
        </w:rPr>
        <w:t xml:space="preserve"> </w:t>
      </w:r>
      <w:r w:rsidRPr="00C33CD5">
        <w:rPr>
          <w:rFonts w:ascii="Times New Roman" w:hAnsi="Times New Roman" w:cs="Times New Roman"/>
          <w:b/>
          <w:sz w:val="22"/>
          <w:szCs w:val="22"/>
        </w:rPr>
        <w:t>Договору</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участия</w:t>
      </w:r>
      <w:r w:rsidRPr="00C33CD5">
        <w:rPr>
          <w:rFonts w:ascii="Times New Roman" w:hAnsi="Times New Roman" w:cs="Times New Roman"/>
          <w:b/>
          <w:spacing w:val="-1"/>
          <w:sz w:val="22"/>
          <w:szCs w:val="22"/>
        </w:rPr>
        <w:t xml:space="preserve"> </w:t>
      </w:r>
      <w:r w:rsidRPr="00C33CD5">
        <w:rPr>
          <w:rFonts w:ascii="Times New Roman" w:hAnsi="Times New Roman" w:cs="Times New Roman"/>
          <w:b/>
          <w:sz w:val="22"/>
          <w:szCs w:val="22"/>
        </w:rPr>
        <w:t>в</w:t>
      </w:r>
      <w:r w:rsidRPr="00C33CD5">
        <w:rPr>
          <w:rFonts w:ascii="Times New Roman" w:hAnsi="Times New Roman" w:cs="Times New Roman"/>
          <w:b/>
          <w:spacing w:val="-3"/>
          <w:sz w:val="22"/>
          <w:szCs w:val="22"/>
        </w:rPr>
        <w:t xml:space="preserve"> </w:t>
      </w:r>
      <w:r w:rsidRPr="00C33CD5">
        <w:rPr>
          <w:rFonts w:ascii="Times New Roman" w:hAnsi="Times New Roman" w:cs="Times New Roman"/>
          <w:b/>
          <w:sz w:val="22"/>
          <w:szCs w:val="22"/>
        </w:rPr>
        <w:t>долевом</w:t>
      </w:r>
      <w:r w:rsidRPr="00C33CD5">
        <w:rPr>
          <w:rFonts w:ascii="Times New Roman" w:hAnsi="Times New Roman" w:cs="Times New Roman"/>
          <w:b/>
          <w:spacing w:val="-2"/>
          <w:sz w:val="22"/>
          <w:szCs w:val="22"/>
        </w:rPr>
        <w:t xml:space="preserve"> строительстве</w:t>
      </w:r>
    </w:p>
    <w:p w:rsidR="00502507" w:rsidRPr="008764AD" w:rsidRDefault="00502507" w:rsidP="00502507">
      <w:pPr>
        <w:rPr>
          <w:rFonts w:ascii="Times New Roman" w:hAnsi="Times New Roman" w:cs="Times New Roman"/>
          <w:color w:val="000000" w:themeColor="text1"/>
          <w:sz w:val="22"/>
          <w:szCs w:val="22"/>
        </w:rPr>
      </w:pPr>
      <w:r w:rsidRPr="008764AD">
        <w:rPr>
          <w:rFonts w:ascii="Times New Roman" w:hAnsi="Times New Roman" w:cs="Times New Roman"/>
          <w:color w:val="000000" w:themeColor="text1"/>
          <w:sz w:val="22"/>
          <w:szCs w:val="22"/>
        </w:rPr>
        <w:t>от</w:t>
      </w:r>
      <w:r w:rsidRPr="008764AD">
        <w:rPr>
          <w:rFonts w:ascii="Times New Roman" w:hAnsi="Times New Roman" w:cs="Times New Roman"/>
          <w:color w:val="000000" w:themeColor="text1"/>
          <w:spacing w:val="5"/>
          <w:sz w:val="22"/>
          <w:szCs w:val="22"/>
        </w:rPr>
        <w:t xml:space="preserve"> </w:t>
      </w:r>
      <w:r w:rsidRPr="008764AD">
        <w:rPr>
          <w:rFonts w:ascii="Times New Roman" w:hAnsi="Times New Roman" w:cs="Times New Roman"/>
          <w:sz w:val="22"/>
          <w:szCs w:val="22"/>
        </w:rPr>
        <w:t xml:space="preserve">«___» _______ 2022 </w:t>
      </w:r>
      <w:r w:rsidRPr="008764AD">
        <w:rPr>
          <w:rFonts w:ascii="Times New Roman" w:hAnsi="Times New Roman" w:cs="Times New Roman"/>
          <w:color w:val="000000" w:themeColor="text1"/>
          <w:sz w:val="22"/>
          <w:szCs w:val="22"/>
        </w:rPr>
        <w:t>г.</w:t>
      </w:r>
      <w:r w:rsidRPr="008764AD">
        <w:rPr>
          <w:rFonts w:ascii="Times New Roman" w:hAnsi="Times New Roman" w:cs="Times New Roman"/>
          <w:color w:val="000000" w:themeColor="text1"/>
          <w:spacing w:val="2"/>
          <w:sz w:val="22"/>
          <w:szCs w:val="22"/>
        </w:rPr>
        <w:t xml:space="preserve"> </w:t>
      </w:r>
      <w:r w:rsidRPr="008764AD">
        <w:rPr>
          <w:rFonts w:ascii="Times New Roman" w:hAnsi="Times New Roman" w:cs="Times New Roman"/>
          <w:color w:val="000000" w:themeColor="text1"/>
          <w:sz w:val="22"/>
          <w:szCs w:val="22"/>
        </w:rPr>
        <w:t>№ _____________</w:t>
      </w:r>
    </w:p>
    <w:p w:rsidR="00224AE5" w:rsidRPr="00C33CD5" w:rsidRDefault="00224AE5" w:rsidP="00224AE5">
      <w:pPr>
        <w:spacing w:line="274" w:lineRule="exact"/>
        <w:rPr>
          <w:rFonts w:ascii="Times New Roman" w:hAnsi="Times New Roman" w:cs="Times New Roman"/>
          <w:b/>
          <w:sz w:val="22"/>
          <w:szCs w:val="22"/>
        </w:rPr>
      </w:pPr>
    </w:p>
    <w:p w:rsidR="00224AE5" w:rsidRPr="00C33CD5" w:rsidRDefault="00224AE5" w:rsidP="00224AE5">
      <w:pPr>
        <w:pStyle w:val="a3"/>
        <w:spacing w:before="5"/>
        <w:ind w:left="0"/>
        <w:jc w:val="left"/>
      </w:pPr>
    </w:p>
    <w:p w:rsidR="00224AE5" w:rsidRPr="00C33CD5" w:rsidRDefault="00224AE5" w:rsidP="00224AE5">
      <w:pPr>
        <w:pStyle w:val="a3"/>
        <w:spacing w:before="5"/>
        <w:ind w:left="0"/>
        <w:jc w:val="left"/>
      </w:pPr>
    </w:p>
    <w:p w:rsidR="00224AE5" w:rsidRPr="00C33CD5" w:rsidRDefault="00224AE5" w:rsidP="00224AE5">
      <w:pPr>
        <w:ind w:left="1735" w:right="1498"/>
        <w:jc w:val="center"/>
        <w:rPr>
          <w:rFonts w:ascii="Times New Roman" w:hAnsi="Times New Roman" w:cs="Times New Roman"/>
          <w:b/>
          <w:sz w:val="22"/>
          <w:szCs w:val="22"/>
        </w:rPr>
      </w:pPr>
      <w:r w:rsidRPr="00C33CD5">
        <w:rPr>
          <w:rFonts w:ascii="Times New Roman" w:hAnsi="Times New Roman" w:cs="Times New Roman"/>
          <w:b/>
          <w:sz w:val="22"/>
          <w:szCs w:val="22"/>
        </w:rPr>
        <w:t>График</w:t>
      </w:r>
      <w:r w:rsidRPr="00C33CD5">
        <w:rPr>
          <w:rFonts w:ascii="Times New Roman" w:hAnsi="Times New Roman" w:cs="Times New Roman"/>
          <w:b/>
          <w:spacing w:val="-3"/>
          <w:sz w:val="22"/>
          <w:szCs w:val="22"/>
        </w:rPr>
        <w:t xml:space="preserve"> </w:t>
      </w:r>
      <w:r w:rsidRPr="00C33CD5">
        <w:rPr>
          <w:rFonts w:ascii="Times New Roman" w:hAnsi="Times New Roman" w:cs="Times New Roman"/>
          <w:b/>
          <w:spacing w:val="-2"/>
          <w:sz w:val="22"/>
          <w:szCs w:val="22"/>
        </w:rPr>
        <w:t>платежей</w:t>
      </w:r>
    </w:p>
    <w:p w:rsidR="00224AE5" w:rsidRPr="00C33CD5" w:rsidRDefault="00224AE5" w:rsidP="00224AE5">
      <w:pPr>
        <w:autoSpaceDE w:val="0"/>
        <w:autoSpaceDN w:val="0"/>
        <w:adjustRightInd w:val="0"/>
        <w:ind w:firstLine="708"/>
        <w:contextualSpacing/>
        <w:jc w:val="center"/>
        <w:rPr>
          <w:rFonts w:ascii="Times New Roman" w:hAnsi="Times New Roman" w:cs="Times New Roman"/>
          <w:b/>
          <w:sz w:val="22"/>
          <w:szCs w:val="22"/>
        </w:rPr>
      </w:pPr>
    </w:p>
    <w:p w:rsidR="00502507" w:rsidRPr="001F701C" w:rsidRDefault="00502507" w:rsidP="00502507">
      <w:pPr>
        <w:pStyle w:val="a7"/>
        <w:spacing w:before="0" w:beforeAutospacing="0" w:after="0" w:afterAutospacing="0"/>
        <w:ind w:firstLine="708"/>
        <w:rPr>
          <w:sz w:val="22"/>
          <w:szCs w:val="22"/>
        </w:rPr>
      </w:pPr>
      <w:r w:rsidRPr="008764AD">
        <w:rPr>
          <w:color w:val="000000" w:themeColor="text1"/>
          <w:kern w:val="1"/>
          <w:sz w:val="22"/>
          <w:szCs w:val="22"/>
          <w:u w:color="0000FF"/>
        </w:rPr>
        <w:t xml:space="preserve">Общая Цена Договора </w:t>
      </w:r>
      <w:r w:rsidRPr="008764AD">
        <w:rPr>
          <w:color w:val="000000"/>
          <w:sz w:val="22"/>
          <w:szCs w:val="22"/>
        </w:rPr>
        <w:t>________ (____________________) рублей 00 копеек, НДС не облагается</w:t>
      </w:r>
    </w:p>
    <w:p w:rsidR="00502507" w:rsidRPr="001F701C" w:rsidRDefault="00502507" w:rsidP="00502507">
      <w:pPr>
        <w:autoSpaceDE w:val="0"/>
        <w:autoSpaceDN w:val="0"/>
        <w:adjustRightInd w:val="0"/>
        <w:ind w:firstLine="708"/>
        <w:contextualSpacing/>
        <w:jc w:val="both"/>
        <w:rPr>
          <w:rFonts w:ascii="Times New Roman" w:hAnsi="Times New Roman"/>
          <w:sz w:val="22"/>
          <w:szCs w:val="22"/>
        </w:rPr>
      </w:pPr>
      <w:r w:rsidRPr="001F701C">
        <w:rPr>
          <w:rFonts w:ascii="Times New Roman" w:hAnsi="Times New Roman"/>
          <w:sz w:val="22"/>
          <w:szCs w:val="22"/>
        </w:rPr>
        <w:t xml:space="preserve">Стороны установили следующий порядок оплаты Цены Договора. </w:t>
      </w:r>
    </w:p>
    <w:p w:rsidR="00502507" w:rsidRPr="001F701C" w:rsidRDefault="00502507" w:rsidP="00502507">
      <w:pPr>
        <w:autoSpaceDE w:val="0"/>
        <w:autoSpaceDN w:val="0"/>
        <w:adjustRightInd w:val="0"/>
        <w:ind w:firstLine="708"/>
        <w:contextualSpacing/>
        <w:jc w:val="both"/>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1715"/>
        <w:gridCol w:w="4458"/>
        <w:gridCol w:w="3730"/>
      </w:tblGrid>
      <w:tr w:rsidR="00502507" w:rsidRPr="001F701C" w:rsidTr="0004073A">
        <w:tc>
          <w:tcPr>
            <w:tcW w:w="518" w:type="dxa"/>
            <w:vAlign w:val="center"/>
          </w:tcPr>
          <w:p w:rsidR="00502507" w:rsidRPr="001F701C" w:rsidRDefault="00502507" w:rsidP="0004073A">
            <w:pPr>
              <w:autoSpaceDE w:val="0"/>
              <w:autoSpaceDN w:val="0"/>
              <w:adjustRightInd w:val="0"/>
              <w:contextualSpacing/>
              <w:rPr>
                <w:rFonts w:ascii="Times New Roman" w:hAnsi="Times New Roman"/>
                <w:sz w:val="22"/>
                <w:szCs w:val="22"/>
              </w:rPr>
            </w:pPr>
            <w:r w:rsidRPr="001F701C">
              <w:rPr>
                <w:rFonts w:ascii="Times New Roman" w:hAnsi="Times New Roman"/>
                <w:sz w:val="22"/>
                <w:szCs w:val="22"/>
              </w:rPr>
              <w:t>№</w:t>
            </w:r>
          </w:p>
        </w:tc>
        <w:tc>
          <w:tcPr>
            <w:tcW w:w="1715" w:type="dxa"/>
            <w:vAlign w:val="center"/>
          </w:tcPr>
          <w:p w:rsidR="00502507" w:rsidRPr="001F701C" w:rsidRDefault="00502507" w:rsidP="0004073A">
            <w:pPr>
              <w:autoSpaceDE w:val="0"/>
              <w:autoSpaceDN w:val="0"/>
              <w:adjustRightInd w:val="0"/>
              <w:contextualSpacing/>
              <w:rPr>
                <w:rFonts w:ascii="Times New Roman" w:hAnsi="Times New Roman"/>
                <w:sz w:val="22"/>
                <w:szCs w:val="22"/>
              </w:rPr>
            </w:pPr>
            <w:r w:rsidRPr="001F701C">
              <w:rPr>
                <w:rFonts w:ascii="Times New Roman" w:hAnsi="Times New Roman"/>
                <w:sz w:val="22"/>
                <w:szCs w:val="22"/>
              </w:rPr>
              <w:t>Наименование платежа</w:t>
            </w:r>
          </w:p>
        </w:tc>
        <w:tc>
          <w:tcPr>
            <w:tcW w:w="4458" w:type="dxa"/>
            <w:vAlign w:val="center"/>
          </w:tcPr>
          <w:p w:rsidR="00502507" w:rsidRPr="001F701C" w:rsidRDefault="00502507" w:rsidP="0004073A">
            <w:pPr>
              <w:autoSpaceDE w:val="0"/>
              <w:autoSpaceDN w:val="0"/>
              <w:adjustRightInd w:val="0"/>
              <w:contextualSpacing/>
              <w:rPr>
                <w:rFonts w:ascii="Times New Roman" w:hAnsi="Times New Roman"/>
                <w:sz w:val="22"/>
                <w:szCs w:val="22"/>
              </w:rPr>
            </w:pPr>
            <w:r w:rsidRPr="001F701C">
              <w:rPr>
                <w:rFonts w:ascii="Times New Roman" w:hAnsi="Times New Roman"/>
                <w:sz w:val="22"/>
                <w:szCs w:val="22"/>
              </w:rPr>
              <w:t>Сумма к оплате в рублях</w:t>
            </w:r>
          </w:p>
        </w:tc>
        <w:tc>
          <w:tcPr>
            <w:tcW w:w="3730" w:type="dxa"/>
          </w:tcPr>
          <w:p w:rsidR="00502507" w:rsidRPr="001F701C" w:rsidRDefault="00502507" w:rsidP="0004073A">
            <w:pPr>
              <w:autoSpaceDE w:val="0"/>
              <w:autoSpaceDN w:val="0"/>
              <w:adjustRightInd w:val="0"/>
              <w:contextualSpacing/>
              <w:jc w:val="both"/>
              <w:rPr>
                <w:rFonts w:ascii="Times New Roman" w:hAnsi="Times New Roman"/>
                <w:sz w:val="22"/>
                <w:szCs w:val="22"/>
              </w:rPr>
            </w:pPr>
            <w:r w:rsidRPr="001F701C">
              <w:rPr>
                <w:rFonts w:ascii="Times New Roman" w:hAnsi="Times New Roman"/>
                <w:sz w:val="22"/>
                <w:szCs w:val="22"/>
              </w:rPr>
              <w:t>Срок внесения</w:t>
            </w:r>
          </w:p>
        </w:tc>
      </w:tr>
      <w:tr w:rsidR="00502507" w:rsidRPr="001F701C" w:rsidTr="0004073A">
        <w:trPr>
          <w:trHeight w:val="355"/>
        </w:trPr>
        <w:tc>
          <w:tcPr>
            <w:tcW w:w="518" w:type="dxa"/>
            <w:vAlign w:val="center"/>
          </w:tcPr>
          <w:p w:rsidR="00502507" w:rsidRPr="001F701C" w:rsidRDefault="00502507" w:rsidP="0004073A">
            <w:pPr>
              <w:autoSpaceDE w:val="0"/>
              <w:autoSpaceDN w:val="0"/>
              <w:adjustRightInd w:val="0"/>
              <w:contextualSpacing/>
              <w:rPr>
                <w:rFonts w:ascii="Times New Roman" w:hAnsi="Times New Roman"/>
                <w:sz w:val="22"/>
                <w:szCs w:val="22"/>
              </w:rPr>
            </w:pPr>
            <w:r w:rsidRPr="001F701C">
              <w:rPr>
                <w:rFonts w:ascii="Times New Roman" w:hAnsi="Times New Roman"/>
                <w:sz w:val="22"/>
                <w:szCs w:val="22"/>
              </w:rPr>
              <w:t>1.</w:t>
            </w:r>
          </w:p>
        </w:tc>
        <w:tc>
          <w:tcPr>
            <w:tcW w:w="1715" w:type="dxa"/>
            <w:vAlign w:val="center"/>
          </w:tcPr>
          <w:p w:rsidR="00502507" w:rsidRPr="001F701C" w:rsidRDefault="00502507" w:rsidP="0004073A">
            <w:pPr>
              <w:pStyle w:val="a7"/>
              <w:spacing w:before="0" w:beforeAutospacing="0" w:after="0" w:afterAutospacing="0"/>
              <w:rPr>
                <w:sz w:val="22"/>
                <w:szCs w:val="22"/>
              </w:rPr>
            </w:pPr>
            <w:r w:rsidRPr="001F701C">
              <w:rPr>
                <w:sz w:val="22"/>
                <w:szCs w:val="22"/>
              </w:rPr>
              <w:t>1-й взнос</w:t>
            </w:r>
          </w:p>
        </w:tc>
        <w:tc>
          <w:tcPr>
            <w:tcW w:w="4458" w:type="dxa"/>
            <w:vAlign w:val="center"/>
          </w:tcPr>
          <w:p w:rsidR="00502507" w:rsidRPr="001F701C" w:rsidRDefault="00502507" w:rsidP="0004073A">
            <w:pPr>
              <w:pStyle w:val="a7"/>
              <w:spacing w:before="0" w:beforeAutospacing="0" w:after="0" w:afterAutospacing="0"/>
              <w:rPr>
                <w:sz w:val="22"/>
                <w:szCs w:val="22"/>
              </w:rPr>
            </w:pPr>
          </w:p>
        </w:tc>
        <w:tc>
          <w:tcPr>
            <w:tcW w:w="3730" w:type="dxa"/>
          </w:tcPr>
          <w:p w:rsidR="00502507" w:rsidRPr="001F701C" w:rsidRDefault="00502507" w:rsidP="0004073A">
            <w:pPr>
              <w:autoSpaceDE w:val="0"/>
              <w:autoSpaceDN w:val="0"/>
              <w:adjustRightInd w:val="0"/>
              <w:contextualSpacing/>
              <w:jc w:val="both"/>
              <w:rPr>
                <w:rFonts w:ascii="Times New Roman" w:hAnsi="Times New Roman"/>
                <w:sz w:val="22"/>
                <w:szCs w:val="22"/>
              </w:rPr>
            </w:pPr>
            <w:r w:rsidRPr="001F701C">
              <w:rPr>
                <w:rFonts w:ascii="Times New Roman" w:hAnsi="Times New Roman"/>
                <w:sz w:val="22"/>
                <w:szCs w:val="22"/>
              </w:rPr>
              <w:t xml:space="preserve">В течение 10 (десяти) банковских дней с момента государственной регистрации настоящего договора </w:t>
            </w:r>
          </w:p>
        </w:tc>
      </w:tr>
    </w:tbl>
    <w:p w:rsidR="00502507" w:rsidRPr="001F701C" w:rsidRDefault="00502507" w:rsidP="00502507">
      <w:pPr>
        <w:pStyle w:val="a3"/>
        <w:ind w:left="0"/>
        <w:jc w:val="left"/>
      </w:pPr>
    </w:p>
    <w:p w:rsidR="00502507" w:rsidRPr="001F701C" w:rsidRDefault="00502507" w:rsidP="00502507">
      <w:pPr>
        <w:pStyle w:val="a3"/>
        <w:ind w:left="0" w:firstLine="708"/>
        <w:jc w:val="left"/>
      </w:pPr>
      <w:r w:rsidRPr="001F701C">
        <w:t>Настоящий «График платежей» устанавливает стоимость, определенную сторонами, условия ее внесения и сроки внесения оплаты.</w:t>
      </w:r>
    </w:p>
    <w:p w:rsidR="00502507" w:rsidRPr="001F701C" w:rsidRDefault="00502507" w:rsidP="00502507">
      <w:pPr>
        <w:pStyle w:val="a3"/>
        <w:ind w:left="0" w:firstLine="708"/>
        <w:jc w:val="left"/>
      </w:pPr>
      <w:r w:rsidRPr="001F701C">
        <w:t>Цена, установленная в настоящем «Графике платежей» является окончательной и подлежит изменению только на условиях настоящего Договора.</w:t>
      </w:r>
    </w:p>
    <w:p w:rsidR="00502507" w:rsidRPr="001F701C" w:rsidRDefault="00502507" w:rsidP="00502507">
      <w:pPr>
        <w:pStyle w:val="a3"/>
        <w:ind w:left="0" w:firstLine="708"/>
        <w:jc w:val="left"/>
      </w:pPr>
      <w:r w:rsidRPr="001F701C">
        <w:t>Оплата цены договора производиться безналичным перечисление на эскроу счет.</w:t>
      </w:r>
    </w:p>
    <w:p w:rsidR="00502507" w:rsidRPr="001F701C" w:rsidRDefault="00502507" w:rsidP="00502507">
      <w:pPr>
        <w:tabs>
          <w:tab w:val="left" w:pos="3477"/>
        </w:tabs>
        <w:ind w:left="102"/>
        <w:rPr>
          <w:rFonts w:ascii="Times New Roman" w:hAnsi="Times New Roman"/>
          <w:b/>
          <w:sz w:val="22"/>
          <w:szCs w:val="22"/>
        </w:rPr>
      </w:pPr>
    </w:p>
    <w:p w:rsidR="00502507" w:rsidRPr="001F701C" w:rsidRDefault="00502507" w:rsidP="00502507">
      <w:pPr>
        <w:tabs>
          <w:tab w:val="left" w:pos="3477"/>
        </w:tabs>
        <w:rPr>
          <w:rFonts w:ascii="Times New Roman" w:hAnsi="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Default="00224AE5" w:rsidP="00224AE5">
      <w:pPr>
        <w:tabs>
          <w:tab w:val="left" w:pos="3477"/>
        </w:tabs>
        <w:ind w:left="102"/>
        <w:rPr>
          <w:rFonts w:ascii="Times New Roman" w:hAnsi="Times New Roman" w:cs="Times New Roman"/>
          <w:b/>
          <w:sz w:val="22"/>
          <w:szCs w:val="22"/>
        </w:rPr>
      </w:pPr>
    </w:p>
    <w:p w:rsidR="00433CA7" w:rsidRPr="00C33CD5" w:rsidRDefault="00433CA7"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ind w:left="102"/>
        <w:rPr>
          <w:rFonts w:ascii="Times New Roman" w:hAnsi="Times New Roman" w:cs="Times New Roman"/>
          <w:b/>
          <w:sz w:val="22"/>
          <w:szCs w:val="22"/>
        </w:rPr>
      </w:pPr>
    </w:p>
    <w:p w:rsidR="00224AE5" w:rsidRPr="00C33CD5" w:rsidRDefault="00224AE5" w:rsidP="00224AE5">
      <w:pPr>
        <w:tabs>
          <w:tab w:val="left" w:pos="3477"/>
        </w:tabs>
        <w:rPr>
          <w:rFonts w:ascii="Times New Roman" w:hAnsi="Times New Roman" w:cs="Times New Roman"/>
          <w:b/>
          <w:sz w:val="22"/>
          <w:szCs w:val="22"/>
        </w:rPr>
      </w:pPr>
      <w:r w:rsidRPr="00C33CD5">
        <w:rPr>
          <w:rFonts w:ascii="Times New Roman" w:hAnsi="Times New Roman" w:cs="Times New Roman"/>
          <w:b/>
          <w:sz w:val="22"/>
          <w:szCs w:val="22"/>
        </w:rPr>
        <w:t xml:space="preserve">Застройщик </w:t>
      </w:r>
    </w:p>
    <w:p w:rsidR="00224AE5" w:rsidRPr="00C33CD5" w:rsidRDefault="00224AE5" w:rsidP="00224AE5">
      <w:pPr>
        <w:tabs>
          <w:tab w:val="left" w:pos="3477"/>
        </w:tabs>
        <w:rPr>
          <w:rFonts w:ascii="Times New Roman" w:hAnsi="Times New Roman" w:cs="Times New Roman"/>
          <w:bCs/>
          <w:sz w:val="22"/>
          <w:szCs w:val="22"/>
        </w:rPr>
      </w:pPr>
      <w:r w:rsidRPr="00C33CD5">
        <w:rPr>
          <w:rFonts w:ascii="Times New Roman" w:hAnsi="Times New Roman" w:cs="Times New Roman"/>
          <w:bCs/>
          <w:sz w:val="22"/>
          <w:szCs w:val="22"/>
        </w:rPr>
        <w:t xml:space="preserve">Генеральный директор </w:t>
      </w:r>
    </w:p>
    <w:p w:rsidR="00224AE5" w:rsidRPr="00C33CD5" w:rsidRDefault="00224AE5" w:rsidP="00224AE5">
      <w:pPr>
        <w:tabs>
          <w:tab w:val="left" w:pos="3477"/>
        </w:tabs>
        <w:rPr>
          <w:rFonts w:ascii="Times New Roman" w:hAnsi="Times New Roman" w:cs="Times New Roman"/>
          <w:bCs/>
          <w:sz w:val="22"/>
          <w:szCs w:val="22"/>
        </w:rPr>
      </w:pPr>
      <w:r w:rsidRPr="00C33CD5">
        <w:rPr>
          <w:rFonts w:ascii="Times New Roman" w:hAnsi="Times New Roman" w:cs="Times New Roman"/>
          <w:bCs/>
          <w:sz w:val="22"/>
          <w:szCs w:val="22"/>
        </w:rPr>
        <w:t>ООО «Центральная инвестиционная компания»</w:t>
      </w:r>
    </w:p>
    <w:p w:rsidR="00224AE5" w:rsidRPr="00C33CD5" w:rsidRDefault="00224AE5" w:rsidP="00224AE5">
      <w:pPr>
        <w:tabs>
          <w:tab w:val="left" w:pos="3477"/>
        </w:tabs>
        <w:rPr>
          <w:rFonts w:ascii="Times New Roman" w:hAnsi="Times New Roman" w:cs="Times New Roman"/>
          <w:bCs/>
          <w:sz w:val="22"/>
          <w:szCs w:val="22"/>
        </w:rPr>
      </w:pPr>
      <w:r w:rsidRPr="00C33CD5">
        <w:rPr>
          <w:rFonts w:ascii="Times New Roman" w:hAnsi="Times New Roman" w:cs="Times New Roman"/>
          <w:bCs/>
          <w:sz w:val="22"/>
          <w:szCs w:val="22"/>
        </w:rPr>
        <w:t>______________________________Н.Д. Шукуров</w:t>
      </w:r>
    </w:p>
    <w:p w:rsidR="00502507" w:rsidRPr="00C33CD5" w:rsidRDefault="00502507" w:rsidP="00502507">
      <w:pPr>
        <w:tabs>
          <w:tab w:val="left" w:pos="5862"/>
        </w:tabs>
        <w:spacing w:before="90"/>
        <w:rPr>
          <w:rFonts w:ascii="Times New Roman" w:hAnsi="Times New Roman" w:cs="Times New Roman"/>
          <w:b/>
          <w:sz w:val="22"/>
          <w:szCs w:val="22"/>
        </w:rPr>
      </w:pPr>
      <w:r w:rsidRPr="00C33CD5">
        <w:rPr>
          <w:rFonts w:ascii="Times New Roman" w:hAnsi="Times New Roman" w:cs="Times New Roman"/>
          <w:b/>
          <w:sz w:val="22"/>
          <w:szCs w:val="22"/>
        </w:rPr>
        <w:t xml:space="preserve">Участник долевого строительства </w:t>
      </w:r>
    </w:p>
    <w:p w:rsidR="00A44352" w:rsidRPr="00224AE5" w:rsidRDefault="00502507" w:rsidP="00224AE5">
      <w:pPr>
        <w:tabs>
          <w:tab w:val="left" w:pos="5862"/>
        </w:tabs>
        <w:spacing w:before="90"/>
        <w:rPr>
          <w:rFonts w:ascii="Times New Roman" w:hAnsi="Times New Roman" w:cs="Times New Roman"/>
          <w:b/>
          <w:sz w:val="22"/>
          <w:szCs w:val="22"/>
        </w:rPr>
      </w:pPr>
      <w:r w:rsidRPr="00C33CD5">
        <w:rPr>
          <w:rFonts w:ascii="Times New Roman" w:hAnsi="Times New Roman" w:cs="Times New Roman"/>
          <w:sz w:val="22"/>
          <w:szCs w:val="22"/>
        </w:rPr>
        <w:t>_______________________________</w:t>
      </w:r>
      <w:r>
        <w:rPr>
          <w:rFonts w:ascii="Times New Roman" w:hAnsi="Times New Roman" w:cs="Times New Roman"/>
          <w:sz w:val="22"/>
          <w:szCs w:val="22"/>
        </w:rPr>
        <w:t>_________</w:t>
      </w:r>
      <w:permEnd w:id="1887633600"/>
    </w:p>
    <w:sectPr w:rsidR="00A44352" w:rsidRPr="00224AE5" w:rsidSect="00AF032E">
      <w:headerReference w:type="default" r:id="rId16"/>
      <w:type w:val="continuous"/>
      <w:pgSz w:w="12240" w:h="15840"/>
      <w:pgMar w:top="1134" w:right="758" w:bottom="1134" w:left="85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BE9" w:rsidRDefault="00A63BE9" w:rsidP="007E62EE">
      <w:r>
        <w:separator/>
      </w:r>
    </w:p>
  </w:endnote>
  <w:endnote w:type="continuationSeparator" w:id="0">
    <w:p w:rsidR="00A63BE9" w:rsidRDefault="00A63BE9" w:rsidP="007E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ヒラギノ角ゴ Pro W3">
    <w:charset w:val="00"/>
    <w:family w:val="auto"/>
    <w:pitch w:val="variable"/>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430751"/>
      <w:docPartObj>
        <w:docPartGallery w:val="Page Numbers (Bottom of Page)"/>
        <w:docPartUnique/>
      </w:docPartObj>
    </w:sdtPr>
    <w:sdtEndPr/>
    <w:sdtContent>
      <w:p w:rsidR="007E5D8E" w:rsidRDefault="007E5D8E">
        <w:pPr>
          <w:pStyle w:val="ab"/>
          <w:jc w:val="center"/>
        </w:pPr>
        <w:r>
          <w:fldChar w:fldCharType="begin"/>
        </w:r>
        <w:r>
          <w:instrText>PAGE   \* MERGEFORMAT</w:instrText>
        </w:r>
        <w:r>
          <w:fldChar w:fldCharType="separate"/>
        </w:r>
        <w:r w:rsidR="00591625">
          <w:rPr>
            <w:noProof/>
          </w:rPr>
          <w:t>16</w:t>
        </w:r>
        <w:r>
          <w:fldChar w:fldCharType="end"/>
        </w:r>
      </w:p>
    </w:sdtContent>
  </w:sdt>
  <w:p w:rsidR="007E5D8E" w:rsidRDefault="007E5D8E">
    <w:pPr>
      <w:pStyle w:val="a3"/>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BE9" w:rsidRDefault="00A63BE9" w:rsidP="007E62EE">
      <w:r>
        <w:separator/>
      </w:r>
    </w:p>
  </w:footnote>
  <w:footnote w:type="continuationSeparator" w:id="0">
    <w:p w:rsidR="00A63BE9" w:rsidRDefault="00A63BE9" w:rsidP="007E6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D8E" w:rsidRDefault="007E5D8E" w:rsidP="00D41268">
    <w:pPr>
      <w:pStyle w:val="a9"/>
      <w:tabs>
        <w:tab w:val="clear" w:pos="4677"/>
        <w:tab w:val="clear" w:pos="9355"/>
        <w:tab w:val="right" w:pos="9072"/>
      </w:tabs>
      <w:ind w:right="282"/>
      <w:jc w:val="right"/>
    </w:pPr>
    <w:r>
      <w:rPr>
        <w:noProof/>
        <w:lang w:eastAsia="ru-RU"/>
      </w:rPr>
      <w:drawing>
        <wp:inline distT="0" distB="0" distL="0" distR="0" wp14:anchorId="2B2D2F93" wp14:editId="7F86E45B">
          <wp:extent cx="641350" cy="368300"/>
          <wp:effectExtent l="0" t="0" r="6350" b="0"/>
          <wp:docPr id="23" name="Рисунок 23" descr="dbf4bc58-46e9-4c47-b77f-ccb13d08f7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bf4bc58-46e9-4c47-b77f-ccb13d08f79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368300"/>
                  </a:xfrm>
                  <a:prstGeom prst="rect">
                    <a:avLst/>
                  </a:prstGeom>
                  <a:noFill/>
                  <a:ln>
                    <a:noFill/>
                  </a:ln>
                </pic:spPr>
              </pic:pic>
            </a:graphicData>
          </a:graphic>
        </wp:inline>
      </w:drawing>
    </w:r>
    <w:r>
      <w:t xml:space="preserve">   </w:t>
    </w:r>
  </w:p>
  <w:p w:rsidR="007E5D8E" w:rsidRPr="00D41268" w:rsidRDefault="007E5D8E" w:rsidP="00D41268">
    <w:pPr>
      <w:pStyle w:val="a9"/>
      <w:tabs>
        <w:tab w:val="clear" w:pos="4677"/>
        <w:tab w:val="clear" w:pos="9355"/>
        <w:tab w:val="right" w:pos="9072"/>
      </w:tabs>
      <w:ind w:right="282" w:hanging="142"/>
      <w:jc w:val="right"/>
    </w:pPr>
    <w:r w:rsidRPr="00D41268">
      <w:rPr>
        <w:rFonts w:ascii="Times New Roman" w:hAnsi="Times New Roman" w:cs="Times New Roman"/>
        <w:sz w:val="20"/>
      </w:rPr>
      <w:t>Чайные холмы</w:t>
    </w:r>
  </w:p>
  <w:p w:rsidR="007E5D8E" w:rsidRPr="00D41268" w:rsidRDefault="007E5D8E" w:rsidP="00D41268">
    <w:pPr>
      <w:pStyle w:val="a9"/>
      <w:tabs>
        <w:tab w:val="clear" w:pos="4677"/>
        <w:tab w:val="clear" w:pos="9355"/>
        <w:tab w:val="right" w:pos="8505"/>
      </w:tabs>
      <w:ind w:right="282"/>
      <w:jc w:val="center"/>
      <w:rPr>
        <w:rFonts w:ascii="Times New Roman" w:hAnsi="Times New Roman" w:cs="Times New Roman"/>
        <w:sz w:val="20"/>
      </w:rPr>
    </w:pPr>
    <w:r>
      <w:rPr>
        <w:rFonts w:ascii="Times New Roman" w:hAnsi="Times New Roman" w:cs="Times New Roman"/>
        <w:sz w:val="14"/>
      </w:rPr>
      <w:t xml:space="preserve">                                                                                                                                                                                                                                                                        ж</w:t>
    </w:r>
    <w:r w:rsidRPr="00D41268">
      <w:rPr>
        <w:rFonts w:ascii="Times New Roman" w:hAnsi="Times New Roman" w:cs="Times New Roman"/>
        <w:sz w:val="14"/>
      </w:rPr>
      <w:t>илой комплекс</w:t>
    </w:r>
  </w:p>
  <w:p w:rsidR="007E5D8E" w:rsidRPr="00D41268" w:rsidRDefault="007E5D8E" w:rsidP="00D41268">
    <w:pPr>
      <w:pStyle w:val="a9"/>
      <w:tabs>
        <w:tab w:val="clear" w:pos="4677"/>
        <w:tab w:val="clear" w:pos="9355"/>
        <w:tab w:val="left" w:pos="4956"/>
      </w:tabs>
      <w:jc w:val="both"/>
      <w:rPr>
        <w:rFonts w:ascii="Times New Roman" w:hAnsi="Times New Roman" w:cs="Times New Roman"/>
        <w:sz w:val="14"/>
      </w:rPr>
    </w:pPr>
    <w:r w:rsidRPr="00D41268">
      <w:rPr>
        <w:rFonts w:ascii="Times New Roman" w:hAnsi="Times New Roman" w:cs="Times New Roman"/>
        <w:sz w:val="18"/>
      </w:rPr>
      <w:t xml:space="preserve"> </w:t>
    </w:r>
    <w:r>
      <w:rPr>
        <w:rFonts w:ascii="Times New Roman" w:hAnsi="Times New Roman" w:cs="Times New Roman"/>
        <w:sz w:val="18"/>
      </w:rPr>
      <w:t xml:space="preserve"> </w:t>
    </w:r>
    <w:r w:rsidRPr="00D41268">
      <w:rPr>
        <w:rFonts w:ascii="Times New Roman" w:hAnsi="Times New Roman" w:cs="Times New Roman"/>
        <w:sz w:val="18"/>
      </w:rPr>
      <w:t xml:space="preserve">                                                                                                                                 </w:t>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D8E" w:rsidRDefault="007E5D8E" w:rsidP="00D41268">
    <w:pPr>
      <w:pStyle w:val="a9"/>
      <w:tabs>
        <w:tab w:val="clear" w:pos="4677"/>
        <w:tab w:val="clear" w:pos="9355"/>
        <w:tab w:val="right" w:pos="9072"/>
      </w:tabs>
      <w:ind w:right="282"/>
      <w:jc w:val="right"/>
    </w:pPr>
    <w:r>
      <w:rPr>
        <w:noProof/>
        <w:lang w:eastAsia="ru-RU"/>
      </w:rPr>
      <w:drawing>
        <wp:inline distT="0" distB="0" distL="0" distR="0" wp14:anchorId="691B3B6B" wp14:editId="54C356BB">
          <wp:extent cx="641350" cy="368300"/>
          <wp:effectExtent l="0" t="0" r="6350" b="0"/>
          <wp:docPr id="16" name="Рисунок 16" descr="dbf4bc58-46e9-4c47-b77f-ccb13d08f7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bf4bc58-46e9-4c47-b77f-ccb13d08f79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368300"/>
                  </a:xfrm>
                  <a:prstGeom prst="rect">
                    <a:avLst/>
                  </a:prstGeom>
                  <a:noFill/>
                  <a:ln>
                    <a:noFill/>
                  </a:ln>
                </pic:spPr>
              </pic:pic>
            </a:graphicData>
          </a:graphic>
        </wp:inline>
      </w:drawing>
    </w:r>
    <w:r>
      <w:t xml:space="preserve">   </w:t>
    </w:r>
  </w:p>
  <w:p w:rsidR="007E5D8E" w:rsidRPr="00D41268" w:rsidRDefault="007E5D8E" w:rsidP="00D41268">
    <w:pPr>
      <w:pStyle w:val="a9"/>
      <w:tabs>
        <w:tab w:val="clear" w:pos="4677"/>
        <w:tab w:val="clear" w:pos="9355"/>
        <w:tab w:val="right" w:pos="9072"/>
      </w:tabs>
      <w:ind w:right="282" w:hanging="142"/>
      <w:jc w:val="right"/>
    </w:pPr>
    <w:r w:rsidRPr="00D41268">
      <w:rPr>
        <w:rFonts w:ascii="Times New Roman" w:hAnsi="Times New Roman" w:cs="Times New Roman"/>
        <w:sz w:val="20"/>
      </w:rPr>
      <w:t>Чайные холмы</w:t>
    </w:r>
  </w:p>
  <w:p w:rsidR="007E5D8E" w:rsidRPr="00D41268" w:rsidRDefault="007E5D8E" w:rsidP="00D41268">
    <w:pPr>
      <w:pStyle w:val="a9"/>
      <w:tabs>
        <w:tab w:val="clear" w:pos="4677"/>
        <w:tab w:val="clear" w:pos="9355"/>
        <w:tab w:val="right" w:pos="8505"/>
      </w:tabs>
      <w:ind w:right="282"/>
      <w:jc w:val="center"/>
      <w:rPr>
        <w:rFonts w:ascii="Times New Roman" w:hAnsi="Times New Roman" w:cs="Times New Roman"/>
        <w:sz w:val="20"/>
      </w:rPr>
    </w:pPr>
    <w:r>
      <w:rPr>
        <w:rFonts w:ascii="Times New Roman" w:hAnsi="Times New Roman" w:cs="Times New Roman"/>
        <w:sz w:val="14"/>
      </w:rPr>
      <w:t xml:space="preserve">                                                                                                                                                                                                                                                                                                                                                                          ж</w:t>
    </w:r>
    <w:r w:rsidRPr="00D41268">
      <w:rPr>
        <w:rFonts w:ascii="Times New Roman" w:hAnsi="Times New Roman" w:cs="Times New Roman"/>
        <w:sz w:val="14"/>
      </w:rPr>
      <w:t>илой комплекс</w:t>
    </w:r>
  </w:p>
  <w:p w:rsidR="007E5D8E" w:rsidRPr="00D41268" w:rsidRDefault="007E5D8E" w:rsidP="00D41268">
    <w:pPr>
      <w:pStyle w:val="a9"/>
      <w:tabs>
        <w:tab w:val="clear" w:pos="4677"/>
        <w:tab w:val="clear" w:pos="9355"/>
        <w:tab w:val="left" w:pos="4956"/>
      </w:tabs>
      <w:jc w:val="both"/>
      <w:rPr>
        <w:rFonts w:ascii="Times New Roman" w:hAnsi="Times New Roman" w:cs="Times New Roman"/>
        <w:sz w:val="14"/>
      </w:rPr>
    </w:pPr>
    <w:r w:rsidRPr="00D41268">
      <w:rPr>
        <w:rFonts w:ascii="Times New Roman" w:hAnsi="Times New Roman" w:cs="Times New Roman"/>
        <w:sz w:val="18"/>
      </w:rPr>
      <w:t xml:space="preserve"> </w:t>
    </w:r>
    <w:r>
      <w:rPr>
        <w:rFonts w:ascii="Times New Roman" w:hAnsi="Times New Roman" w:cs="Times New Roman"/>
        <w:sz w:val="18"/>
      </w:rPr>
      <w:t xml:space="preserve"> </w:t>
    </w:r>
    <w:r w:rsidRPr="00D41268">
      <w:rPr>
        <w:rFonts w:ascii="Times New Roman" w:hAnsi="Times New Roman" w:cs="Times New Roman"/>
        <w:sz w:val="18"/>
      </w:rPr>
      <w:t xml:space="preserve">                                                                                                                                 </w:t>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D8E" w:rsidRDefault="007E5D8E" w:rsidP="002D74BD">
    <w:pPr>
      <w:pStyle w:val="a9"/>
      <w:tabs>
        <w:tab w:val="clear" w:pos="4677"/>
        <w:tab w:val="clear" w:pos="9355"/>
        <w:tab w:val="right" w:pos="9072"/>
      </w:tabs>
      <w:ind w:right="282"/>
      <w:jc w:val="right"/>
    </w:pPr>
    <w:r>
      <w:rPr>
        <w:noProof/>
        <w:lang w:eastAsia="ru-RU"/>
      </w:rPr>
      <w:drawing>
        <wp:inline distT="0" distB="0" distL="0" distR="0" wp14:anchorId="683B9A5C" wp14:editId="519DB122">
          <wp:extent cx="641350" cy="368300"/>
          <wp:effectExtent l="0" t="0" r="6350" b="0"/>
          <wp:docPr id="1" name="Рисунок 1" descr="dbf4bc58-46e9-4c47-b77f-ccb13d08f7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bf4bc58-46e9-4c47-b77f-ccb13d08f79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368300"/>
                  </a:xfrm>
                  <a:prstGeom prst="rect">
                    <a:avLst/>
                  </a:prstGeom>
                  <a:noFill/>
                  <a:ln>
                    <a:noFill/>
                  </a:ln>
                </pic:spPr>
              </pic:pic>
            </a:graphicData>
          </a:graphic>
        </wp:inline>
      </w:drawing>
    </w:r>
    <w:r>
      <w:t xml:space="preserve">   </w:t>
    </w:r>
  </w:p>
  <w:p w:rsidR="007E5D8E" w:rsidRPr="00D41268" w:rsidRDefault="007E5D8E" w:rsidP="002D74BD">
    <w:pPr>
      <w:pStyle w:val="a9"/>
      <w:tabs>
        <w:tab w:val="clear" w:pos="4677"/>
        <w:tab w:val="clear" w:pos="9355"/>
        <w:tab w:val="right" w:pos="9072"/>
      </w:tabs>
      <w:ind w:right="282" w:hanging="142"/>
      <w:jc w:val="right"/>
    </w:pPr>
    <w:r w:rsidRPr="00D41268">
      <w:rPr>
        <w:rFonts w:ascii="Times New Roman" w:hAnsi="Times New Roman" w:cs="Times New Roman"/>
        <w:sz w:val="20"/>
      </w:rPr>
      <w:t>Чайные холмы</w:t>
    </w:r>
  </w:p>
  <w:p w:rsidR="007E5D8E" w:rsidRPr="00D41268" w:rsidRDefault="007E5D8E" w:rsidP="002D74BD">
    <w:pPr>
      <w:pStyle w:val="a9"/>
      <w:tabs>
        <w:tab w:val="clear" w:pos="4677"/>
        <w:tab w:val="clear" w:pos="9355"/>
        <w:tab w:val="right" w:pos="8505"/>
      </w:tabs>
      <w:ind w:right="282"/>
      <w:jc w:val="center"/>
      <w:rPr>
        <w:rFonts w:ascii="Times New Roman" w:hAnsi="Times New Roman" w:cs="Times New Roman"/>
        <w:sz w:val="20"/>
      </w:rPr>
    </w:pPr>
    <w:r>
      <w:rPr>
        <w:rFonts w:ascii="Times New Roman" w:hAnsi="Times New Roman" w:cs="Times New Roman"/>
        <w:sz w:val="14"/>
      </w:rPr>
      <w:t xml:space="preserve">                                                                                                                                                                                                                                                                    ж</w:t>
    </w:r>
    <w:r w:rsidRPr="00D41268">
      <w:rPr>
        <w:rFonts w:ascii="Times New Roman" w:hAnsi="Times New Roman" w:cs="Times New Roman"/>
        <w:sz w:val="14"/>
      </w:rPr>
      <w:t>илой комплекс</w:t>
    </w:r>
  </w:p>
  <w:p w:rsidR="007E5D8E" w:rsidRPr="00D41268" w:rsidRDefault="007E5D8E" w:rsidP="00D41268">
    <w:pPr>
      <w:pStyle w:val="a9"/>
      <w:tabs>
        <w:tab w:val="clear" w:pos="4677"/>
        <w:tab w:val="clear" w:pos="9355"/>
        <w:tab w:val="left" w:pos="4956"/>
      </w:tabs>
      <w:jc w:val="both"/>
      <w:rPr>
        <w:rFonts w:ascii="Times New Roman" w:hAnsi="Times New Roman" w:cs="Times New Roman"/>
        <w:sz w:val="14"/>
      </w:rPr>
    </w:pPr>
    <w:r w:rsidRPr="00D41268">
      <w:rPr>
        <w:rFonts w:ascii="Times New Roman" w:hAnsi="Times New Roman" w:cs="Times New Roman"/>
        <w:sz w:val="18"/>
      </w:rPr>
      <w:t xml:space="preserve"> </w:t>
    </w:r>
    <w:r>
      <w:rPr>
        <w:rFonts w:ascii="Times New Roman" w:hAnsi="Times New Roman" w:cs="Times New Roman"/>
        <w:sz w:val="18"/>
      </w:rPr>
      <w:t xml:space="preserve"> </w:t>
    </w:r>
    <w:r w:rsidRPr="00D41268">
      <w:rPr>
        <w:rFonts w:ascii="Times New Roman" w:hAnsi="Times New Roman" w:cs="Times New Roman"/>
        <w:sz w:val="18"/>
      </w:rPr>
      <w:t xml:space="preserve">                                                                                                                                 </w:t>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r>
      <w:rPr>
        <w:rFonts w:ascii="Times New Roman" w:hAnsi="Times New Roman" w:cs="Times New Roman"/>
        <w:sz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000000C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decimal"/>
      <w:lvlText w:val="%1."/>
      <w:lvlJc w:val="left"/>
      <w:pPr>
        <w:ind w:left="720" w:hanging="360"/>
      </w:pPr>
    </w:lvl>
    <w:lvl w:ilvl="1" w:tplc="0000019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000001F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decimal"/>
      <w:lvlText w:val="%1."/>
      <w:lvlJc w:val="left"/>
      <w:pPr>
        <w:ind w:left="720" w:hanging="360"/>
      </w:pPr>
    </w:lvl>
    <w:lvl w:ilvl="1" w:tplc="0000025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decimal"/>
      <w:lvlText w:val="%1."/>
      <w:lvlJc w:val="left"/>
      <w:pPr>
        <w:ind w:left="720" w:hanging="360"/>
      </w:pPr>
    </w:lvl>
    <w:lvl w:ilvl="1" w:tplc="000002B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decimal"/>
      <w:lvlText w:val="%1."/>
      <w:lvlJc w:val="left"/>
      <w:pPr>
        <w:ind w:left="720" w:hanging="360"/>
      </w:pPr>
    </w:lvl>
    <w:lvl w:ilvl="1" w:tplc="0000032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decimal"/>
      <w:lvlText w:val="%1."/>
      <w:lvlJc w:val="left"/>
      <w:pPr>
        <w:ind w:left="720" w:hanging="360"/>
      </w:pPr>
    </w:lvl>
    <w:lvl w:ilvl="1" w:tplc="0000038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decimal"/>
      <w:lvlText w:val="%1."/>
      <w:lvlJc w:val="left"/>
      <w:pPr>
        <w:ind w:left="720" w:hanging="360"/>
      </w:pPr>
    </w:lvl>
    <w:lvl w:ilvl="1" w:tplc="000003E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decimal"/>
      <w:lvlText w:val="%1."/>
      <w:lvlJc w:val="left"/>
      <w:pPr>
        <w:ind w:left="720" w:hanging="360"/>
      </w:pPr>
    </w:lvl>
    <w:lvl w:ilvl="1" w:tplc="0000044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decimal"/>
      <w:lvlText w:val="%1."/>
      <w:lvlJc w:val="left"/>
      <w:pPr>
        <w:ind w:left="720" w:hanging="360"/>
      </w:pPr>
    </w:lvl>
    <w:lvl w:ilvl="1" w:tplc="000004B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numFmt w:val="bullet"/>
      <w:lvlText w:val="•"/>
      <w:lvlJc w:val="left"/>
      <w:pPr>
        <w:ind w:left="720" w:hanging="360"/>
      </w:pPr>
    </w:lvl>
    <w:lvl w:ilvl="1" w:tplc="00000516">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numFmt w:val="bullet"/>
      <w:lvlText w:val="•"/>
      <w:lvlJc w:val="left"/>
      <w:pPr>
        <w:ind w:left="720" w:hanging="360"/>
      </w:pPr>
    </w:lvl>
    <w:lvl w:ilvl="1" w:tplc="0000057A">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decimal"/>
      <w:lvlText w:val="%1."/>
      <w:lvlJc w:val="left"/>
      <w:pPr>
        <w:ind w:left="720" w:hanging="360"/>
      </w:pPr>
    </w:lvl>
    <w:lvl w:ilvl="1" w:tplc="000005D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00000011"/>
    <w:lvl w:ilvl="0" w:tplc="00000641">
      <w:start w:val="1"/>
      <w:numFmt w:val="decimal"/>
      <w:lvlText w:val="%1."/>
      <w:lvlJc w:val="left"/>
      <w:pPr>
        <w:ind w:left="720" w:hanging="360"/>
      </w:pPr>
    </w:lvl>
    <w:lvl w:ilvl="1" w:tplc="0000064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00000012"/>
    <w:lvl w:ilvl="0" w:tplc="000006A5">
      <w:start w:val="5"/>
      <w:numFmt w:val="decimal"/>
      <w:lvlText w:val="%1."/>
      <w:lvlJc w:val="left"/>
      <w:pPr>
        <w:ind w:left="720" w:hanging="360"/>
      </w:pPr>
    </w:lvl>
    <w:lvl w:ilvl="1" w:tplc="000006A6">
      <w:start w:val="1"/>
      <w:numFmt w:val="decimal"/>
      <w:lvlText w:val="%2."/>
      <w:lvlJc w:val="left"/>
      <w:pPr>
        <w:ind w:left="1440" w:hanging="360"/>
      </w:pPr>
    </w:lvl>
    <w:lvl w:ilvl="2" w:tplc="000006A7">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00000013"/>
    <w:lvl w:ilvl="0" w:tplc="00000709">
      <w:start w:val="5"/>
      <w:numFmt w:val="decimal"/>
      <w:lvlText w:val="%1."/>
      <w:lvlJc w:val="left"/>
      <w:pPr>
        <w:ind w:left="720" w:hanging="360"/>
      </w:pPr>
    </w:lvl>
    <w:lvl w:ilvl="1" w:tplc="0000070A">
      <w:start w:val="1"/>
      <w:numFmt w:val="decimal"/>
      <w:lvlText w:val="%2."/>
      <w:lvlJc w:val="left"/>
      <w:pPr>
        <w:ind w:left="1440" w:hanging="360"/>
      </w:pPr>
    </w:lvl>
    <w:lvl w:ilvl="2" w:tplc="0000070B">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00000014"/>
    <w:lvl w:ilvl="0" w:tplc="0000076D">
      <w:start w:val="5"/>
      <w:numFmt w:val="decimal"/>
      <w:lvlText w:val="%1."/>
      <w:lvlJc w:val="left"/>
      <w:pPr>
        <w:ind w:left="720" w:hanging="360"/>
      </w:pPr>
    </w:lvl>
    <w:lvl w:ilvl="1" w:tplc="0000076E">
      <w:start w:val="1"/>
      <w:numFmt w:val="decimal"/>
      <w:lvlText w:val="%2."/>
      <w:lvlJc w:val="left"/>
      <w:pPr>
        <w:ind w:left="1440" w:hanging="360"/>
      </w:pPr>
    </w:lvl>
    <w:lvl w:ilvl="2" w:tplc="0000076F">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00000015"/>
    <w:lvl w:ilvl="0" w:tplc="000007D1">
      <w:start w:val="5"/>
      <w:numFmt w:val="decimal"/>
      <w:lvlText w:val="%1."/>
      <w:lvlJc w:val="left"/>
      <w:pPr>
        <w:ind w:left="720" w:hanging="360"/>
      </w:pPr>
    </w:lvl>
    <w:lvl w:ilvl="1" w:tplc="000007D2">
      <w:start w:val="1"/>
      <w:numFmt w:val="decimal"/>
      <w:lvlText w:val="%2."/>
      <w:lvlJc w:val="left"/>
      <w:pPr>
        <w:ind w:left="1440" w:hanging="360"/>
      </w:pPr>
    </w:lvl>
    <w:lvl w:ilvl="2" w:tplc="000007D3">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00000016"/>
    <w:lvl w:ilvl="0" w:tplc="00000835">
      <w:start w:val="1"/>
      <w:numFmt w:val="decimal"/>
      <w:lvlText w:val="%1."/>
      <w:lvlJc w:val="left"/>
      <w:pPr>
        <w:ind w:left="720" w:hanging="360"/>
      </w:pPr>
    </w:lvl>
    <w:lvl w:ilvl="1" w:tplc="0000083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00000017"/>
    <w:lvl w:ilvl="0" w:tplc="00000899">
      <w:start w:val="6"/>
      <w:numFmt w:val="decimal"/>
      <w:lvlText w:val="%1."/>
      <w:lvlJc w:val="left"/>
      <w:pPr>
        <w:ind w:left="720" w:hanging="360"/>
      </w:pPr>
    </w:lvl>
    <w:lvl w:ilvl="1" w:tplc="0000089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65642F3"/>
    <w:multiLevelType w:val="hybridMultilevel"/>
    <w:tmpl w:val="5CFC9CBA"/>
    <w:lvl w:ilvl="0" w:tplc="DEAA9BD0">
      <w:numFmt w:val="bullet"/>
      <w:lvlText w:val="-"/>
      <w:lvlJc w:val="left"/>
      <w:pPr>
        <w:ind w:left="1146" w:hanging="360"/>
      </w:pPr>
      <w:rPr>
        <w:rFonts w:ascii="Times New Roman" w:eastAsia="Times New Roman" w:hAnsi="Times New Roman" w:cs="Times New Roman" w:hint="default"/>
        <w:w w:val="99"/>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0AA33F56"/>
    <w:multiLevelType w:val="hybridMultilevel"/>
    <w:tmpl w:val="2F8C9BA4"/>
    <w:lvl w:ilvl="0" w:tplc="56B85D00">
      <w:start w:val="1"/>
      <w:numFmt w:val="decimal"/>
      <w:lvlText w:val="%1)"/>
      <w:lvlJc w:val="left"/>
      <w:pPr>
        <w:ind w:left="881" w:hanging="240"/>
      </w:pPr>
      <w:rPr>
        <w:rFonts w:ascii="Times New Roman" w:eastAsia="Times New Roman" w:hAnsi="Times New Roman" w:cs="Times New Roman" w:hint="default"/>
        <w:b w:val="0"/>
        <w:bCs w:val="0"/>
        <w:i w:val="0"/>
        <w:iCs w:val="0"/>
        <w:w w:val="100"/>
        <w:sz w:val="22"/>
        <w:szCs w:val="22"/>
        <w:lang w:val="ru-RU" w:eastAsia="en-US" w:bidi="ar-SA"/>
      </w:rPr>
    </w:lvl>
    <w:lvl w:ilvl="1" w:tplc="45ECD918">
      <w:numFmt w:val="bullet"/>
      <w:lvlText w:val="•"/>
      <w:lvlJc w:val="left"/>
      <w:pPr>
        <w:ind w:left="1748" w:hanging="240"/>
      </w:pPr>
      <w:rPr>
        <w:rFonts w:hint="default"/>
        <w:lang w:val="ru-RU" w:eastAsia="en-US" w:bidi="ar-SA"/>
      </w:rPr>
    </w:lvl>
    <w:lvl w:ilvl="2" w:tplc="105A951A">
      <w:numFmt w:val="bullet"/>
      <w:lvlText w:val="•"/>
      <w:lvlJc w:val="left"/>
      <w:pPr>
        <w:ind w:left="2617" w:hanging="240"/>
      </w:pPr>
      <w:rPr>
        <w:rFonts w:hint="default"/>
        <w:lang w:val="ru-RU" w:eastAsia="en-US" w:bidi="ar-SA"/>
      </w:rPr>
    </w:lvl>
    <w:lvl w:ilvl="3" w:tplc="B362343E">
      <w:numFmt w:val="bullet"/>
      <w:lvlText w:val="•"/>
      <w:lvlJc w:val="left"/>
      <w:pPr>
        <w:ind w:left="3485" w:hanging="240"/>
      </w:pPr>
      <w:rPr>
        <w:rFonts w:hint="default"/>
        <w:lang w:val="ru-RU" w:eastAsia="en-US" w:bidi="ar-SA"/>
      </w:rPr>
    </w:lvl>
    <w:lvl w:ilvl="4" w:tplc="8C08BAEE">
      <w:numFmt w:val="bullet"/>
      <w:lvlText w:val="•"/>
      <w:lvlJc w:val="left"/>
      <w:pPr>
        <w:ind w:left="4354" w:hanging="240"/>
      </w:pPr>
      <w:rPr>
        <w:rFonts w:hint="default"/>
        <w:lang w:val="ru-RU" w:eastAsia="en-US" w:bidi="ar-SA"/>
      </w:rPr>
    </w:lvl>
    <w:lvl w:ilvl="5" w:tplc="DF16F806">
      <w:numFmt w:val="bullet"/>
      <w:lvlText w:val="•"/>
      <w:lvlJc w:val="left"/>
      <w:pPr>
        <w:ind w:left="5223" w:hanging="240"/>
      </w:pPr>
      <w:rPr>
        <w:rFonts w:hint="default"/>
        <w:lang w:val="ru-RU" w:eastAsia="en-US" w:bidi="ar-SA"/>
      </w:rPr>
    </w:lvl>
    <w:lvl w:ilvl="6" w:tplc="9BF48234">
      <w:numFmt w:val="bullet"/>
      <w:lvlText w:val="•"/>
      <w:lvlJc w:val="left"/>
      <w:pPr>
        <w:ind w:left="6091" w:hanging="240"/>
      </w:pPr>
      <w:rPr>
        <w:rFonts w:hint="default"/>
        <w:lang w:val="ru-RU" w:eastAsia="en-US" w:bidi="ar-SA"/>
      </w:rPr>
    </w:lvl>
    <w:lvl w:ilvl="7" w:tplc="850CAFD2">
      <w:numFmt w:val="bullet"/>
      <w:lvlText w:val="•"/>
      <w:lvlJc w:val="left"/>
      <w:pPr>
        <w:ind w:left="6960" w:hanging="240"/>
      </w:pPr>
      <w:rPr>
        <w:rFonts w:hint="default"/>
        <w:lang w:val="ru-RU" w:eastAsia="en-US" w:bidi="ar-SA"/>
      </w:rPr>
    </w:lvl>
    <w:lvl w:ilvl="8" w:tplc="7722BE2C">
      <w:numFmt w:val="bullet"/>
      <w:lvlText w:val="•"/>
      <w:lvlJc w:val="left"/>
      <w:pPr>
        <w:ind w:left="7829" w:hanging="240"/>
      </w:pPr>
      <w:rPr>
        <w:rFonts w:hint="default"/>
        <w:lang w:val="ru-RU" w:eastAsia="en-US" w:bidi="ar-SA"/>
      </w:rPr>
    </w:lvl>
  </w:abstractNum>
  <w:abstractNum w:abstractNumId="25" w15:restartNumberingAfterBreak="0">
    <w:nsid w:val="0DB80355"/>
    <w:multiLevelType w:val="multilevel"/>
    <w:tmpl w:val="FEACC00A"/>
    <w:lvl w:ilvl="0">
      <w:start w:val="6"/>
      <w:numFmt w:val="decimal"/>
      <w:lvlText w:val="%1"/>
      <w:lvlJc w:val="left"/>
      <w:pPr>
        <w:ind w:left="102" w:hanging="404"/>
      </w:pPr>
      <w:rPr>
        <w:rFonts w:hint="default"/>
        <w:lang w:val="ru-RU" w:eastAsia="en-US" w:bidi="ar-SA"/>
      </w:rPr>
    </w:lvl>
    <w:lvl w:ilvl="1">
      <w:start w:val="1"/>
      <w:numFmt w:val="decimal"/>
      <w:lvlText w:val="%1.%2."/>
      <w:lvlJc w:val="left"/>
      <w:pPr>
        <w:ind w:left="102" w:hanging="404"/>
        <w:jc w:val="right"/>
      </w:pPr>
      <w:rPr>
        <w:rFonts w:ascii="Times New Roman" w:eastAsia="Times New Roman" w:hAnsi="Times New Roman" w:cs="Times New Roman" w:hint="default"/>
        <w:b w:val="0"/>
        <w:bCs w:val="0"/>
        <w:i w:val="0"/>
        <w:iCs w:val="0"/>
        <w:w w:val="100"/>
        <w:sz w:val="22"/>
        <w:szCs w:val="22"/>
        <w:lang w:val="ru-RU" w:eastAsia="en-US" w:bidi="ar-SA"/>
      </w:rPr>
    </w:lvl>
    <w:lvl w:ilvl="2">
      <w:numFmt w:val="bullet"/>
      <w:lvlText w:val="•"/>
      <w:lvlJc w:val="left"/>
      <w:pPr>
        <w:ind w:left="1993" w:hanging="404"/>
      </w:pPr>
      <w:rPr>
        <w:rFonts w:hint="default"/>
        <w:lang w:val="ru-RU" w:eastAsia="en-US" w:bidi="ar-SA"/>
      </w:rPr>
    </w:lvl>
    <w:lvl w:ilvl="3">
      <w:numFmt w:val="bullet"/>
      <w:lvlText w:val="•"/>
      <w:lvlJc w:val="left"/>
      <w:pPr>
        <w:ind w:left="2939" w:hanging="404"/>
      </w:pPr>
      <w:rPr>
        <w:rFonts w:hint="default"/>
        <w:lang w:val="ru-RU" w:eastAsia="en-US" w:bidi="ar-SA"/>
      </w:rPr>
    </w:lvl>
    <w:lvl w:ilvl="4">
      <w:numFmt w:val="bullet"/>
      <w:lvlText w:val="•"/>
      <w:lvlJc w:val="left"/>
      <w:pPr>
        <w:ind w:left="3886" w:hanging="404"/>
      </w:pPr>
      <w:rPr>
        <w:rFonts w:hint="default"/>
        <w:lang w:val="ru-RU" w:eastAsia="en-US" w:bidi="ar-SA"/>
      </w:rPr>
    </w:lvl>
    <w:lvl w:ilvl="5">
      <w:numFmt w:val="bullet"/>
      <w:lvlText w:val="•"/>
      <w:lvlJc w:val="left"/>
      <w:pPr>
        <w:ind w:left="4833" w:hanging="404"/>
      </w:pPr>
      <w:rPr>
        <w:rFonts w:hint="default"/>
        <w:lang w:val="ru-RU" w:eastAsia="en-US" w:bidi="ar-SA"/>
      </w:rPr>
    </w:lvl>
    <w:lvl w:ilvl="6">
      <w:numFmt w:val="bullet"/>
      <w:lvlText w:val="•"/>
      <w:lvlJc w:val="left"/>
      <w:pPr>
        <w:ind w:left="5779" w:hanging="404"/>
      </w:pPr>
      <w:rPr>
        <w:rFonts w:hint="default"/>
        <w:lang w:val="ru-RU" w:eastAsia="en-US" w:bidi="ar-SA"/>
      </w:rPr>
    </w:lvl>
    <w:lvl w:ilvl="7">
      <w:numFmt w:val="bullet"/>
      <w:lvlText w:val="•"/>
      <w:lvlJc w:val="left"/>
      <w:pPr>
        <w:ind w:left="6726" w:hanging="404"/>
      </w:pPr>
      <w:rPr>
        <w:rFonts w:hint="default"/>
        <w:lang w:val="ru-RU" w:eastAsia="en-US" w:bidi="ar-SA"/>
      </w:rPr>
    </w:lvl>
    <w:lvl w:ilvl="8">
      <w:numFmt w:val="bullet"/>
      <w:lvlText w:val="•"/>
      <w:lvlJc w:val="left"/>
      <w:pPr>
        <w:ind w:left="7673" w:hanging="404"/>
      </w:pPr>
      <w:rPr>
        <w:rFonts w:hint="default"/>
        <w:lang w:val="ru-RU" w:eastAsia="en-US" w:bidi="ar-SA"/>
      </w:rPr>
    </w:lvl>
  </w:abstractNum>
  <w:abstractNum w:abstractNumId="26" w15:restartNumberingAfterBreak="0">
    <w:nsid w:val="0EF44E6F"/>
    <w:multiLevelType w:val="multilevel"/>
    <w:tmpl w:val="CA88404C"/>
    <w:lvl w:ilvl="0">
      <w:start w:val="7"/>
      <w:numFmt w:val="decimal"/>
      <w:lvlText w:val="%1"/>
      <w:lvlJc w:val="left"/>
      <w:pPr>
        <w:ind w:left="102" w:hanging="333"/>
      </w:pPr>
      <w:rPr>
        <w:rFonts w:hint="default"/>
        <w:lang w:val="ru-RU" w:eastAsia="en-US" w:bidi="ar-SA"/>
      </w:rPr>
    </w:lvl>
    <w:lvl w:ilvl="1">
      <w:start w:val="1"/>
      <w:numFmt w:val="decimal"/>
      <w:lvlText w:val="%1.%2."/>
      <w:lvlJc w:val="left"/>
      <w:pPr>
        <w:ind w:left="102" w:hanging="333"/>
      </w:pPr>
      <w:rPr>
        <w:rFonts w:hint="default"/>
        <w:w w:val="100"/>
        <w:lang w:val="ru-RU" w:eastAsia="en-US" w:bidi="ar-SA"/>
      </w:rPr>
    </w:lvl>
    <w:lvl w:ilvl="2">
      <w:numFmt w:val="bullet"/>
      <w:lvlText w:val="•"/>
      <w:lvlJc w:val="left"/>
      <w:pPr>
        <w:ind w:left="1993" w:hanging="333"/>
      </w:pPr>
      <w:rPr>
        <w:rFonts w:hint="default"/>
        <w:lang w:val="ru-RU" w:eastAsia="en-US" w:bidi="ar-SA"/>
      </w:rPr>
    </w:lvl>
    <w:lvl w:ilvl="3">
      <w:numFmt w:val="bullet"/>
      <w:lvlText w:val="•"/>
      <w:lvlJc w:val="left"/>
      <w:pPr>
        <w:ind w:left="2939" w:hanging="333"/>
      </w:pPr>
      <w:rPr>
        <w:rFonts w:hint="default"/>
        <w:lang w:val="ru-RU" w:eastAsia="en-US" w:bidi="ar-SA"/>
      </w:rPr>
    </w:lvl>
    <w:lvl w:ilvl="4">
      <w:numFmt w:val="bullet"/>
      <w:lvlText w:val="•"/>
      <w:lvlJc w:val="left"/>
      <w:pPr>
        <w:ind w:left="3886" w:hanging="333"/>
      </w:pPr>
      <w:rPr>
        <w:rFonts w:hint="default"/>
        <w:lang w:val="ru-RU" w:eastAsia="en-US" w:bidi="ar-SA"/>
      </w:rPr>
    </w:lvl>
    <w:lvl w:ilvl="5">
      <w:numFmt w:val="bullet"/>
      <w:lvlText w:val="•"/>
      <w:lvlJc w:val="left"/>
      <w:pPr>
        <w:ind w:left="4833" w:hanging="333"/>
      </w:pPr>
      <w:rPr>
        <w:rFonts w:hint="default"/>
        <w:lang w:val="ru-RU" w:eastAsia="en-US" w:bidi="ar-SA"/>
      </w:rPr>
    </w:lvl>
    <w:lvl w:ilvl="6">
      <w:numFmt w:val="bullet"/>
      <w:lvlText w:val="•"/>
      <w:lvlJc w:val="left"/>
      <w:pPr>
        <w:ind w:left="5779" w:hanging="333"/>
      </w:pPr>
      <w:rPr>
        <w:rFonts w:hint="default"/>
        <w:lang w:val="ru-RU" w:eastAsia="en-US" w:bidi="ar-SA"/>
      </w:rPr>
    </w:lvl>
    <w:lvl w:ilvl="7">
      <w:numFmt w:val="bullet"/>
      <w:lvlText w:val="•"/>
      <w:lvlJc w:val="left"/>
      <w:pPr>
        <w:ind w:left="6726" w:hanging="333"/>
      </w:pPr>
      <w:rPr>
        <w:rFonts w:hint="default"/>
        <w:lang w:val="ru-RU" w:eastAsia="en-US" w:bidi="ar-SA"/>
      </w:rPr>
    </w:lvl>
    <w:lvl w:ilvl="8">
      <w:numFmt w:val="bullet"/>
      <w:lvlText w:val="•"/>
      <w:lvlJc w:val="left"/>
      <w:pPr>
        <w:ind w:left="7673" w:hanging="333"/>
      </w:pPr>
      <w:rPr>
        <w:rFonts w:hint="default"/>
        <w:lang w:val="ru-RU" w:eastAsia="en-US" w:bidi="ar-SA"/>
      </w:rPr>
    </w:lvl>
  </w:abstractNum>
  <w:abstractNum w:abstractNumId="27" w15:restartNumberingAfterBreak="0">
    <w:nsid w:val="1B775001"/>
    <w:multiLevelType w:val="hybridMultilevel"/>
    <w:tmpl w:val="F2B6C2A4"/>
    <w:lvl w:ilvl="0" w:tplc="DEAA9BD0">
      <w:numFmt w:val="bullet"/>
      <w:lvlText w:val="-"/>
      <w:lvlJc w:val="left"/>
      <w:pPr>
        <w:ind w:left="720" w:hanging="360"/>
      </w:pPr>
      <w:rPr>
        <w:rFonts w:ascii="Times New Roman" w:eastAsia="Times New Roman" w:hAnsi="Times New Roman" w:cs="Times New Roman" w:hint="default"/>
        <w:w w:val="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C134075"/>
    <w:multiLevelType w:val="hybridMultilevel"/>
    <w:tmpl w:val="D02813C2"/>
    <w:lvl w:ilvl="0" w:tplc="2A6A99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271B0032"/>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AD44018"/>
    <w:multiLevelType w:val="multilevel"/>
    <w:tmpl w:val="53EE339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160085"/>
    <w:multiLevelType w:val="hybridMultilevel"/>
    <w:tmpl w:val="2304AD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32" w15:restartNumberingAfterBreak="0">
    <w:nsid w:val="308B0FDE"/>
    <w:multiLevelType w:val="hybridMultilevel"/>
    <w:tmpl w:val="E0AE2D0C"/>
    <w:lvl w:ilvl="0" w:tplc="DEAA9BD0">
      <w:numFmt w:val="bullet"/>
      <w:lvlText w:val="-"/>
      <w:lvlJc w:val="left"/>
      <w:pPr>
        <w:ind w:left="720" w:hanging="360"/>
      </w:pPr>
      <w:rPr>
        <w:rFonts w:ascii="Times New Roman" w:eastAsia="Times New Roman" w:hAnsi="Times New Roman" w:cs="Times New Roman" w:hint="default"/>
        <w:w w:val="99"/>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89612AA"/>
    <w:multiLevelType w:val="multilevel"/>
    <w:tmpl w:val="78D281A6"/>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002C1A"/>
    <w:multiLevelType w:val="hybridMultilevel"/>
    <w:tmpl w:val="43BE4C50"/>
    <w:lvl w:ilvl="0" w:tplc="E8EAFDB2">
      <w:start w:val="1"/>
      <w:numFmt w:val="decimal"/>
      <w:lvlText w:val="%1."/>
      <w:lvlJc w:val="left"/>
      <w:pPr>
        <w:ind w:left="1050" w:hanging="240"/>
      </w:pPr>
      <w:rPr>
        <w:rFonts w:ascii="Times New Roman" w:eastAsia="Times New Roman" w:hAnsi="Times New Roman" w:cs="Times New Roman" w:hint="default"/>
        <w:b/>
        <w:bCs/>
        <w:i w:val="0"/>
        <w:iCs w:val="0"/>
        <w:w w:val="100"/>
        <w:sz w:val="24"/>
        <w:szCs w:val="24"/>
        <w:lang w:val="ru-RU" w:eastAsia="en-US" w:bidi="ar-SA"/>
      </w:rPr>
    </w:lvl>
    <w:lvl w:ilvl="1" w:tplc="4802EC60">
      <w:numFmt w:val="bullet"/>
      <w:lvlText w:val="•"/>
      <w:lvlJc w:val="left"/>
      <w:pPr>
        <w:ind w:left="1956" w:hanging="240"/>
      </w:pPr>
      <w:rPr>
        <w:rFonts w:hint="default"/>
        <w:lang w:val="ru-RU" w:eastAsia="en-US" w:bidi="ar-SA"/>
      </w:rPr>
    </w:lvl>
    <w:lvl w:ilvl="2" w:tplc="D2687136">
      <w:numFmt w:val="bullet"/>
      <w:lvlText w:val="•"/>
      <w:lvlJc w:val="left"/>
      <w:pPr>
        <w:ind w:left="2853" w:hanging="240"/>
      </w:pPr>
      <w:rPr>
        <w:rFonts w:hint="default"/>
        <w:lang w:val="ru-RU" w:eastAsia="en-US" w:bidi="ar-SA"/>
      </w:rPr>
    </w:lvl>
    <w:lvl w:ilvl="3" w:tplc="9A52D55E">
      <w:numFmt w:val="bullet"/>
      <w:lvlText w:val="•"/>
      <w:lvlJc w:val="left"/>
      <w:pPr>
        <w:ind w:left="3749" w:hanging="240"/>
      </w:pPr>
      <w:rPr>
        <w:rFonts w:hint="default"/>
        <w:lang w:val="ru-RU" w:eastAsia="en-US" w:bidi="ar-SA"/>
      </w:rPr>
    </w:lvl>
    <w:lvl w:ilvl="4" w:tplc="2D880D90">
      <w:numFmt w:val="bullet"/>
      <w:lvlText w:val="•"/>
      <w:lvlJc w:val="left"/>
      <w:pPr>
        <w:ind w:left="4646" w:hanging="240"/>
      </w:pPr>
      <w:rPr>
        <w:rFonts w:hint="default"/>
        <w:lang w:val="ru-RU" w:eastAsia="en-US" w:bidi="ar-SA"/>
      </w:rPr>
    </w:lvl>
    <w:lvl w:ilvl="5" w:tplc="A91649F6">
      <w:numFmt w:val="bullet"/>
      <w:lvlText w:val="•"/>
      <w:lvlJc w:val="left"/>
      <w:pPr>
        <w:ind w:left="5543" w:hanging="240"/>
      </w:pPr>
      <w:rPr>
        <w:rFonts w:hint="default"/>
        <w:lang w:val="ru-RU" w:eastAsia="en-US" w:bidi="ar-SA"/>
      </w:rPr>
    </w:lvl>
    <w:lvl w:ilvl="6" w:tplc="D31A14DE">
      <w:numFmt w:val="bullet"/>
      <w:lvlText w:val="•"/>
      <w:lvlJc w:val="left"/>
      <w:pPr>
        <w:ind w:left="6439" w:hanging="240"/>
      </w:pPr>
      <w:rPr>
        <w:rFonts w:hint="default"/>
        <w:lang w:val="ru-RU" w:eastAsia="en-US" w:bidi="ar-SA"/>
      </w:rPr>
    </w:lvl>
    <w:lvl w:ilvl="7" w:tplc="0E9E467C">
      <w:numFmt w:val="bullet"/>
      <w:lvlText w:val="•"/>
      <w:lvlJc w:val="left"/>
      <w:pPr>
        <w:ind w:left="7336" w:hanging="240"/>
      </w:pPr>
      <w:rPr>
        <w:rFonts w:hint="default"/>
        <w:lang w:val="ru-RU" w:eastAsia="en-US" w:bidi="ar-SA"/>
      </w:rPr>
    </w:lvl>
    <w:lvl w:ilvl="8" w:tplc="6B7625A4">
      <w:numFmt w:val="bullet"/>
      <w:lvlText w:val="•"/>
      <w:lvlJc w:val="left"/>
      <w:pPr>
        <w:ind w:left="8233" w:hanging="240"/>
      </w:pPr>
      <w:rPr>
        <w:rFonts w:hint="default"/>
        <w:lang w:val="ru-RU" w:eastAsia="en-US" w:bidi="ar-SA"/>
      </w:rPr>
    </w:lvl>
  </w:abstractNum>
  <w:abstractNum w:abstractNumId="35" w15:restartNumberingAfterBreak="0">
    <w:nsid w:val="458D6FC0"/>
    <w:multiLevelType w:val="hybridMultilevel"/>
    <w:tmpl w:val="C218A44C"/>
    <w:lvl w:ilvl="0" w:tplc="DEAA9BD0">
      <w:numFmt w:val="bullet"/>
      <w:lvlText w:val="-"/>
      <w:lvlJc w:val="left"/>
      <w:pPr>
        <w:ind w:left="720" w:hanging="360"/>
      </w:pPr>
      <w:rPr>
        <w:rFonts w:ascii="Times New Roman" w:eastAsia="Times New Roman" w:hAnsi="Times New Roman" w:cs="Times New Roman" w:hint="default"/>
        <w:w w:val="99"/>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8507142"/>
    <w:multiLevelType w:val="multilevel"/>
    <w:tmpl w:val="6A56DD24"/>
    <w:lvl w:ilvl="0">
      <w:start w:val="7"/>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7" w15:restartNumberingAfterBreak="0">
    <w:nsid w:val="4DBA241B"/>
    <w:multiLevelType w:val="multilevel"/>
    <w:tmpl w:val="133AD7F6"/>
    <w:lvl w:ilvl="0">
      <w:start w:val="9"/>
      <w:numFmt w:val="decimal"/>
      <w:lvlText w:val="%1"/>
      <w:lvlJc w:val="left"/>
      <w:pPr>
        <w:ind w:left="102" w:hanging="387"/>
      </w:pPr>
      <w:rPr>
        <w:rFonts w:hint="default"/>
        <w:lang w:val="ru-RU" w:eastAsia="en-US" w:bidi="ar-SA"/>
      </w:rPr>
    </w:lvl>
    <w:lvl w:ilvl="1">
      <w:start w:val="1"/>
      <w:numFmt w:val="decimal"/>
      <w:lvlText w:val="%1.%2."/>
      <w:lvlJc w:val="left"/>
      <w:pPr>
        <w:ind w:left="102" w:hanging="387"/>
      </w:pPr>
      <w:rPr>
        <w:rFonts w:ascii="Times New Roman" w:eastAsia="Times New Roman" w:hAnsi="Times New Roman" w:cs="Times New Roman" w:hint="default"/>
        <w:b w:val="0"/>
        <w:bCs w:val="0"/>
        <w:i w:val="0"/>
        <w:iCs w:val="0"/>
        <w:w w:val="100"/>
        <w:sz w:val="22"/>
        <w:szCs w:val="22"/>
        <w:lang w:val="ru-RU" w:eastAsia="en-US" w:bidi="ar-SA"/>
      </w:rPr>
    </w:lvl>
    <w:lvl w:ilvl="2">
      <w:numFmt w:val="bullet"/>
      <w:lvlText w:val="•"/>
      <w:lvlJc w:val="left"/>
      <w:pPr>
        <w:ind w:left="1993" w:hanging="387"/>
      </w:pPr>
      <w:rPr>
        <w:rFonts w:hint="default"/>
        <w:lang w:val="ru-RU" w:eastAsia="en-US" w:bidi="ar-SA"/>
      </w:rPr>
    </w:lvl>
    <w:lvl w:ilvl="3">
      <w:numFmt w:val="bullet"/>
      <w:lvlText w:val="•"/>
      <w:lvlJc w:val="left"/>
      <w:pPr>
        <w:ind w:left="2939" w:hanging="387"/>
      </w:pPr>
      <w:rPr>
        <w:rFonts w:hint="default"/>
        <w:lang w:val="ru-RU" w:eastAsia="en-US" w:bidi="ar-SA"/>
      </w:rPr>
    </w:lvl>
    <w:lvl w:ilvl="4">
      <w:numFmt w:val="bullet"/>
      <w:lvlText w:val="•"/>
      <w:lvlJc w:val="left"/>
      <w:pPr>
        <w:ind w:left="3886" w:hanging="387"/>
      </w:pPr>
      <w:rPr>
        <w:rFonts w:hint="default"/>
        <w:lang w:val="ru-RU" w:eastAsia="en-US" w:bidi="ar-SA"/>
      </w:rPr>
    </w:lvl>
    <w:lvl w:ilvl="5">
      <w:numFmt w:val="bullet"/>
      <w:lvlText w:val="•"/>
      <w:lvlJc w:val="left"/>
      <w:pPr>
        <w:ind w:left="4833" w:hanging="387"/>
      </w:pPr>
      <w:rPr>
        <w:rFonts w:hint="default"/>
        <w:lang w:val="ru-RU" w:eastAsia="en-US" w:bidi="ar-SA"/>
      </w:rPr>
    </w:lvl>
    <w:lvl w:ilvl="6">
      <w:numFmt w:val="bullet"/>
      <w:lvlText w:val="•"/>
      <w:lvlJc w:val="left"/>
      <w:pPr>
        <w:ind w:left="5779" w:hanging="387"/>
      </w:pPr>
      <w:rPr>
        <w:rFonts w:hint="default"/>
        <w:lang w:val="ru-RU" w:eastAsia="en-US" w:bidi="ar-SA"/>
      </w:rPr>
    </w:lvl>
    <w:lvl w:ilvl="7">
      <w:numFmt w:val="bullet"/>
      <w:lvlText w:val="•"/>
      <w:lvlJc w:val="left"/>
      <w:pPr>
        <w:ind w:left="6726" w:hanging="387"/>
      </w:pPr>
      <w:rPr>
        <w:rFonts w:hint="default"/>
        <w:lang w:val="ru-RU" w:eastAsia="en-US" w:bidi="ar-SA"/>
      </w:rPr>
    </w:lvl>
    <w:lvl w:ilvl="8">
      <w:numFmt w:val="bullet"/>
      <w:lvlText w:val="•"/>
      <w:lvlJc w:val="left"/>
      <w:pPr>
        <w:ind w:left="7673" w:hanging="387"/>
      </w:pPr>
      <w:rPr>
        <w:rFonts w:hint="default"/>
        <w:lang w:val="ru-RU" w:eastAsia="en-US" w:bidi="ar-SA"/>
      </w:rPr>
    </w:lvl>
  </w:abstractNum>
  <w:abstractNum w:abstractNumId="38" w15:restartNumberingAfterBreak="0">
    <w:nsid w:val="50977B5D"/>
    <w:multiLevelType w:val="hybridMultilevel"/>
    <w:tmpl w:val="11624352"/>
    <w:lvl w:ilvl="0" w:tplc="749C0884">
      <w:start w:val="13"/>
      <w:numFmt w:val="decimal"/>
      <w:lvlText w:val="%1."/>
      <w:lvlJc w:val="left"/>
      <w:pPr>
        <w:ind w:left="3217" w:hanging="360"/>
      </w:pPr>
      <w:rPr>
        <w:rFonts w:hint="default"/>
      </w:rPr>
    </w:lvl>
    <w:lvl w:ilvl="1" w:tplc="04190019" w:tentative="1">
      <w:start w:val="1"/>
      <w:numFmt w:val="lowerLetter"/>
      <w:lvlText w:val="%2."/>
      <w:lvlJc w:val="left"/>
      <w:pPr>
        <w:ind w:left="3937" w:hanging="360"/>
      </w:pPr>
    </w:lvl>
    <w:lvl w:ilvl="2" w:tplc="0419001B" w:tentative="1">
      <w:start w:val="1"/>
      <w:numFmt w:val="lowerRoman"/>
      <w:lvlText w:val="%3."/>
      <w:lvlJc w:val="right"/>
      <w:pPr>
        <w:ind w:left="4657" w:hanging="180"/>
      </w:pPr>
    </w:lvl>
    <w:lvl w:ilvl="3" w:tplc="0419000F" w:tentative="1">
      <w:start w:val="1"/>
      <w:numFmt w:val="decimal"/>
      <w:lvlText w:val="%4."/>
      <w:lvlJc w:val="left"/>
      <w:pPr>
        <w:ind w:left="5377" w:hanging="360"/>
      </w:pPr>
    </w:lvl>
    <w:lvl w:ilvl="4" w:tplc="04190019" w:tentative="1">
      <w:start w:val="1"/>
      <w:numFmt w:val="lowerLetter"/>
      <w:lvlText w:val="%5."/>
      <w:lvlJc w:val="left"/>
      <w:pPr>
        <w:ind w:left="6097" w:hanging="360"/>
      </w:pPr>
    </w:lvl>
    <w:lvl w:ilvl="5" w:tplc="0419001B" w:tentative="1">
      <w:start w:val="1"/>
      <w:numFmt w:val="lowerRoman"/>
      <w:lvlText w:val="%6."/>
      <w:lvlJc w:val="right"/>
      <w:pPr>
        <w:ind w:left="6817" w:hanging="180"/>
      </w:pPr>
    </w:lvl>
    <w:lvl w:ilvl="6" w:tplc="0419000F" w:tentative="1">
      <w:start w:val="1"/>
      <w:numFmt w:val="decimal"/>
      <w:lvlText w:val="%7."/>
      <w:lvlJc w:val="left"/>
      <w:pPr>
        <w:ind w:left="7537" w:hanging="360"/>
      </w:pPr>
    </w:lvl>
    <w:lvl w:ilvl="7" w:tplc="04190019" w:tentative="1">
      <w:start w:val="1"/>
      <w:numFmt w:val="lowerLetter"/>
      <w:lvlText w:val="%8."/>
      <w:lvlJc w:val="left"/>
      <w:pPr>
        <w:ind w:left="8257" w:hanging="360"/>
      </w:pPr>
    </w:lvl>
    <w:lvl w:ilvl="8" w:tplc="0419001B" w:tentative="1">
      <w:start w:val="1"/>
      <w:numFmt w:val="lowerRoman"/>
      <w:lvlText w:val="%9."/>
      <w:lvlJc w:val="right"/>
      <w:pPr>
        <w:ind w:left="8977" w:hanging="180"/>
      </w:pPr>
    </w:lvl>
  </w:abstractNum>
  <w:abstractNum w:abstractNumId="39" w15:restartNumberingAfterBreak="0">
    <w:nsid w:val="51E349EE"/>
    <w:multiLevelType w:val="multilevel"/>
    <w:tmpl w:val="EF2289F8"/>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453377D"/>
    <w:multiLevelType w:val="multilevel"/>
    <w:tmpl w:val="80B04CFA"/>
    <w:lvl w:ilvl="0">
      <w:start w:val="8"/>
      <w:numFmt w:val="decimal"/>
      <w:lvlText w:val="%1"/>
      <w:lvlJc w:val="left"/>
      <w:pPr>
        <w:ind w:left="102" w:hanging="380"/>
      </w:pPr>
      <w:rPr>
        <w:rFonts w:hint="default"/>
        <w:lang w:val="ru-RU" w:eastAsia="en-US" w:bidi="ar-SA"/>
      </w:rPr>
    </w:lvl>
    <w:lvl w:ilvl="1">
      <w:start w:val="1"/>
      <w:numFmt w:val="decimal"/>
      <w:lvlText w:val="%1.%2."/>
      <w:lvlJc w:val="left"/>
      <w:pPr>
        <w:ind w:left="102" w:hanging="380"/>
      </w:pPr>
      <w:rPr>
        <w:rFonts w:ascii="Times New Roman" w:eastAsia="Times New Roman" w:hAnsi="Times New Roman" w:cs="Times New Roman" w:hint="default"/>
        <w:b w:val="0"/>
        <w:bCs w:val="0"/>
        <w:i w:val="0"/>
        <w:iCs w:val="0"/>
        <w:w w:val="100"/>
        <w:sz w:val="22"/>
        <w:szCs w:val="22"/>
        <w:lang w:val="ru-RU" w:eastAsia="en-US" w:bidi="ar-SA"/>
      </w:rPr>
    </w:lvl>
    <w:lvl w:ilvl="2">
      <w:numFmt w:val="bullet"/>
      <w:lvlText w:val="•"/>
      <w:lvlJc w:val="left"/>
      <w:pPr>
        <w:ind w:left="1993" w:hanging="380"/>
      </w:pPr>
      <w:rPr>
        <w:rFonts w:hint="default"/>
        <w:lang w:val="ru-RU" w:eastAsia="en-US" w:bidi="ar-SA"/>
      </w:rPr>
    </w:lvl>
    <w:lvl w:ilvl="3">
      <w:numFmt w:val="bullet"/>
      <w:lvlText w:val="•"/>
      <w:lvlJc w:val="left"/>
      <w:pPr>
        <w:ind w:left="2939" w:hanging="380"/>
      </w:pPr>
      <w:rPr>
        <w:rFonts w:hint="default"/>
        <w:lang w:val="ru-RU" w:eastAsia="en-US" w:bidi="ar-SA"/>
      </w:rPr>
    </w:lvl>
    <w:lvl w:ilvl="4">
      <w:numFmt w:val="bullet"/>
      <w:lvlText w:val="•"/>
      <w:lvlJc w:val="left"/>
      <w:pPr>
        <w:ind w:left="3886" w:hanging="380"/>
      </w:pPr>
      <w:rPr>
        <w:rFonts w:hint="default"/>
        <w:lang w:val="ru-RU" w:eastAsia="en-US" w:bidi="ar-SA"/>
      </w:rPr>
    </w:lvl>
    <w:lvl w:ilvl="5">
      <w:numFmt w:val="bullet"/>
      <w:lvlText w:val="•"/>
      <w:lvlJc w:val="left"/>
      <w:pPr>
        <w:ind w:left="4833" w:hanging="380"/>
      </w:pPr>
      <w:rPr>
        <w:rFonts w:hint="default"/>
        <w:lang w:val="ru-RU" w:eastAsia="en-US" w:bidi="ar-SA"/>
      </w:rPr>
    </w:lvl>
    <w:lvl w:ilvl="6">
      <w:numFmt w:val="bullet"/>
      <w:lvlText w:val="•"/>
      <w:lvlJc w:val="left"/>
      <w:pPr>
        <w:ind w:left="5779" w:hanging="380"/>
      </w:pPr>
      <w:rPr>
        <w:rFonts w:hint="default"/>
        <w:lang w:val="ru-RU" w:eastAsia="en-US" w:bidi="ar-SA"/>
      </w:rPr>
    </w:lvl>
    <w:lvl w:ilvl="7">
      <w:numFmt w:val="bullet"/>
      <w:lvlText w:val="•"/>
      <w:lvlJc w:val="left"/>
      <w:pPr>
        <w:ind w:left="6726" w:hanging="380"/>
      </w:pPr>
      <w:rPr>
        <w:rFonts w:hint="default"/>
        <w:lang w:val="ru-RU" w:eastAsia="en-US" w:bidi="ar-SA"/>
      </w:rPr>
    </w:lvl>
    <w:lvl w:ilvl="8">
      <w:numFmt w:val="bullet"/>
      <w:lvlText w:val="•"/>
      <w:lvlJc w:val="left"/>
      <w:pPr>
        <w:ind w:left="7673" w:hanging="380"/>
      </w:pPr>
      <w:rPr>
        <w:rFonts w:hint="default"/>
        <w:lang w:val="ru-RU" w:eastAsia="en-US" w:bidi="ar-SA"/>
      </w:rPr>
    </w:lvl>
  </w:abstractNum>
  <w:abstractNum w:abstractNumId="41" w15:restartNumberingAfterBreak="0">
    <w:nsid w:val="55916CDE"/>
    <w:multiLevelType w:val="hybridMultilevel"/>
    <w:tmpl w:val="9BD01512"/>
    <w:lvl w:ilvl="0" w:tplc="DEAA9BD0">
      <w:numFmt w:val="bullet"/>
      <w:lvlText w:val="-"/>
      <w:lvlJc w:val="left"/>
      <w:pPr>
        <w:ind w:left="1174" w:hanging="360"/>
      </w:pPr>
      <w:rPr>
        <w:rFonts w:ascii="Times New Roman" w:eastAsia="Times New Roman" w:hAnsi="Times New Roman" w:cs="Times New Roman" w:hint="default"/>
        <w:w w:val="99"/>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42" w15:restartNumberingAfterBreak="0">
    <w:nsid w:val="58DA6CAF"/>
    <w:multiLevelType w:val="multilevel"/>
    <w:tmpl w:val="ADCCD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CD5131D"/>
    <w:multiLevelType w:val="multilevel"/>
    <w:tmpl w:val="C1985E04"/>
    <w:lvl w:ilvl="0">
      <w:start w:val="1"/>
      <w:numFmt w:val="decimal"/>
      <w:lvlText w:val="%1."/>
      <w:lvlJc w:val="left"/>
      <w:pPr>
        <w:ind w:left="4564" w:hanging="221"/>
        <w:jc w:val="right"/>
      </w:pPr>
      <w:rPr>
        <w:rFonts w:ascii="Times New Roman" w:eastAsia="Times New Roman" w:hAnsi="Times New Roman" w:cs="Times New Roman" w:hint="default"/>
        <w:b/>
        <w:bCs/>
        <w:i w:val="0"/>
        <w:iCs w:val="0"/>
        <w:w w:val="100"/>
        <w:sz w:val="22"/>
        <w:szCs w:val="22"/>
        <w:lang w:val="ru-RU" w:eastAsia="en-US" w:bidi="ar-SA"/>
      </w:rPr>
    </w:lvl>
    <w:lvl w:ilvl="1">
      <w:start w:val="1"/>
      <w:numFmt w:val="decimal"/>
      <w:lvlText w:val="%1.%2."/>
      <w:lvlJc w:val="left"/>
      <w:pPr>
        <w:ind w:left="102" w:hanging="485"/>
      </w:pPr>
      <w:rPr>
        <w:rFonts w:hint="default"/>
        <w:b w:val="0"/>
        <w:bCs w:val="0"/>
        <w:color w:val="000000" w:themeColor="text1"/>
        <w:w w:val="100"/>
        <w:lang w:val="ru-RU" w:eastAsia="en-US" w:bidi="ar-SA"/>
      </w:rPr>
    </w:lvl>
    <w:lvl w:ilvl="2">
      <w:numFmt w:val="bullet"/>
      <w:lvlText w:val="-"/>
      <w:lvlJc w:val="left"/>
      <w:pPr>
        <w:ind w:left="102" w:hanging="485"/>
      </w:pPr>
      <w:rPr>
        <w:rFonts w:ascii="Times New Roman" w:eastAsia="Times New Roman" w:hAnsi="Times New Roman" w:cs="Times New Roman" w:hint="default"/>
        <w:b w:val="0"/>
        <w:bCs w:val="0"/>
        <w:i w:val="0"/>
        <w:iCs w:val="0"/>
        <w:w w:val="100"/>
        <w:sz w:val="22"/>
        <w:szCs w:val="22"/>
        <w:lang w:val="ru-RU" w:eastAsia="en-US" w:bidi="ar-SA"/>
      </w:rPr>
    </w:lvl>
    <w:lvl w:ilvl="3">
      <w:numFmt w:val="bullet"/>
      <w:lvlText w:val="•"/>
      <w:lvlJc w:val="left"/>
      <w:pPr>
        <w:ind w:left="5672" w:hanging="485"/>
      </w:pPr>
      <w:rPr>
        <w:rFonts w:hint="default"/>
        <w:lang w:val="ru-RU" w:eastAsia="en-US" w:bidi="ar-SA"/>
      </w:rPr>
    </w:lvl>
    <w:lvl w:ilvl="4">
      <w:numFmt w:val="bullet"/>
      <w:lvlText w:val="•"/>
      <w:lvlJc w:val="left"/>
      <w:pPr>
        <w:ind w:left="6228" w:hanging="485"/>
      </w:pPr>
      <w:rPr>
        <w:rFonts w:hint="default"/>
        <w:lang w:val="ru-RU" w:eastAsia="en-US" w:bidi="ar-SA"/>
      </w:rPr>
    </w:lvl>
    <w:lvl w:ilvl="5">
      <w:numFmt w:val="bullet"/>
      <w:lvlText w:val="•"/>
      <w:lvlJc w:val="left"/>
      <w:pPr>
        <w:ind w:left="6785" w:hanging="485"/>
      </w:pPr>
      <w:rPr>
        <w:rFonts w:hint="default"/>
        <w:lang w:val="ru-RU" w:eastAsia="en-US" w:bidi="ar-SA"/>
      </w:rPr>
    </w:lvl>
    <w:lvl w:ilvl="6">
      <w:numFmt w:val="bullet"/>
      <w:lvlText w:val="•"/>
      <w:lvlJc w:val="left"/>
      <w:pPr>
        <w:ind w:left="7341" w:hanging="485"/>
      </w:pPr>
      <w:rPr>
        <w:rFonts w:hint="default"/>
        <w:lang w:val="ru-RU" w:eastAsia="en-US" w:bidi="ar-SA"/>
      </w:rPr>
    </w:lvl>
    <w:lvl w:ilvl="7">
      <w:numFmt w:val="bullet"/>
      <w:lvlText w:val="•"/>
      <w:lvlJc w:val="left"/>
      <w:pPr>
        <w:ind w:left="7897" w:hanging="485"/>
      </w:pPr>
      <w:rPr>
        <w:rFonts w:hint="default"/>
        <w:lang w:val="ru-RU" w:eastAsia="en-US" w:bidi="ar-SA"/>
      </w:rPr>
    </w:lvl>
    <w:lvl w:ilvl="8">
      <w:numFmt w:val="bullet"/>
      <w:lvlText w:val="•"/>
      <w:lvlJc w:val="left"/>
      <w:pPr>
        <w:ind w:left="8453" w:hanging="485"/>
      </w:pPr>
      <w:rPr>
        <w:rFonts w:hint="default"/>
        <w:lang w:val="ru-RU" w:eastAsia="en-US" w:bidi="ar-SA"/>
      </w:rPr>
    </w:lvl>
  </w:abstractNum>
  <w:abstractNum w:abstractNumId="44" w15:restartNumberingAfterBreak="0">
    <w:nsid w:val="5D357679"/>
    <w:multiLevelType w:val="multilevel"/>
    <w:tmpl w:val="8B42DDA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5" w15:restartNumberingAfterBreak="0">
    <w:nsid w:val="6F736295"/>
    <w:multiLevelType w:val="multilevel"/>
    <w:tmpl w:val="99EEB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8B5BBC"/>
    <w:multiLevelType w:val="multilevel"/>
    <w:tmpl w:val="28164B0C"/>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4"/>
  </w:num>
  <w:num w:numId="25">
    <w:abstractNumId w:val="25"/>
  </w:num>
  <w:num w:numId="26">
    <w:abstractNumId w:val="26"/>
  </w:num>
  <w:num w:numId="27">
    <w:abstractNumId w:val="43"/>
  </w:num>
  <w:num w:numId="28">
    <w:abstractNumId w:val="37"/>
  </w:num>
  <w:num w:numId="29">
    <w:abstractNumId w:val="40"/>
  </w:num>
  <w:num w:numId="30">
    <w:abstractNumId w:val="36"/>
  </w:num>
  <w:num w:numId="31">
    <w:abstractNumId w:val="38"/>
  </w:num>
  <w:num w:numId="32">
    <w:abstractNumId w:val="28"/>
  </w:num>
  <w:num w:numId="33">
    <w:abstractNumId w:val="34"/>
  </w:num>
  <w:num w:numId="34">
    <w:abstractNumId w:val="45"/>
  </w:num>
  <w:num w:numId="35">
    <w:abstractNumId w:val="42"/>
  </w:num>
  <w:num w:numId="36">
    <w:abstractNumId w:val="46"/>
  </w:num>
  <w:num w:numId="37">
    <w:abstractNumId w:val="39"/>
  </w:num>
  <w:num w:numId="38">
    <w:abstractNumId w:val="30"/>
  </w:num>
  <w:num w:numId="39">
    <w:abstractNumId w:val="33"/>
  </w:num>
  <w:num w:numId="40">
    <w:abstractNumId w:val="27"/>
  </w:num>
  <w:num w:numId="41">
    <w:abstractNumId w:val="44"/>
  </w:num>
  <w:num w:numId="42">
    <w:abstractNumId w:val="23"/>
  </w:num>
  <w:num w:numId="43">
    <w:abstractNumId w:val="32"/>
  </w:num>
  <w:num w:numId="44">
    <w:abstractNumId w:val="41"/>
  </w:num>
  <w:num w:numId="45">
    <w:abstractNumId w:val="31"/>
  </w:num>
  <w:num w:numId="46">
    <w:abstractNumId w:val="29"/>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AF"/>
    <w:rsid w:val="000056C8"/>
    <w:rsid w:val="00006BA7"/>
    <w:rsid w:val="0001039E"/>
    <w:rsid w:val="00011166"/>
    <w:rsid w:val="00013477"/>
    <w:rsid w:val="00015AC2"/>
    <w:rsid w:val="00027131"/>
    <w:rsid w:val="00032259"/>
    <w:rsid w:val="000363DB"/>
    <w:rsid w:val="00037DA0"/>
    <w:rsid w:val="000616AE"/>
    <w:rsid w:val="00082949"/>
    <w:rsid w:val="00082E6A"/>
    <w:rsid w:val="00086E65"/>
    <w:rsid w:val="000A3EE7"/>
    <w:rsid w:val="000A4571"/>
    <w:rsid w:val="000A775F"/>
    <w:rsid w:val="000D295E"/>
    <w:rsid w:val="000D66AC"/>
    <w:rsid w:val="000F148C"/>
    <w:rsid w:val="000F5EF9"/>
    <w:rsid w:val="00105E4E"/>
    <w:rsid w:val="001113A4"/>
    <w:rsid w:val="00122594"/>
    <w:rsid w:val="00123997"/>
    <w:rsid w:val="00125567"/>
    <w:rsid w:val="001276CA"/>
    <w:rsid w:val="00131A16"/>
    <w:rsid w:val="001364AB"/>
    <w:rsid w:val="001513E3"/>
    <w:rsid w:val="00157482"/>
    <w:rsid w:val="001708C9"/>
    <w:rsid w:val="001721E3"/>
    <w:rsid w:val="001733CD"/>
    <w:rsid w:val="00183D6B"/>
    <w:rsid w:val="001A2995"/>
    <w:rsid w:val="001A40CC"/>
    <w:rsid w:val="001A5917"/>
    <w:rsid w:val="001A62E1"/>
    <w:rsid w:val="001C1A1F"/>
    <w:rsid w:val="001D0DD1"/>
    <w:rsid w:val="001F4159"/>
    <w:rsid w:val="001F62EA"/>
    <w:rsid w:val="001F701C"/>
    <w:rsid w:val="00201994"/>
    <w:rsid w:val="00212C1B"/>
    <w:rsid w:val="00216172"/>
    <w:rsid w:val="00220BBC"/>
    <w:rsid w:val="00221107"/>
    <w:rsid w:val="0022344B"/>
    <w:rsid w:val="00224AE5"/>
    <w:rsid w:val="00231F17"/>
    <w:rsid w:val="00233BB0"/>
    <w:rsid w:val="00244718"/>
    <w:rsid w:val="00245690"/>
    <w:rsid w:val="00251FAD"/>
    <w:rsid w:val="00262786"/>
    <w:rsid w:val="00270BD3"/>
    <w:rsid w:val="00282986"/>
    <w:rsid w:val="00290EF1"/>
    <w:rsid w:val="0029259D"/>
    <w:rsid w:val="002A50AB"/>
    <w:rsid w:val="002B4ECA"/>
    <w:rsid w:val="002D74BD"/>
    <w:rsid w:val="002F09E6"/>
    <w:rsid w:val="00317B14"/>
    <w:rsid w:val="003274EC"/>
    <w:rsid w:val="00331C6E"/>
    <w:rsid w:val="00333F25"/>
    <w:rsid w:val="00334E2B"/>
    <w:rsid w:val="0033592B"/>
    <w:rsid w:val="00347CE5"/>
    <w:rsid w:val="0035201D"/>
    <w:rsid w:val="003604C4"/>
    <w:rsid w:val="0037113E"/>
    <w:rsid w:val="0038536F"/>
    <w:rsid w:val="00386493"/>
    <w:rsid w:val="003927B9"/>
    <w:rsid w:val="00392DDE"/>
    <w:rsid w:val="0039626C"/>
    <w:rsid w:val="003A4822"/>
    <w:rsid w:val="003B2A6C"/>
    <w:rsid w:val="003B3364"/>
    <w:rsid w:val="003C06AB"/>
    <w:rsid w:val="003C2F4C"/>
    <w:rsid w:val="003D2E46"/>
    <w:rsid w:val="003E7C3D"/>
    <w:rsid w:val="003F595F"/>
    <w:rsid w:val="003F6301"/>
    <w:rsid w:val="004005B2"/>
    <w:rsid w:val="004030EA"/>
    <w:rsid w:val="00405753"/>
    <w:rsid w:val="00407F0F"/>
    <w:rsid w:val="004123F2"/>
    <w:rsid w:val="00412A6E"/>
    <w:rsid w:val="004135C7"/>
    <w:rsid w:val="00413E23"/>
    <w:rsid w:val="004171F8"/>
    <w:rsid w:val="00433CA7"/>
    <w:rsid w:val="00437BBB"/>
    <w:rsid w:val="004450F1"/>
    <w:rsid w:val="004467AD"/>
    <w:rsid w:val="004609B6"/>
    <w:rsid w:val="00463683"/>
    <w:rsid w:val="0047441D"/>
    <w:rsid w:val="00474D15"/>
    <w:rsid w:val="00475FED"/>
    <w:rsid w:val="00490F8C"/>
    <w:rsid w:val="004B5642"/>
    <w:rsid w:val="004C2A03"/>
    <w:rsid w:val="004C3437"/>
    <w:rsid w:val="004C3AB2"/>
    <w:rsid w:val="004D3535"/>
    <w:rsid w:val="004D4D73"/>
    <w:rsid w:val="004E6887"/>
    <w:rsid w:val="004F1A9A"/>
    <w:rsid w:val="004F3ABE"/>
    <w:rsid w:val="004F5005"/>
    <w:rsid w:val="00502507"/>
    <w:rsid w:val="00510D2B"/>
    <w:rsid w:val="00512C2F"/>
    <w:rsid w:val="005156FA"/>
    <w:rsid w:val="00523271"/>
    <w:rsid w:val="00531F08"/>
    <w:rsid w:val="00535DC7"/>
    <w:rsid w:val="0054286A"/>
    <w:rsid w:val="00544D23"/>
    <w:rsid w:val="00546ECF"/>
    <w:rsid w:val="005526FC"/>
    <w:rsid w:val="00555D33"/>
    <w:rsid w:val="00556AC0"/>
    <w:rsid w:val="00563B8A"/>
    <w:rsid w:val="005751E7"/>
    <w:rsid w:val="00575507"/>
    <w:rsid w:val="00591625"/>
    <w:rsid w:val="00594B0E"/>
    <w:rsid w:val="005B21EC"/>
    <w:rsid w:val="005B25F4"/>
    <w:rsid w:val="005B26BB"/>
    <w:rsid w:val="005B3D88"/>
    <w:rsid w:val="005C31A7"/>
    <w:rsid w:val="005C4E79"/>
    <w:rsid w:val="005D01BB"/>
    <w:rsid w:val="005D073C"/>
    <w:rsid w:val="005D73C5"/>
    <w:rsid w:val="005D77B2"/>
    <w:rsid w:val="005E043F"/>
    <w:rsid w:val="005E4842"/>
    <w:rsid w:val="005E521D"/>
    <w:rsid w:val="006061CA"/>
    <w:rsid w:val="00623522"/>
    <w:rsid w:val="00624363"/>
    <w:rsid w:val="0066344E"/>
    <w:rsid w:val="006654D7"/>
    <w:rsid w:val="006701A8"/>
    <w:rsid w:val="006705EC"/>
    <w:rsid w:val="00682E6A"/>
    <w:rsid w:val="006853A4"/>
    <w:rsid w:val="0068676F"/>
    <w:rsid w:val="00691965"/>
    <w:rsid w:val="006A060C"/>
    <w:rsid w:val="006C521C"/>
    <w:rsid w:val="006D04A0"/>
    <w:rsid w:val="006D2210"/>
    <w:rsid w:val="006D6D24"/>
    <w:rsid w:val="006E135A"/>
    <w:rsid w:val="006F6114"/>
    <w:rsid w:val="006F75B2"/>
    <w:rsid w:val="00704C07"/>
    <w:rsid w:val="00706854"/>
    <w:rsid w:val="00711CAF"/>
    <w:rsid w:val="0072386B"/>
    <w:rsid w:val="007346E1"/>
    <w:rsid w:val="00737150"/>
    <w:rsid w:val="0074496B"/>
    <w:rsid w:val="00751168"/>
    <w:rsid w:val="00763204"/>
    <w:rsid w:val="00765041"/>
    <w:rsid w:val="00766FF9"/>
    <w:rsid w:val="007725B1"/>
    <w:rsid w:val="00775046"/>
    <w:rsid w:val="0077757E"/>
    <w:rsid w:val="00787F92"/>
    <w:rsid w:val="00797E6A"/>
    <w:rsid w:val="007A15AD"/>
    <w:rsid w:val="007B3A94"/>
    <w:rsid w:val="007C0E08"/>
    <w:rsid w:val="007D009C"/>
    <w:rsid w:val="007E1045"/>
    <w:rsid w:val="007E5D8E"/>
    <w:rsid w:val="007E62EE"/>
    <w:rsid w:val="00803504"/>
    <w:rsid w:val="0081312E"/>
    <w:rsid w:val="00836011"/>
    <w:rsid w:val="00846791"/>
    <w:rsid w:val="00856BB7"/>
    <w:rsid w:val="008617BC"/>
    <w:rsid w:val="00872E3E"/>
    <w:rsid w:val="008743AF"/>
    <w:rsid w:val="008764AD"/>
    <w:rsid w:val="00883857"/>
    <w:rsid w:val="00884DF3"/>
    <w:rsid w:val="00896074"/>
    <w:rsid w:val="00897A20"/>
    <w:rsid w:val="008A1575"/>
    <w:rsid w:val="008A6F6D"/>
    <w:rsid w:val="008B69D2"/>
    <w:rsid w:val="008C40B4"/>
    <w:rsid w:val="008C434D"/>
    <w:rsid w:val="008C574A"/>
    <w:rsid w:val="008D498F"/>
    <w:rsid w:val="008D560A"/>
    <w:rsid w:val="008E0322"/>
    <w:rsid w:val="008E0F7B"/>
    <w:rsid w:val="008E4584"/>
    <w:rsid w:val="008E5FAC"/>
    <w:rsid w:val="008E7869"/>
    <w:rsid w:val="008E7DED"/>
    <w:rsid w:val="008F2EE0"/>
    <w:rsid w:val="008F573C"/>
    <w:rsid w:val="008F71DD"/>
    <w:rsid w:val="00900E86"/>
    <w:rsid w:val="009017F3"/>
    <w:rsid w:val="00903BB1"/>
    <w:rsid w:val="00904079"/>
    <w:rsid w:val="00906FEA"/>
    <w:rsid w:val="00907BF6"/>
    <w:rsid w:val="0092485C"/>
    <w:rsid w:val="00925089"/>
    <w:rsid w:val="00925220"/>
    <w:rsid w:val="0093630B"/>
    <w:rsid w:val="00963AE3"/>
    <w:rsid w:val="009670B5"/>
    <w:rsid w:val="00970A1F"/>
    <w:rsid w:val="00970F7C"/>
    <w:rsid w:val="009725D3"/>
    <w:rsid w:val="0098611E"/>
    <w:rsid w:val="0098712F"/>
    <w:rsid w:val="009932AB"/>
    <w:rsid w:val="00994F68"/>
    <w:rsid w:val="009A3688"/>
    <w:rsid w:val="009C788C"/>
    <w:rsid w:val="009D2988"/>
    <w:rsid w:val="009E0FAE"/>
    <w:rsid w:val="009E414A"/>
    <w:rsid w:val="009E42C6"/>
    <w:rsid w:val="00A10F4B"/>
    <w:rsid w:val="00A12331"/>
    <w:rsid w:val="00A14AEC"/>
    <w:rsid w:val="00A219BD"/>
    <w:rsid w:val="00A24D24"/>
    <w:rsid w:val="00A303B0"/>
    <w:rsid w:val="00A303DA"/>
    <w:rsid w:val="00A415C3"/>
    <w:rsid w:val="00A44352"/>
    <w:rsid w:val="00A5308A"/>
    <w:rsid w:val="00A606A8"/>
    <w:rsid w:val="00A63BE9"/>
    <w:rsid w:val="00A64A26"/>
    <w:rsid w:val="00A67175"/>
    <w:rsid w:val="00A73C41"/>
    <w:rsid w:val="00A755C4"/>
    <w:rsid w:val="00A84835"/>
    <w:rsid w:val="00A854C9"/>
    <w:rsid w:val="00A953FA"/>
    <w:rsid w:val="00A96558"/>
    <w:rsid w:val="00AA6478"/>
    <w:rsid w:val="00AB06A7"/>
    <w:rsid w:val="00AB07C2"/>
    <w:rsid w:val="00AB79BB"/>
    <w:rsid w:val="00AC0E06"/>
    <w:rsid w:val="00AC352A"/>
    <w:rsid w:val="00AC4CD2"/>
    <w:rsid w:val="00AD106F"/>
    <w:rsid w:val="00AE3975"/>
    <w:rsid w:val="00AF032E"/>
    <w:rsid w:val="00AF14D4"/>
    <w:rsid w:val="00B002E4"/>
    <w:rsid w:val="00B00440"/>
    <w:rsid w:val="00B01607"/>
    <w:rsid w:val="00B16770"/>
    <w:rsid w:val="00B17F24"/>
    <w:rsid w:val="00B26C94"/>
    <w:rsid w:val="00B356F1"/>
    <w:rsid w:val="00B518CF"/>
    <w:rsid w:val="00B55171"/>
    <w:rsid w:val="00B5604E"/>
    <w:rsid w:val="00B631C5"/>
    <w:rsid w:val="00B65D55"/>
    <w:rsid w:val="00B66DCD"/>
    <w:rsid w:val="00B67E50"/>
    <w:rsid w:val="00B73AC4"/>
    <w:rsid w:val="00B81FAD"/>
    <w:rsid w:val="00B87529"/>
    <w:rsid w:val="00BA2470"/>
    <w:rsid w:val="00BB01A1"/>
    <w:rsid w:val="00BC28FD"/>
    <w:rsid w:val="00BC4C30"/>
    <w:rsid w:val="00BC5B04"/>
    <w:rsid w:val="00BD60B2"/>
    <w:rsid w:val="00BD7BA6"/>
    <w:rsid w:val="00BE2F4E"/>
    <w:rsid w:val="00C05B63"/>
    <w:rsid w:val="00C11796"/>
    <w:rsid w:val="00C122A1"/>
    <w:rsid w:val="00C16172"/>
    <w:rsid w:val="00C16F9D"/>
    <w:rsid w:val="00C174BB"/>
    <w:rsid w:val="00C22214"/>
    <w:rsid w:val="00C270F1"/>
    <w:rsid w:val="00C32D9F"/>
    <w:rsid w:val="00C34763"/>
    <w:rsid w:val="00C34A5E"/>
    <w:rsid w:val="00C41277"/>
    <w:rsid w:val="00C419AB"/>
    <w:rsid w:val="00C6255C"/>
    <w:rsid w:val="00C63239"/>
    <w:rsid w:val="00C71733"/>
    <w:rsid w:val="00C77E3A"/>
    <w:rsid w:val="00C94278"/>
    <w:rsid w:val="00C957CD"/>
    <w:rsid w:val="00C9662A"/>
    <w:rsid w:val="00CA07E9"/>
    <w:rsid w:val="00CA0C8E"/>
    <w:rsid w:val="00CB02F5"/>
    <w:rsid w:val="00CB2E30"/>
    <w:rsid w:val="00CB5F0F"/>
    <w:rsid w:val="00CD641C"/>
    <w:rsid w:val="00CE0370"/>
    <w:rsid w:val="00CE4782"/>
    <w:rsid w:val="00CE70F3"/>
    <w:rsid w:val="00D01056"/>
    <w:rsid w:val="00D051EF"/>
    <w:rsid w:val="00D243F3"/>
    <w:rsid w:val="00D362EB"/>
    <w:rsid w:val="00D41268"/>
    <w:rsid w:val="00D45E1F"/>
    <w:rsid w:val="00D4632B"/>
    <w:rsid w:val="00D46372"/>
    <w:rsid w:val="00D51A20"/>
    <w:rsid w:val="00D619F3"/>
    <w:rsid w:val="00D74B59"/>
    <w:rsid w:val="00D75538"/>
    <w:rsid w:val="00D9208B"/>
    <w:rsid w:val="00D928C5"/>
    <w:rsid w:val="00D96498"/>
    <w:rsid w:val="00D96A49"/>
    <w:rsid w:val="00D97979"/>
    <w:rsid w:val="00DB2572"/>
    <w:rsid w:val="00DB3160"/>
    <w:rsid w:val="00DC75EE"/>
    <w:rsid w:val="00DD3F03"/>
    <w:rsid w:val="00DF202A"/>
    <w:rsid w:val="00DF3CCD"/>
    <w:rsid w:val="00E00E85"/>
    <w:rsid w:val="00E107D7"/>
    <w:rsid w:val="00E112E7"/>
    <w:rsid w:val="00E278E4"/>
    <w:rsid w:val="00E339AA"/>
    <w:rsid w:val="00E40D30"/>
    <w:rsid w:val="00E6396A"/>
    <w:rsid w:val="00E63F2F"/>
    <w:rsid w:val="00E64C65"/>
    <w:rsid w:val="00E705D8"/>
    <w:rsid w:val="00E73927"/>
    <w:rsid w:val="00E73A9F"/>
    <w:rsid w:val="00E845C7"/>
    <w:rsid w:val="00E9015B"/>
    <w:rsid w:val="00E941E5"/>
    <w:rsid w:val="00E96BB6"/>
    <w:rsid w:val="00E972ED"/>
    <w:rsid w:val="00E97C2A"/>
    <w:rsid w:val="00ED454C"/>
    <w:rsid w:val="00ED60E3"/>
    <w:rsid w:val="00EE6080"/>
    <w:rsid w:val="00EF2046"/>
    <w:rsid w:val="00EF3F3E"/>
    <w:rsid w:val="00EF4D68"/>
    <w:rsid w:val="00EF5152"/>
    <w:rsid w:val="00F02FE9"/>
    <w:rsid w:val="00F03306"/>
    <w:rsid w:val="00F053D9"/>
    <w:rsid w:val="00F122C0"/>
    <w:rsid w:val="00F22506"/>
    <w:rsid w:val="00F52D1F"/>
    <w:rsid w:val="00F53AE7"/>
    <w:rsid w:val="00F72A92"/>
    <w:rsid w:val="00F76A17"/>
    <w:rsid w:val="00F771BF"/>
    <w:rsid w:val="00F8002C"/>
    <w:rsid w:val="00F81B7C"/>
    <w:rsid w:val="00F843C0"/>
    <w:rsid w:val="00F867BB"/>
    <w:rsid w:val="00FA5CA1"/>
    <w:rsid w:val="00FA64C5"/>
    <w:rsid w:val="00FC3427"/>
    <w:rsid w:val="00FC7A17"/>
    <w:rsid w:val="00FD4D9F"/>
    <w:rsid w:val="00FE76BD"/>
    <w:rsid w:val="00FF202C"/>
    <w:rsid w:val="00FF7E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51704"/>
  <w15:chartTrackingRefBased/>
  <w15:docId w15:val="{CA596D4D-E5A2-1B4E-9520-6EABCD259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11CAF"/>
    <w:pPr>
      <w:widowControl w:val="0"/>
      <w:autoSpaceDE w:val="0"/>
      <w:autoSpaceDN w:val="0"/>
      <w:spacing w:line="250" w:lineRule="exact"/>
      <w:ind w:left="3078" w:hanging="222"/>
      <w:outlineLvl w:val="0"/>
    </w:pPr>
    <w:rPr>
      <w:rFonts w:ascii="Times New Roman" w:eastAsia="Times New Roman" w:hAnsi="Times New Roman"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1CAF"/>
    <w:rPr>
      <w:rFonts w:ascii="Times New Roman" w:eastAsia="Times New Roman" w:hAnsi="Times New Roman" w:cs="Times New Roman"/>
      <w:b/>
      <w:bCs/>
      <w:sz w:val="22"/>
      <w:szCs w:val="22"/>
    </w:rPr>
  </w:style>
  <w:style w:type="paragraph" w:styleId="a3">
    <w:name w:val="Body Text"/>
    <w:basedOn w:val="a"/>
    <w:link w:val="a4"/>
    <w:uiPriority w:val="1"/>
    <w:qFormat/>
    <w:rsid w:val="00711CAF"/>
    <w:pPr>
      <w:widowControl w:val="0"/>
      <w:autoSpaceDE w:val="0"/>
      <w:autoSpaceDN w:val="0"/>
      <w:ind w:left="102"/>
      <w:jc w:val="both"/>
    </w:pPr>
    <w:rPr>
      <w:rFonts w:ascii="Times New Roman" w:eastAsia="Times New Roman" w:hAnsi="Times New Roman" w:cs="Times New Roman"/>
      <w:sz w:val="22"/>
      <w:szCs w:val="22"/>
    </w:rPr>
  </w:style>
  <w:style w:type="character" w:customStyle="1" w:styleId="a4">
    <w:name w:val="Основной текст Знак"/>
    <w:basedOn w:val="a0"/>
    <w:link w:val="a3"/>
    <w:uiPriority w:val="1"/>
    <w:rsid w:val="00711CAF"/>
    <w:rPr>
      <w:rFonts w:ascii="Times New Roman" w:eastAsia="Times New Roman" w:hAnsi="Times New Roman" w:cs="Times New Roman"/>
      <w:sz w:val="22"/>
      <w:szCs w:val="22"/>
    </w:rPr>
  </w:style>
  <w:style w:type="paragraph" w:styleId="a5">
    <w:name w:val="List Paragraph"/>
    <w:aliases w:val="Нумерованый список,List Paragraph1"/>
    <w:basedOn w:val="a"/>
    <w:link w:val="a6"/>
    <w:uiPriority w:val="34"/>
    <w:qFormat/>
    <w:rsid w:val="00711CAF"/>
    <w:pPr>
      <w:widowControl w:val="0"/>
      <w:autoSpaceDE w:val="0"/>
      <w:autoSpaceDN w:val="0"/>
      <w:ind w:left="102" w:right="103" w:firstLine="707"/>
      <w:jc w:val="both"/>
    </w:pPr>
    <w:rPr>
      <w:rFonts w:ascii="Times New Roman" w:eastAsia="Times New Roman" w:hAnsi="Times New Roman" w:cs="Times New Roman"/>
      <w:sz w:val="22"/>
      <w:szCs w:val="22"/>
    </w:rPr>
  </w:style>
  <w:style w:type="paragraph" w:customStyle="1" w:styleId="TableParagraph">
    <w:name w:val="Table Paragraph"/>
    <w:basedOn w:val="a"/>
    <w:uiPriority w:val="1"/>
    <w:qFormat/>
    <w:rsid w:val="00711CAF"/>
    <w:pPr>
      <w:widowControl w:val="0"/>
      <w:autoSpaceDE w:val="0"/>
      <w:autoSpaceDN w:val="0"/>
      <w:spacing w:line="270" w:lineRule="exact"/>
      <w:ind w:left="107"/>
    </w:pPr>
    <w:rPr>
      <w:rFonts w:ascii="Times New Roman" w:eastAsia="Times New Roman" w:hAnsi="Times New Roman" w:cs="Times New Roman"/>
      <w:sz w:val="22"/>
      <w:szCs w:val="22"/>
    </w:rPr>
  </w:style>
  <w:style w:type="table" w:customStyle="1" w:styleId="TableNormal">
    <w:name w:val="Table Normal"/>
    <w:uiPriority w:val="2"/>
    <w:semiHidden/>
    <w:unhideWhenUsed/>
    <w:qFormat/>
    <w:rsid w:val="00D45E1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a7">
    <w:name w:val="Normal (Web)"/>
    <w:basedOn w:val="a"/>
    <w:uiPriority w:val="99"/>
    <w:unhideWhenUsed/>
    <w:rsid w:val="00D51A20"/>
    <w:pPr>
      <w:spacing w:before="100" w:beforeAutospacing="1" w:after="100" w:afterAutospacing="1"/>
    </w:pPr>
    <w:rPr>
      <w:rFonts w:ascii="Times New Roman" w:eastAsia="Times New Roman" w:hAnsi="Times New Roman" w:cs="Times New Roman"/>
      <w:lang w:eastAsia="ru-RU"/>
    </w:rPr>
  </w:style>
  <w:style w:type="character" w:styleId="a8">
    <w:name w:val="Hyperlink"/>
    <w:basedOn w:val="a0"/>
    <w:uiPriority w:val="99"/>
    <w:unhideWhenUsed/>
    <w:rsid w:val="00EF3F3E"/>
    <w:rPr>
      <w:color w:val="0563C1" w:themeColor="hyperlink"/>
      <w:u w:val="single"/>
    </w:rPr>
  </w:style>
  <w:style w:type="character" w:customStyle="1" w:styleId="UnresolvedMention">
    <w:name w:val="Unresolved Mention"/>
    <w:basedOn w:val="a0"/>
    <w:uiPriority w:val="99"/>
    <w:semiHidden/>
    <w:unhideWhenUsed/>
    <w:rsid w:val="00EF3F3E"/>
    <w:rPr>
      <w:color w:val="605E5C"/>
      <w:shd w:val="clear" w:color="auto" w:fill="E1DFDD"/>
    </w:rPr>
  </w:style>
  <w:style w:type="paragraph" w:styleId="a9">
    <w:name w:val="header"/>
    <w:basedOn w:val="a"/>
    <w:link w:val="aa"/>
    <w:uiPriority w:val="99"/>
    <w:unhideWhenUsed/>
    <w:rsid w:val="007E62EE"/>
    <w:pPr>
      <w:tabs>
        <w:tab w:val="center" w:pos="4677"/>
        <w:tab w:val="right" w:pos="9355"/>
      </w:tabs>
    </w:pPr>
  </w:style>
  <w:style w:type="character" w:customStyle="1" w:styleId="aa">
    <w:name w:val="Верхний колонтитул Знак"/>
    <w:basedOn w:val="a0"/>
    <w:link w:val="a9"/>
    <w:uiPriority w:val="99"/>
    <w:rsid w:val="007E62EE"/>
  </w:style>
  <w:style w:type="paragraph" w:styleId="ab">
    <w:name w:val="footer"/>
    <w:basedOn w:val="a"/>
    <w:link w:val="ac"/>
    <w:uiPriority w:val="99"/>
    <w:unhideWhenUsed/>
    <w:rsid w:val="007E62EE"/>
    <w:pPr>
      <w:tabs>
        <w:tab w:val="center" w:pos="4677"/>
        <w:tab w:val="right" w:pos="9355"/>
      </w:tabs>
    </w:pPr>
  </w:style>
  <w:style w:type="character" w:customStyle="1" w:styleId="ac">
    <w:name w:val="Нижний колонтитул Знак"/>
    <w:basedOn w:val="a0"/>
    <w:link w:val="ab"/>
    <w:uiPriority w:val="99"/>
    <w:rsid w:val="007E62EE"/>
  </w:style>
  <w:style w:type="paragraph" w:styleId="ad">
    <w:name w:val="TOC Heading"/>
    <w:basedOn w:val="1"/>
    <w:next w:val="a"/>
    <w:uiPriority w:val="39"/>
    <w:unhideWhenUsed/>
    <w:qFormat/>
    <w:rsid w:val="00D46372"/>
    <w:pPr>
      <w:keepNext/>
      <w:keepLines/>
      <w:widowControl/>
      <w:autoSpaceDE/>
      <w:autoSpaceDN/>
      <w:spacing w:before="480" w:line="276" w:lineRule="auto"/>
      <w:ind w:left="0" w:firstLine="0"/>
      <w:outlineLvl w:val="9"/>
    </w:pPr>
    <w:rPr>
      <w:rFonts w:asciiTheme="majorHAnsi" w:eastAsiaTheme="majorEastAsia" w:hAnsiTheme="majorHAnsi" w:cstheme="majorBidi"/>
      <w:color w:val="2F5496" w:themeColor="accent1" w:themeShade="BF"/>
      <w:sz w:val="28"/>
      <w:szCs w:val="28"/>
      <w:lang w:eastAsia="ru-RU"/>
    </w:rPr>
  </w:style>
  <w:style w:type="paragraph" w:styleId="11">
    <w:name w:val="toc 1"/>
    <w:basedOn w:val="a"/>
    <w:next w:val="a"/>
    <w:autoRedefine/>
    <w:uiPriority w:val="39"/>
    <w:unhideWhenUsed/>
    <w:rsid w:val="00D46372"/>
    <w:pPr>
      <w:spacing w:before="120"/>
    </w:pPr>
    <w:rPr>
      <w:b/>
      <w:bCs/>
      <w:i/>
      <w:iCs/>
    </w:rPr>
  </w:style>
  <w:style w:type="paragraph" w:styleId="2">
    <w:name w:val="toc 2"/>
    <w:basedOn w:val="a"/>
    <w:next w:val="a"/>
    <w:autoRedefine/>
    <w:uiPriority w:val="39"/>
    <w:semiHidden/>
    <w:unhideWhenUsed/>
    <w:rsid w:val="00D46372"/>
    <w:pPr>
      <w:spacing w:before="120"/>
      <w:ind w:left="240"/>
    </w:pPr>
    <w:rPr>
      <w:b/>
      <w:bCs/>
      <w:sz w:val="22"/>
      <w:szCs w:val="22"/>
    </w:rPr>
  </w:style>
  <w:style w:type="paragraph" w:styleId="3">
    <w:name w:val="toc 3"/>
    <w:basedOn w:val="a"/>
    <w:next w:val="a"/>
    <w:autoRedefine/>
    <w:uiPriority w:val="39"/>
    <w:semiHidden/>
    <w:unhideWhenUsed/>
    <w:rsid w:val="00D46372"/>
    <w:pPr>
      <w:ind w:left="480"/>
    </w:pPr>
    <w:rPr>
      <w:sz w:val="20"/>
      <w:szCs w:val="20"/>
    </w:rPr>
  </w:style>
  <w:style w:type="paragraph" w:styleId="4">
    <w:name w:val="toc 4"/>
    <w:basedOn w:val="a"/>
    <w:next w:val="a"/>
    <w:autoRedefine/>
    <w:uiPriority w:val="39"/>
    <w:semiHidden/>
    <w:unhideWhenUsed/>
    <w:rsid w:val="00D46372"/>
    <w:pPr>
      <w:ind w:left="720"/>
    </w:pPr>
    <w:rPr>
      <w:sz w:val="20"/>
      <w:szCs w:val="20"/>
    </w:rPr>
  </w:style>
  <w:style w:type="paragraph" w:styleId="5">
    <w:name w:val="toc 5"/>
    <w:basedOn w:val="a"/>
    <w:next w:val="a"/>
    <w:autoRedefine/>
    <w:uiPriority w:val="39"/>
    <w:semiHidden/>
    <w:unhideWhenUsed/>
    <w:rsid w:val="00D46372"/>
    <w:pPr>
      <w:ind w:left="960"/>
    </w:pPr>
    <w:rPr>
      <w:sz w:val="20"/>
      <w:szCs w:val="20"/>
    </w:rPr>
  </w:style>
  <w:style w:type="paragraph" w:styleId="6">
    <w:name w:val="toc 6"/>
    <w:basedOn w:val="a"/>
    <w:next w:val="a"/>
    <w:autoRedefine/>
    <w:uiPriority w:val="39"/>
    <w:semiHidden/>
    <w:unhideWhenUsed/>
    <w:rsid w:val="00D46372"/>
    <w:pPr>
      <w:ind w:left="1200"/>
    </w:pPr>
    <w:rPr>
      <w:sz w:val="20"/>
      <w:szCs w:val="20"/>
    </w:rPr>
  </w:style>
  <w:style w:type="paragraph" w:styleId="7">
    <w:name w:val="toc 7"/>
    <w:basedOn w:val="a"/>
    <w:next w:val="a"/>
    <w:autoRedefine/>
    <w:uiPriority w:val="39"/>
    <w:semiHidden/>
    <w:unhideWhenUsed/>
    <w:rsid w:val="00D46372"/>
    <w:pPr>
      <w:ind w:left="1440"/>
    </w:pPr>
    <w:rPr>
      <w:sz w:val="20"/>
      <w:szCs w:val="20"/>
    </w:rPr>
  </w:style>
  <w:style w:type="paragraph" w:styleId="8">
    <w:name w:val="toc 8"/>
    <w:basedOn w:val="a"/>
    <w:next w:val="a"/>
    <w:autoRedefine/>
    <w:uiPriority w:val="39"/>
    <w:semiHidden/>
    <w:unhideWhenUsed/>
    <w:rsid w:val="00D46372"/>
    <w:pPr>
      <w:ind w:left="1680"/>
    </w:pPr>
    <w:rPr>
      <w:sz w:val="20"/>
      <w:szCs w:val="20"/>
    </w:rPr>
  </w:style>
  <w:style w:type="paragraph" w:styleId="9">
    <w:name w:val="toc 9"/>
    <w:basedOn w:val="a"/>
    <w:next w:val="a"/>
    <w:autoRedefine/>
    <w:uiPriority w:val="39"/>
    <w:semiHidden/>
    <w:unhideWhenUsed/>
    <w:rsid w:val="00D46372"/>
    <w:pPr>
      <w:ind w:left="1920"/>
    </w:pPr>
    <w:rPr>
      <w:sz w:val="20"/>
      <w:szCs w:val="20"/>
    </w:rPr>
  </w:style>
  <w:style w:type="paragraph" w:customStyle="1" w:styleId="Standard">
    <w:name w:val="Standard"/>
    <w:rsid w:val="00D46372"/>
    <w:pPr>
      <w:widowControl w:val="0"/>
      <w:suppressAutoHyphens/>
      <w:autoSpaceDN w:val="0"/>
      <w:textAlignment w:val="baseline"/>
    </w:pPr>
    <w:rPr>
      <w:rFonts w:ascii="Times New Roman" w:eastAsia="Andale Sans UI" w:hAnsi="Times New Roman" w:cs="Times New Roman"/>
      <w:kern w:val="3"/>
      <w:lang w:eastAsia="ar-SA"/>
    </w:rPr>
  </w:style>
  <w:style w:type="paragraph" w:customStyle="1" w:styleId="Textbody">
    <w:name w:val="Text body"/>
    <w:basedOn w:val="Standard"/>
    <w:rsid w:val="00D46372"/>
    <w:pPr>
      <w:spacing w:after="120"/>
    </w:pPr>
  </w:style>
  <w:style w:type="paragraph" w:customStyle="1" w:styleId="ConsPlusNormal">
    <w:name w:val="ConsPlusNormal"/>
    <w:rsid w:val="00D46372"/>
    <w:pPr>
      <w:widowControl w:val="0"/>
      <w:suppressAutoHyphens/>
      <w:autoSpaceDN w:val="0"/>
      <w:ind w:firstLine="720"/>
      <w:textAlignment w:val="baseline"/>
    </w:pPr>
    <w:rPr>
      <w:rFonts w:ascii="Arial" w:eastAsia="ヒラギノ角ゴ Pro W3" w:hAnsi="Arial" w:cs="Arial"/>
      <w:color w:val="000000"/>
      <w:kern w:val="3"/>
      <w:sz w:val="20"/>
      <w:szCs w:val="20"/>
      <w:lang w:eastAsia="ar-SA"/>
    </w:rPr>
  </w:style>
  <w:style w:type="paragraph" w:styleId="ae">
    <w:name w:val="No Spacing"/>
    <w:uiPriority w:val="1"/>
    <w:qFormat/>
    <w:rsid w:val="009017F3"/>
    <w:rPr>
      <w:rFonts w:eastAsiaTheme="minorEastAsia"/>
      <w:sz w:val="22"/>
      <w:szCs w:val="22"/>
      <w:lang w:val="en-US" w:eastAsia="zh-CN"/>
    </w:rPr>
  </w:style>
  <w:style w:type="table" w:styleId="af">
    <w:name w:val="Table Grid"/>
    <w:basedOn w:val="a1"/>
    <w:uiPriority w:val="39"/>
    <w:rsid w:val="004D4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D4D73"/>
  </w:style>
  <w:style w:type="paragraph" w:customStyle="1" w:styleId="ConsPlusNonformat">
    <w:name w:val="ConsPlusNonformat"/>
    <w:uiPriority w:val="99"/>
    <w:rsid w:val="00A755C4"/>
    <w:pPr>
      <w:autoSpaceDE w:val="0"/>
      <w:autoSpaceDN w:val="0"/>
      <w:adjustRightInd w:val="0"/>
    </w:pPr>
    <w:rPr>
      <w:rFonts w:ascii="Courier New" w:eastAsia="Calibri" w:hAnsi="Courier New" w:cs="Courier New"/>
      <w:sz w:val="20"/>
      <w:szCs w:val="20"/>
      <w:lang w:eastAsia="ru-RU"/>
    </w:rPr>
  </w:style>
  <w:style w:type="table" w:styleId="50">
    <w:name w:val="Plain Table 5"/>
    <w:basedOn w:val="a1"/>
    <w:uiPriority w:val="45"/>
    <w:rsid w:val="008E458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0">
    <w:name w:val="Plain Table 4"/>
    <w:basedOn w:val="a1"/>
    <w:uiPriority w:val="44"/>
    <w:rsid w:val="008E458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8E458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8E458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f0">
    <w:name w:val="Grid Table Light"/>
    <w:basedOn w:val="a1"/>
    <w:uiPriority w:val="40"/>
    <w:rsid w:val="008E45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1">
    <w:name w:val="Balloon Text"/>
    <w:basedOn w:val="a"/>
    <w:link w:val="af2"/>
    <w:uiPriority w:val="99"/>
    <w:semiHidden/>
    <w:unhideWhenUsed/>
    <w:rsid w:val="00BC5B04"/>
    <w:rPr>
      <w:rFonts w:ascii="Segoe UI" w:hAnsi="Segoe UI" w:cs="Segoe UI"/>
      <w:sz w:val="18"/>
      <w:szCs w:val="18"/>
    </w:rPr>
  </w:style>
  <w:style w:type="character" w:customStyle="1" w:styleId="af2">
    <w:name w:val="Текст выноски Знак"/>
    <w:basedOn w:val="a0"/>
    <w:link w:val="af1"/>
    <w:uiPriority w:val="99"/>
    <w:semiHidden/>
    <w:rsid w:val="00BC5B04"/>
    <w:rPr>
      <w:rFonts w:ascii="Segoe UI" w:hAnsi="Segoe UI" w:cs="Segoe UI"/>
      <w:sz w:val="18"/>
      <w:szCs w:val="18"/>
    </w:rPr>
  </w:style>
  <w:style w:type="character" w:styleId="af3">
    <w:name w:val="Strong"/>
    <w:basedOn w:val="a0"/>
    <w:uiPriority w:val="22"/>
    <w:qFormat/>
    <w:rsid w:val="00FE76BD"/>
    <w:rPr>
      <w:b/>
      <w:bCs/>
    </w:rPr>
  </w:style>
  <w:style w:type="character" w:customStyle="1" w:styleId="js-phone-number">
    <w:name w:val="js-phone-number"/>
    <w:basedOn w:val="a0"/>
    <w:rsid w:val="00282986"/>
  </w:style>
  <w:style w:type="paragraph" w:styleId="af4">
    <w:name w:val="annotation text"/>
    <w:basedOn w:val="a"/>
    <w:link w:val="af5"/>
    <w:uiPriority w:val="99"/>
    <w:unhideWhenUsed/>
    <w:rsid w:val="007E1045"/>
    <w:rPr>
      <w:sz w:val="20"/>
      <w:szCs w:val="20"/>
    </w:rPr>
  </w:style>
  <w:style w:type="character" w:customStyle="1" w:styleId="af5">
    <w:name w:val="Текст примечания Знак"/>
    <w:basedOn w:val="a0"/>
    <w:link w:val="af4"/>
    <w:uiPriority w:val="99"/>
    <w:rsid w:val="007E1045"/>
    <w:rPr>
      <w:sz w:val="20"/>
      <w:szCs w:val="20"/>
    </w:rPr>
  </w:style>
  <w:style w:type="paragraph" w:styleId="af6">
    <w:name w:val="footnote text"/>
    <w:basedOn w:val="a"/>
    <w:link w:val="af7"/>
    <w:semiHidden/>
    <w:rsid w:val="00691965"/>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semiHidden/>
    <w:rsid w:val="00691965"/>
    <w:rPr>
      <w:rFonts w:ascii="Times New Roman" w:eastAsia="Times New Roman" w:hAnsi="Times New Roman" w:cs="Times New Roman"/>
      <w:sz w:val="20"/>
      <w:szCs w:val="20"/>
      <w:lang w:eastAsia="ru-RU"/>
    </w:rPr>
  </w:style>
  <w:style w:type="character" w:styleId="af8">
    <w:name w:val="footnote reference"/>
    <w:uiPriority w:val="99"/>
    <w:semiHidden/>
    <w:rsid w:val="00691965"/>
    <w:rPr>
      <w:vertAlign w:val="superscript"/>
    </w:rPr>
  </w:style>
  <w:style w:type="character" w:customStyle="1" w:styleId="a6">
    <w:name w:val="Абзац списка Знак"/>
    <w:aliases w:val="Нумерованый список Знак,List Paragraph1 Знак"/>
    <w:basedOn w:val="a0"/>
    <w:link w:val="a5"/>
    <w:uiPriority w:val="34"/>
    <w:locked/>
    <w:rsid w:val="001364AB"/>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02133">
      <w:bodyDiv w:val="1"/>
      <w:marLeft w:val="0"/>
      <w:marRight w:val="0"/>
      <w:marTop w:val="0"/>
      <w:marBottom w:val="0"/>
      <w:divBdr>
        <w:top w:val="none" w:sz="0" w:space="0" w:color="auto"/>
        <w:left w:val="none" w:sz="0" w:space="0" w:color="auto"/>
        <w:bottom w:val="none" w:sz="0" w:space="0" w:color="auto"/>
        <w:right w:val="none" w:sz="0" w:space="0" w:color="auto"/>
      </w:divBdr>
      <w:divsChild>
        <w:div w:id="322852250">
          <w:marLeft w:val="0"/>
          <w:marRight w:val="0"/>
          <w:marTop w:val="0"/>
          <w:marBottom w:val="0"/>
          <w:divBdr>
            <w:top w:val="none" w:sz="0" w:space="0" w:color="auto"/>
            <w:left w:val="none" w:sz="0" w:space="0" w:color="auto"/>
            <w:bottom w:val="none" w:sz="0" w:space="0" w:color="auto"/>
            <w:right w:val="none" w:sz="0" w:space="0" w:color="auto"/>
          </w:divBdr>
          <w:divsChild>
            <w:div w:id="1598516642">
              <w:marLeft w:val="0"/>
              <w:marRight w:val="0"/>
              <w:marTop w:val="0"/>
              <w:marBottom w:val="0"/>
              <w:divBdr>
                <w:top w:val="none" w:sz="0" w:space="0" w:color="auto"/>
                <w:left w:val="none" w:sz="0" w:space="0" w:color="auto"/>
                <w:bottom w:val="none" w:sz="0" w:space="0" w:color="auto"/>
                <w:right w:val="none" w:sz="0" w:space="0" w:color="auto"/>
              </w:divBdr>
              <w:divsChild>
                <w:div w:id="450519943">
                  <w:marLeft w:val="0"/>
                  <w:marRight w:val="0"/>
                  <w:marTop w:val="0"/>
                  <w:marBottom w:val="0"/>
                  <w:divBdr>
                    <w:top w:val="none" w:sz="0" w:space="0" w:color="auto"/>
                    <w:left w:val="none" w:sz="0" w:space="0" w:color="auto"/>
                    <w:bottom w:val="none" w:sz="0" w:space="0" w:color="auto"/>
                    <w:right w:val="none" w:sz="0" w:space="0" w:color="auto"/>
                  </w:divBdr>
                  <w:divsChild>
                    <w:div w:id="181371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195193">
      <w:bodyDiv w:val="1"/>
      <w:marLeft w:val="0"/>
      <w:marRight w:val="0"/>
      <w:marTop w:val="0"/>
      <w:marBottom w:val="0"/>
      <w:divBdr>
        <w:top w:val="none" w:sz="0" w:space="0" w:color="auto"/>
        <w:left w:val="none" w:sz="0" w:space="0" w:color="auto"/>
        <w:bottom w:val="none" w:sz="0" w:space="0" w:color="auto"/>
        <w:right w:val="none" w:sz="0" w:space="0" w:color="auto"/>
      </w:divBdr>
      <w:divsChild>
        <w:div w:id="928806046">
          <w:marLeft w:val="0"/>
          <w:marRight w:val="0"/>
          <w:marTop w:val="0"/>
          <w:marBottom w:val="0"/>
          <w:divBdr>
            <w:top w:val="none" w:sz="0" w:space="0" w:color="auto"/>
            <w:left w:val="none" w:sz="0" w:space="0" w:color="auto"/>
            <w:bottom w:val="none" w:sz="0" w:space="0" w:color="auto"/>
            <w:right w:val="none" w:sz="0" w:space="0" w:color="auto"/>
          </w:divBdr>
          <w:divsChild>
            <w:div w:id="289089954">
              <w:marLeft w:val="0"/>
              <w:marRight w:val="0"/>
              <w:marTop w:val="0"/>
              <w:marBottom w:val="0"/>
              <w:divBdr>
                <w:top w:val="none" w:sz="0" w:space="0" w:color="auto"/>
                <w:left w:val="none" w:sz="0" w:space="0" w:color="auto"/>
                <w:bottom w:val="none" w:sz="0" w:space="0" w:color="auto"/>
                <w:right w:val="none" w:sz="0" w:space="0" w:color="auto"/>
              </w:divBdr>
              <w:divsChild>
                <w:div w:id="149580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624044">
      <w:bodyDiv w:val="1"/>
      <w:marLeft w:val="0"/>
      <w:marRight w:val="0"/>
      <w:marTop w:val="0"/>
      <w:marBottom w:val="0"/>
      <w:divBdr>
        <w:top w:val="none" w:sz="0" w:space="0" w:color="auto"/>
        <w:left w:val="none" w:sz="0" w:space="0" w:color="auto"/>
        <w:bottom w:val="none" w:sz="0" w:space="0" w:color="auto"/>
        <w:right w:val="none" w:sz="0" w:space="0" w:color="auto"/>
      </w:divBdr>
      <w:divsChild>
        <w:div w:id="1443039493">
          <w:marLeft w:val="0"/>
          <w:marRight w:val="0"/>
          <w:marTop w:val="0"/>
          <w:marBottom w:val="0"/>
          <w:divBdr>
            <w:top w:val="none" w:sz="0" w:space="0" w:color="auto"/>
            <w:left w:val="none" w:sz="0" w:space="0" w:color="auto"/>
            <w:bottom w:val="none" w:sz="0" w:space="0" w:color="auto"/>
            <w:right w:val="none" w:sz="0" w:space="0" w:color="auto"/>
          </w:divBdr>
          <w:divsChild>
            <w:div w:id="1294556499">
              <w:marLeft w:val="0"/>
              <w:marRight w:val="0"/>
              <w:marTop w:val="0"/>
              <w:marBottom w:val="0"/>
              <w:divBdr>
                <w:top w:val="none" w:sz="0" w:space="0" w:color="auto"/>
                <w:left w:val="none" w:sz="0" w:space="0" w:color="auto"/>
                <w:bottom w:val="none" w:sz="0" w:space="0" w:color="auto"/>
                <w:right w:val="none" w:sz="0" w:space="0" w:color="auto"/>
              </w:divBdr>
              <w:divsChild>
                <w:div w:id="1699693668">
                  <w:marLeft w:val="0"/>
                  <w:marRight w:val="0"/>
                  <w:marTop w:val="0"/>
                  <w:marBottom w:val="0"/>
                  <w:divBdr>
                    <w:top w:val="none" w:sz="0" w:space="0" w:color="auto"/>
                    <w:left w:val="none" w:sz="0" w:space="0" w:color="auto"/>
                    <w:bottom w:val="none" w:sz="0" w:space="0" w:color="auto"/>
                    <w:right w:val="none" w:sz="0" w:space="0" w:color="auto"/>
                  </w:divBdr>
                  <w:divsChild>
                    <w:div w:id="2575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825224">
      <w:bodyDiv w:val="1"/>
      <w:marLeft w:val="0"/>
      <w:marRight w:val="0"/>
      <w:marTop w:val="0"/>
      <w:marBottom w:val="0"/>
      <w:divBdr>
        <w:top w:val="none" w:sz="0" w:space="0" w:color="auto"/>
        <w:left w:val="none" w:sz="0" w:space="0" w:color="auto"/>
        <w:bottom w:val="none" w:sz="0" w:space="0" w:color="auto"/>
        <w:right w:val="none" w:sz="0" w:space="0" w:color="auto"/>
      </w:divBdr>
    </w:div>
    <w:div w:id="729304768">
      <w:bodyDiv w:val="1"/>
      <w:marLeft w:val="0"/>
      <w:marRight w:val="0"/>
      <w:marTop w:val="0"/>
      <w:marBottom w:val="0"/>
      <w:divBdr>
        <w:top w:val="none" w:sz="0" w:space="0" w:color="auto"/>
        <w:left w:val="none" w:sz="0" w:space="0" w:color="auto"/>
        <w:bottom w:val="none" w:sz="0" w:space="0" w:color="auto"/>
        <w:right w:val="none" w:sz="0" w:space="0" w:color="auto"/>
      </w:divBdr>
    </w:div>
    <w:div w:id="785999881">
      <w:bodyDiv w:val="1"/>
      <w:marLeft w:val="0"/>
      <w:marRight w:val="0"/>
      <w:marTop w:val="0"/>
      <w:marBottom w:val="0"/>
      <w:divBdr>
        <w:top w:val="none" w:sz="0" w:space="0" w:color="auto"/>
        <w:left w:val="none" w:sz="0" w:space="0" w:color="auto"/>
        <w:bottom w:val="none" w:sz="0" w:space="0" w:color="auto"/>
        <w:right w:val="none" w:sz="0" w:space="0" w:color="auto"/>
      </w:divBdr>
    </w:div>
    <w:div w:id="894438185">
      <w:bodyDiv w:val="1"/>
      <w:marLeft w:val="0"/>
      <w:marRight w:val="0"/>
      <w:marTop w:val="0"/>
      <w:marBottom w:val="0"/>
      <w:divBdr>
        <w:top w:val="none" w:sz="0" w:space="0" w:color="auto"/>
        <w:left w:val="none" w:sz="0" w:space="0" w:color="auto"/>
        <w:bottom w:val="none" w:sz="0" w:space="0" w:color="auto"/>
        <w:right w:val="none" w:sz="0" w:space="0" w:color="auto"/>
      </w:divBdr>
      <w:divsChild>
        <w:div w:id="279537229">
          <w:marLeft w:val="0"/>
          <w:marRight w:val="0"/>
          <w:marTop w:val="0"/>
          <w:marBottom w:val="0"/>
          <w:divBdr>
            <w:top w:val="none" w:sz="0" w:space="0" w:color="auto"/>
            <w:left w:val="none" w:sz="0" w:space="0" w:color="auto"/>
            <w:bottom w:val="none" w:sz="0" w:space="0" w:color="auto"/>
            <w:right w:val="none" w:sz="0" w:space="0" w:color="auto"/>
          </w:divBdr>
          <w:divsChild>
            <w:div w:id="2078480860">
              <w:marLeft w:val="0"/>
              <w:marRight w:val="0"/>
              <w:marTop w:val="0"/>
              <w:marBottom w:val="0"/>
              <w:divBdr>
                <w:top w:val="none" w:sz="0" w:space="0" w:color="auto"/>
                <w:left w:val="none" w:sz="0" w:space="0" w:color="auto"/>
                <w:bottom w:val="none" w:sz="0" w:space="0" w:color="auto"/>
                <w:right w:val="none" w:sz="0" w:space="0" w:color="auto"/>
              </w:divBdr>
              <w:divsChild>
                <w:div w:id="186477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454699">
      <w:bodyDiv w:val="1"/>
      <w:marLeft w:val="0"/>
      <w:marRight w:val="0"/>
      <w:marTop w:val="0"/>
      <w:marBottom w:val="0"/>
      <w:divBdr>
        <w:top w:val="none" w:sz="0" w:space="0" w:color="auto"/>
        <w:left w:val="none" w:sz="0" w:space="0" w:color="auto"/>
        <w:bottom w:val="none" w:sz="0" w:space="0" w:color="auto"/>
        <w:right w:val="none" w:sz="0" w:space="0" w:color="auto"/>
      </w:divBdr>
      <w:divsChild>
        <w:div w:id="1102335149">
          <w:marLeft w:val="0"/>
          <w:marRight w:val="0"/>
          <w:marTop w:val="0"/>
          <w:marBottom w:val="0"/>
          <w:divBdr>
            <w:top w:val="none" w:sz="0" w:space="0" w:color="auto"/>
            <w:left w:val="none" w:sz="0" w:space="0" w:color="auto"/>
            <w:bottom w:val="none" w:sz="0" w:space="0" w:color="auto"/>
            <w:right w:val="none" w:sz="0" w:space="0" w:color="auto"/>
          </w:divBdr>
          <w:divsChild>
            <w:div w:id="553349920">
              <w:marLeft w:val="0"/>
              <w:marRight w:val="0"/>
              <w:marTop w:val="0"/>
              <w:marBottom w:val="0"/>
              <w:divBdr>
                <w:top w:val="none" w:sz="0" w:space="0" w:color="auto"/>
                <w:left w:val="none" w:sz="0" w:space="0" w:color="auto"/>
                <w:bottom w:val="none" w:sz="0" w:space="0" w:color="auto"/>
                <w:right w:val="none" w:sz="0" w:space="0" w:color="auto"/>
              </w:divBdr>
              <w:divsChild>
                <w:div w:id="57837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52518">
      <w:bodyDiv w:val="1"/>
      <w:marLeft w:val="0"/>
      <w:marRight w:val="0"/>
      <w:marTop w:val="0"/>
      <w:marBottom w:val="0"/>
      <w:divBdr>
        <w:top w:val="none" w:sz="0" w:space="0" w:color="auto"/>
        <w:left w:val="none" w:sz="0" w:space="0" w:color="auto"/>
        <w:bottom w:val="none" w:sz="0" w:space="0" w:color="auto"/>
        <w:right w:val="none" w:sz="0" w:space="0" w:color="auto"/>
      </w:divBdr>
    </w:div>
    <w:div w:id="1318412346">
      <w:bodyDiv w:val="1"/>
      <w:marLeft w:val="0"/>
      <w:marRight w:val="0"/>
      <w:marTop w:val="0"/>
      <w:marBottom w:val="0"/>
      <w:divBdr>
        <w:top w:val="none" w:sz="0" w:space="0" w:color="auto"/>
        <w:left w:val="none" w:sz="0" w:space="0" w:color="auto"/>
        <w:bottom w:val="none" w:sz="0" w:space="0" w:color="auto"/>
        <w:right w:val="none" w:sz="0" w:space="0" w:color="auto"/>
      </w:divBdr>
    </w:div>
    <w:div w:id="1626424617">
      <w:bodyDiv w:val="1"/>
      <w:marLeft w:val="0"/>
      <w:marRight w:val="0"/>
      <w:marTop w:val="0"/>
      <w:marBottom w:val="0"/>
      <w:divBdr>
        <w:top w:val="none" w:sz="0" w:space="0" w:color="auto"/>
        <w:left w:val="none" w:sz="0" w:space="0" w:color="auto"/>
        <w:bottom w:val="none" w:sz="0" w:space="0" w:color="auto"/>
        <w:right w:val="none" w:sz="0" w:space="0" w:color="auto"/>
      </w:divBdr>
    </w:div>
    <w:div w:id="2032141072">
      <w:bodyDiv w:val="1"/>
      <w:marLeft w:val="0"/>
      <w:marRight w:val="0"/>
      <w:marTop w:val="0"/>
      <w:marBottom w:val="0"/>
      <w:divBdr>
        <w:top w:val="none" w:sz="0" w:space="0" w:color="auto"/>
        <w:left w:val="none" w:sz="0" w:space="0" w:color="auto"/>
        <w:bottom w:val="none" w:sz="0" w:space="0" w:color="auto"/>
        <w:right w:val="none" w:sz="0" w:space="0" w:color="auto"/>
      </w:divBdr>
      <w:divsChild>
        <w:div w:id="104271993">
          <w:marLeft w:val="0"/>
          <w:marRight w:val="0"/>
          <w:marTop w:val="0"/>
          <w:marBottom w:val="0"/>
          <w:divBdr>
            <w:top w:val="none" w:sz="0" w:space="0" w:color="auto"/>
            <w:left w:val="none" w:sz="0" w:space="0" w:color="auto"/>
            <w:bottom w:val="none" w:sz="0" w:space="0" w:color="auto"/>
            <w:right w:val="none" w:sz="0" w:space="0" w:color="auto"/>
          </w:divBdr>
          <w:divsChild>
            <w:div w:id="1384138907">
              <w:marLeft w:val="0"/>
              <w:marRight w:val="0"/>
              <w:marTop w:val="0"/>
              <w:marBottom w:val="0"/>
              <w:divBdr>
                <w:top w:val="none" w:sz="0" w:space="0" w:color="auto"/>
                <w:left w:val="none" w:sz="0" w:space="0" w:color="auto"/>
                <w:bottom w:val="none" w:sz="0" w:space="0" w:color="auto"/>
                <w:right w:val="none" w:sz="0" w:space="0" w:color="auto"/>
              </w:divBdr>
              <w:divsChild>
                <w:div w:id="901410068">
                  <w:marLeft w:val="0"/>
                  <w:marRight w:val="0"/>
                  <w:marTop w:val="0"/>
                  <w:marBottom w:val="0"/>
                  <w:divBdr>
                    <w:top w:val="none" w:sz="0" w:space="0" w:color="auto"/>
                    <w:left w:val="none" w:sz="0" w:space="0" w:color="auto"/>
                    <w:bottom w:val="none" w:sz="0" w:space="0" w:color="auto"/>
                    <w:right w:val="none" w:sz="0" w:space="0" w:color="auto"/>
                  </w:divBdr>
                  <w:divsChild>
                    <w:div w:id="78041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01448;fld=134;dst=10025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2453;fld=134" TargetMode="External"/><Relationship Id="rId4" Type="http://schemas.openxmlformats.org/officeDocument/2006/relationships/settings" Target="settings.xml"/><Relationship Id="rId9" Type="http://schemas.openxmlformats.org/officeDocument/2006/relationships/hyperlink" Target="http://www.vtb.ru"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D3E20-BA0D-4315-871C-60ADBFE49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8357</Words>
  <Characters>47639</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ЧАЙНЫЕ ХОЛМЫ</vt:lpstr>
    </vt:vector>
  </TitlesOfParts>
  <Company/>
  <LinksUpToDate>false</LinksUpToDate>
  <CharactersWithSpaces>55885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ЧАЙНЫЕ ХОЛМЫ</dc:title>
  <dc:subject/>
  <dc:creator>Microsoft Office User</dc:creator>
  <cp:keywords/>
  <dc:description/>
  <cp:lastModifiedBy>PC</cp:lastModifiedBy>
  <cp:revision>4</cp:revision>
  <cp:lastPrinted>2022-11-16T13:02:00Z</cp:lastPrinted>
  <dcterms:created xsi:type="dcterms:W3CDTF">2022-11-23T08:49:00Z</dcterms:created>
  <dcterms:modified xsi:type="dcterms:W3CDTF">2022-11-23T08:50:00Z</dcterms:modified>
</cp:coreProperties>
</file>